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 АДМИНИСТРАЦИЯ ГОРОДА БОРОДИНО</w:t>
      </w:r>
    </w:p>
    <w:p w:rsidR="00455C78" w:rsidRDefault="00455C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55C78" w:rsidRDefault="00455C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Бородино</w:t>
      </w:r>
    </w:p>
    <w:p w:rsidR="00455C78" w:rsidRDefault="004312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 wp14:anchorId="21F4A805" wp14:editId="41DE9165">
            <wp:simplePos x="0" y="0"/>
            <wp:positionH relativeFrom="character">
              <wp:posOffset>-733425</wp:posOffset>
            </wp:positionH>
            <wp:positionV relativeFrom="line">
              <wp:posOffset>85090</wp:posOffset>
            </wp:positionV>
            <wp:extent cx="2555240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C78" w:rsidRDefault="0043121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55C78" w:rsidRDefault="00455C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создании постоянно действующей комиссии по списанию начисленных поставщику (подрядчику, исполнителю), но не списанных </w:t>
      </w:r>
      <w:r>
        <w:rPr>
          <w:rFonts w:ascii="Arial" w:hAnsi="Arial" w:cs="Arial"/>
          <w:sz w:val="24"/>
          <w:szCs w:val="24"/>
        </w:rPr>
        <w:t>заказчиком сумм неустоек (штрафов, пеней) в связи с неисполнением или ненадлежащим исполнением обязательств, предусмотренных контрактом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5 апреля 2013 г. №44-ФЗ «О контрактной системе в сфере закупок товаров, работ, </w:t>
      </w:r>
      <w:r>
        <w:rPr>
          <w:rFonts w:ascii="Arial" w:hAnsi="Arial" w:cs="Arial"/>
          <w:sz w:val="24"/>
          <w:szCs w:val="24"/>
        </w:rPr>
        <w:t xml:space="preserve">услуг для обеспечения государственных и муниципальных нужд» и в целях реализации пункта 9 постановления Правительства Российской Федерации от 4 июля 2018 г. №783 «О списании начисленных поставщику (подрядчику, исполнителю), но не списанных заказчиком сумм </w:t>
      </w:r>
      <w:r>
        <w:rPr>
          <w:rFonts w:ascii="Arial" w:hAnsi="Arial" w:cs="Arial"/>
          <w:sz w:val="24"/>
          <w:szCs w:val="24"/>
        </w:rPr>
        <w:t>неустоек (штрафов, пеней) в связи с неисполнением</w:t>
      </w:r>
      <w:proofErr w:type="gramEnd"/>
      <w:r>
        <w:rPr>
          <w:rFonts w:ascii="Arial" w:hAnsi="Arial" w:cs="Arial"/>
          <w:sz w:val="24"/>
          <w:szCs w:val="24"/>
        </w:rPr>
        <w:t xml:space="preserve"> или ненадлежащим исполнением обязательств, предусмотренных контрактом», руководствуясь уставом города Бородино, ПОСТАНОВЛЯЮ: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Создать постоянно действующую комиссию по списанию начисленных поставщику (под</w:t>
      </w:r>
      <w:r>
        <w:rPr>
          <w:rFonts w:ascii="Arial" w:hAnsi="Arial" w:cs="Arial"/>
          <w:sz w:val="24"/>
          <w:szCs w:val="24"/>
        </w:rPr>
        <w:t>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 и утвердить её состав согласно приложению 1.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положение о комиссии по</w:t>
      </w:r>
      <w:r>
        <w:rPr>
          <w:rFonts w:ascii="Arial" w:hAnsi="Arial" w:cs="Arial"/>
          <w:sz w:val="24"/>
          <w:szCs w:val="24"/>
        </w:rPr>
        <w:t xml:space="preserve">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</w:t>
      </w:r>
      <w:proofErr w:type="gramStart"/>
      <w:r>
        <w:rPr>
          <w:rFonts w:ascii="Arial" w:hAnsi="Arial" w:cs="Arial"/>
          <w:sz w:val="24"/>
          <w:szCs w:val="24"/>
        </w:rPr>
        <w:t>предусмотренных</w:t>
      </w:r>
      <w:proofErr w:type="gramEnd"/>
      <w:r>
        <w:rPr>
          <w:rFonts w:ascii="Arial" w:hAnsi="Arial" w:cs="Arial"/>
          <w:sz w:val="24"/>
          <w:szCs w:val="24"/>
        </w:rPr>
        <w:t xml:space="preserve"> контрактом согласно приложению 2.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Обнародовать насто</w:t>
      </w:r>
      <w:r>
        <w:rPr>
          <w:rFonts w:ascii="Arial" w:hAnsi="Arial" w:cs="Arial"/>
          <w:sz w:val="24"/>
          <w:szCs w:val="24"/>
        </w:rPr>
        <w:t>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интернет (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borodino</w:t>
      </w:r>
      <w:proofErr w:type="spellEnd"/>
      <w:r>
        <w:rPr>
          <w:rFonts w:ascii="Arial" w:hAnsi="Arial" w:cs="Arial"/>
          <w:sz w:val="24"/>
          <w:szCs w:val="24"/>
        </w:rPr>
        <w:t>24.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</w:t>
      </w:r>
      <w:r>
        <w:rPr>
          <w:rFonts w:ascii="Arial" w:hAnsi="Arial" w:cs="Arial"/>
          <w:sz w:val="24"/>
          <w:szCs w:val="24"/>
        </w:rPr>
        <w:t xml:space="preserve"> постановления возложить на первого заместителя Главы города Бородина Первухина А. В.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Настоящее постановление вступает в силу со дня, следующего за днем его официального обнародования. 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76CA62EB" wp14:editId="4D41B88C">
            <wp:simplePos x="0" y="0"/>
            <wp:positionH relativeFrom="page">
              <wp:posOffset>2803525</wp:posOffset>
            </wp:positionH>
            <wp:positionV relativeFrom="page">
              <wp:posOffset>8142605</wp:posOffset>
            </wp:positionV>
            <wp:extent cx="2717165" cy="122428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C78" w:rsidRDefault="00431210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[МЕСТО ДЛЯ ПЕЧАТИ]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Суворова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4-40-76</w:t>
      </w:r>
    </w:p>
    <w:p w:rsidR="00455C78" w:rsidRDefault="00431210">
      <w:pPr>
        <w:rPr>
          <w:rFonts w:ascii="Arial" w:hAnsi="Arial" w:cs="Arial"/>
          <w:sz w:val="16"/>
          <w:szCs w:val="24"/>
        </w:rPr>
      </w:pPr>
      <w:r>
        <w:br w:type="page"/>
      </w:r>
    </w:p>
    <w:p w:rsidR="00455C78" w:rsidRDefault="00431210">
      <w:pPr>
        <w:spacing w:after="0" w:line="240" w:lineRule="auto"/>
        <w:ind w:firstLine="4536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55C78" w:rsidRDefault="00431210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55C78" w:rsidRDefault="00431210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города Бородино</w:t>
      </w:r>
    </w:p>
    <w:p w:rsidR="00455C78" w:rsidRDefault="00431210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20.01.</w:t>
      </w:r>
      <w:r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г. № 28-Пр</w:t>
      </w:r>
    </w:p>
    <w:p w:rsidR="00455C78" w:rsidRDefault="00455C78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455C78" w:rsidRDefault="004312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Постоянно действующей комиссии по списанию начисленных поставщику (подрядчику, исполнителю), но не списанных заказчиком сумм неустоек </w:t>
      </w:r>
      <w:r>
        <w:rPr>
          <w:rFonts w:ascii="Arial" w:hAnsi="Arial" w:cs="Arial"/>
          <w:sz w:val="24"/>
          <w:szCs w:val="24"/>
        </w:rPr>
        <w:t>(штрафов, пеней) в связи с неисполнением или ненадлежащим исполнением обязательств, предусмотренных контрактом</w:t>
      </w:r>
    </w:p>
    <w:p w:rsidR="00455C78" w:rsidRDefault="00455C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Роль в комиссии</w:t>
            </w:r>
          </w:p>
        </w:tc>
      </w:tr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Первый заместитель Главы города Бородино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Догорова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Елена </w:t>
            </w:r>
            <w:r>
              <w:rPr>
                <w:rFonts w:ascii="Arial" w:eastAsia="Calibri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Начальник отдела планирования и экономического развития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Суворова Ольга Сергеевна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Главный специалист отдела планирования и экономического развития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Секретарь комиссии</w:t>
            </w:r>
          </w:p>
        </w:tc>
      </w:tr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Шафеева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Ведущий спец</w:t>
            </w:r>
            <w:r>
              <w:rPr>
                <w:rFonts w:ascii="Arial" w:eastAsia="Calibri" w:hAnsi="Arial" w:cs="Arial"/>
                <w:sz w:val="24"/>
                <w:szCs w:val="24"/>
              </w:rPr>
              <w:t>иалист-юрист отдела правового, кадрового обеспечения и охраны труда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Член комиссии</w:t>
            </w:r>
          </w:p>
        </w:tc>
      </w:tr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Маркелис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Главный специалист по основной деятельности Администрации города Бородино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Член комиссии</w:t>
            </w:r>
          </w:p>
        </w:tc>
      </w:tr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Прилука Марина Александровна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Ведущий специалист по </w:t>
            </w:r>
            <w:r>
              <w:rPr>
                <w:rFonts w:ascii="Arial" w:eastAsia="Calibri" w:hAnsi="Arial" w:cs="Arial"/>
                <w:sz w:val="24"/>
                <w:szCs w:val="24"/>
              </w:rPr>
              <w:t>решению вопросов в области архитектуры и градостроительства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Член комиссии</w:t>
            </w:r>
          </w:p>
        </w:tc>
      </w:tr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Тараносова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Главный бухгалтер МКСУ «МЦБ»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Член комиссии</w:t>
            </w:r>
          </w:p>
        </w:tc>
      </w:tr>
    </w:tbl>
    <w:p w:rsidR="00455C78" w:rsidRDefault="00455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C78" w:rsidRDefault="00455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455C78" w:rsidRDefault="00431210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55C78" w:rsidRDefault="00431210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55C78" w:rsidRDefault="00431210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города Бородино </w:t>
      </w:r>
    </w:p>
    <w:p w:rsidR="00455C78" w:rsidRDefault="00431210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20.01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 xml:space="preserve"> г. № 28-Пр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:rsidR="00455C78" w:rsidRDefault="00455C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комиссии</w:t>
      </w:r>
      <w:r>
        <w:rPr>
          <w:rFonts w:ascii="Arial" w:hAnsi="Arial" w:cs="Arial"/>
          <w:b/>
          <w:sz w:val="24"/>
          <w:szCs w:val="24"/>
        </w:rPr>
        <w:t xml:space="preserve"> по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</w:p>
    <w:p w:rsidR="00455C78" w:rsidRDefault="00455C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 xml:space="preserve">положение о комиссии по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 (далее – Положение), </w:t>
      </w:r>
      <w:r>
        <w:rPr>
          <w:rFonts w:ascii="Arial" w:hAnsi="Arial" w:cs="Arial"/>
          <w:sz w:val="24"/>
          <w:szCs w:val="24"/>
        </w:rPr>
        <w:t>устанавливает порядок деятельности комиссии по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</w:t>
      </w:r>
      <w:r>
        <w:rPr>
          <w:rFonts w:ascii="Arial" w:hAnsi="Arial" w:cs="Arial"/>
          <w:sz w:val="24"/>
          <w:szCs w:val="24"/>
        </w:rPr>
        <w:t>м (далее – Комиссия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 Федеральным законом от 5 апреля 2013 г. №44-ФЗ «О контрактной системе в сфере закупок товаров, работ, услуг для обеспечения государственных и муници</w:t>
      </w:r>
      <w:r>
        <w:rPr>
          <w:rFonts w:ascii="Arial" w:hAnsi="Arial" w:cs="Arial"/>
          <w:sz w:val="24"/>
          <w:szCs w:val="24"/>
        </w:rPr>
        <w:t>пальных нужд», 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</w:t>
      </w:r>
      <w:r>
        <w:rPr>
          <w:rFonts w:ascii="Arial" w:hAnsi="Arial" w:cs="Arial"/>
          <w:sz w:val="24"/>
          <w:szCs w:val="24"/>
        </w:rPr>
        <w:t>ановлением Правительства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 от 4 июля 2018 г. №783 (далее – Правила списания №783), а также нормативными правовыми актами заказчика и настоящим положением. </w:t>
      </w:r>
    </w:p>
    <w:p w:rsidR="00455C78" w:rsidRDefault="00455C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Цели и задачи Комиссии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Основной целью деятельности Комиссии является при</w:t>
      </w:r>
      <w:r>
        <w:rPr>
          <w:rFonts w:ascii="Arial" w:hAnsi="Arial" w:cs="Arial"/>
          <w:sz w:val="24"/>
          <w:szCs w:val="24"/>
        </w:rPr>
        <w:t>нятие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 контрактом, в случаях, ус</w:t>
      </w:r>
      <w:r>
        <w:rPr>
          <w:rFonts w:ascii="Arial" w:hAnsi="Arial" w:cs="Arial"/>
          <w:sz w:val="24"/>
          <w:szCs w:val="24"/>
        </w:rPr>
        <w:t xml:space="preserve">тановленных Правилами списания № 783. 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Основными задачами Комиссии являются: 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документов, необходимых для принятия решения о списании сумм неустоек (штрафов, пеней), начисленных поставщику (подрядчику, исполнителю), но не списанных зака</w:t>
      </w:r>
      <w:r>
        <w:rPr>
          <w:rFonts w:ascii="Arial" w:hAnsi="Arial" w:cs="Arial"/>
          <w:sz w:val="24"/>
          <w:szCs w:val="24"/>
        </w:rPr>
        <w:t>зчиком в связи с неисполнением или ненадлежащим исполнением обязательств, предусмотренных муниципальным контрактом;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 необходимости истребование дополнительных документов или информации для принятия Комиссией соответствующего решения;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</w:t>
      </w:r>
      <w:r>
        <w:rPr>
          <w:rFonts w:ascii="Arial" w:hAnsi="Arial" w:cs="Arial"/>
          <w:sz w:val="24"/>
          <w:szCs w:val="24"/>
        </w:rPr>
        <w:t xml:space="preserve"> предложений о возможности (невозможности) принятия решения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</w:t>
      </w:r>
      <w:proofErr w:type="gramStart"/>
      <w:r>
        <w:rPr>
          <w:rFonts w:ascii="Arial" w:hAnsi="Arial" w:cs="Arial"/>
          <w:sz w:val="24"/>
          <w:szCs w:val="24"/>
        </w:rPr>
        <w:t>ств пр</w:t>
      </w:r>
      <w:proofErr w:type="gramEnd"/>
      <w:r>
        <w:rPr>
          <w:rFonts w:ascii="Arial" w:hAnsi="Arial" w:cs="Arial"/>
          <w:sz w:val="24"/>
          <w:szCs w:val="24"/>
        </w:rPr>
        <w:t>едусмотр</w:t>
      </w:r>
      <w:r>
        <w:rPr>
          <w:rFonts w:ascii="Arial" w:hAnsi="Arial" w:cs="Arial"/>
          <w:sz w:val="24"/>
          <w:szCs w:val="24"/>
        </w:rPr>
        <w:t>енных контрактом.</w:t>
      </w:r>
    </w:p>
    <w:p w:rsidR="00455C78" w:rsidRDefault="00455C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C78" w:rsidRDefault="00455C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C78" w:rsidRDefault="00455C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Права Комиссии</w:t>
      </w:r>
    </w:p>
    <w:p w:rsidR="00455C78" w:rsidRDefault="004312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контрактам, заказчиком по которым являе</w:t>
      </w:r>
      <w:r>
        <w:rPr>
          <w:rFonts w:ascii="Arial" w:hAnsi="Arial" w:cs="Arial"/>
          <w:sz w:val="24"/>
          <w:szCs w:val="24"/>
        </w:rPr>
        <w:t>тся Администрация города Бородино (далее - заказчик), либо об отказе в списании таких неустоек (штрафов, пеней).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Комиссия для реализации возложенных на нее функций имеет право рассматривать на своих заседаниях вопросы, относящиеся к ее компетенции: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запрашивать в установленном порядке в соответствующих органах и (или) структурных подразделениях заказчика дополнительные материалы, привлекать специалистов и экспертов.</w:t>
      </w:r>
    </w:p>
    <w:p w:rsidR="00455C78" w:rsidRDefault="00455C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Организация и порядок деятельности Комиссии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Комиссия является постоянно дейст</w:t>
      </w:r>
      <w:r>
        <w:rPr>
          <w:rFonts w:ascii="Arial" w:hAnsi="Arial" w:cs="Arial"/>
          <w:sz w:val="24"/>
          <w:szCs w:val="24"/>
        </w:rPr>
        <w:t>вующей. В состав Комиссии входят председатель, заместитель председателя и члены Комиссии. Работу Комиссии обеспечивает секретарь, имеющий право совещательного голоса.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Заседания Комиссии проводятся по мере необходимости. Дату, время и место проведения </w:t>
      </w:r>
      <w:r>
        <w:rPr>
          <w:rFonts w:ascii="Arial" w:hAnsi="Arial" w:cs="Arial"/>
          <w:sz w:val="24"/>
          <w:szCs w:val="24"/>
        </w:rPr>
        <w:t>заседания Комиссии определяет ее председатель.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Заседания Комиссии проводятся председателем Комиссии. В случае его временного отсутствия его функции (полномочия) исполняет заместитель председателя Комиссии. Секретарь Комиссии оформляет протокол заседан</w:t>
      </w:r>
      <w:r>
        <w:rPr>
          <w:rFonts w:ascii="Arial" w:hAnsi="Arial" w:cs="Arial"/>
          <w:sz w:val="24"/>
          <w:szCs w:val="24"/>
        </w:rPr>
        <w:t>ия.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Заседание Комиссии считается правомочным, если на нем присутствует не менее 50 % от ее состава.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Решения Комиссии принимаются открытым голосованием простым большинством голосов от общего числа присутствующих членов Комиссии. При равенстве голо</w:t>
      </w:r>
      <w:r>
        <w:rPr>
          <w:rFonts w:ascii="Arial" w:hAnsi="Arial" w:cs="Arial"/>
          <w:sz w:val="24"/>
          <w:szCs w:val="24"/>
        </w:rPr>
        <w:t>сов голос председателя Комиссии является решающим. Члены Комиссии не вправе воздерживаться от голосования.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Принятые решения оформляются протоколом Комиссии, подлежащим подписанию всеми членами Комиссии, присутствующими на заседании.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 Решение </w:t>
      </w:r>
      <w:r>
        <w:rPr>
          <w:rFonts w:ascii="Arial" w:hAnsi="Arial" w:cs="Arial"/>
          <w:sz w:val="24"/>
          <w:szCs w:val="24"/>
        </w:rPr>
        <w:t>комиссии о списании начисленных и неуплаченных сумм неустоек (штрафов, пеней) по муниципальным контрактам в течение 1 рабочего дня со дня подписания протокола, направляется в МКСУ «МЦБ».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 Списание начисленных и неуплаченных сумм неустоек (штрафов, пене</w:t>
      </w:r>
      <w:r>
        <w:rPr>
          <w:rFonts w:ascii="Arial" w:hAnsi="Arial" w:cs="Arial"/>
          <w:sz w:val="24"/>
          <w:szCs w:val="24"/>
        </w:rPr>
        <w:t>й) осуществляется по контрактам, обязательства по которым исполнены в полном объеме, за исключением контрактов, по которым: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4.8.1. </w:t>
      </w:r>
      <w:proofErr w:type="gramStart"/>
      <w:r>
        <w:rPr>
          <w:rFonts w:ascii="Arial" w:hAnsi="Arial" w:cs="Arial"/>
          <w:sz w:val="24"/>
          <w:szCs w:val="24"/>
        </w:rPr>
        <w:t>Обязательства не были исполнены в полном объеме по причине возникновения при исполнении контракта не зависящих от сторон конт</w:t>
      </w:r>
      <w:r>
        <w:rPr>
          <w:rFonts w:ascii="Arial" w:hAnsi="Arial" w:cs="Arial"/>
          <w:sz w:val="24"/>
          <w:szCs w:val="24"/>
        </w:rPr>
        <w:t xml:space="preserve">ракта обстоятельств, влекущих невозможность его исполнения без изменения условий, в связи с мобилизацией в Российской Федерации, введением политических или экономических санкций иностранными государствами, совершающими недружественные действия в отношении </w:t>
      </w:r>
      <w:r>
        <w:rPr>
          <w:rFonts w:ascii="Arial" w:hAnsi="Arial" w:cs="Arial"/>
          <w:sz w:val="24"/>
          <w:szCs w:val="24"/>
        </w:rPr>
        <w:t>Российской Федерации, граждан Российской Федерации или российских юридических лиц (далее - санкции), и (или) с введением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иностранными государствами, государственными объединениями и (или) союзами и (или) государственными (межгосударственными) учреждениями </w:t>
      </w:r>
      <w:r>
        <w:rPr>
          <w:rFonts w:ascii="Arial" w:hAnsi="Arial" w:cs="Arial"/>
          <w:sz w:val="24"/>
          <w:szCs w:val="24"/>
        </w:rPr>
        <w:t>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  <w:proofErr w:type="gramEnd"/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 Списание начисленных и неуплаченных сумм неустоек (штрафов, пеней) осуществляется заказчиком в следующих сл</w:t>
      </w:r>
      <w:r>
        <w:rPr>
          <w:rFonts w:ascii="Arial" w:hAnsi="Arial" w:cs="Arial"/>
          <w:sz w:val="24"/>
          <w:szCs w:val="24"/>
        </w:rPr>
        <w:t>учаях и порядке: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4.9.1.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</w:t>
      </w:r>
      <w:r>
        <w:rPr>
          <w:rFonts w:ascii="Arial" w:hAnsi="Arial" w:cs="Arial"/>
          <w:sz w:val="24"/>
          <w:szCs w:val="24"/>
        </w:rPr>
        <w:t>тренных подпунктами 4.9.3 - 4.9.4 настоящего пункта;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4.9.2. </w:t>
      </w:r>
      <w:proofErr w:type="gramStart"/>
      <w:r>
        <w:rPr>
          <w:rFonts w:ascii="Arial" w:hAnsi="Arial" w:cs="Arial"/>
          <w:sz w:val="24"/>
          <w:szCs w:val="24"/>
        </w:rPr>
        <w:t>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</w:t>
      </w:r>
      <w:r>
        <w:rPr>
          <w:rFonts w:ascii="Arial" w:hAnsi="Arial" w:cs="Arial"/>
          <w:sz w:val="24"/>
          <w:szCs w:val="24"/>
        </w:rPr>
        <w:t>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подпунктами 4.9.3 - 4.9.4 настоящего пункта;</w:t>
      </w:r>
      <w:proofErr w:type="gramEnd"/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4.9.3. Если не</w:t>
      </w:r>
      <w:r>
        <w:rPr>
          <w:rFonts w:ascii="Arial" w:hAnsi="Arial" w:cs="Arial"/>
          <w:sz w:val="24"/>
          <w:szCs w:val="24"/>
        </w:rPr>
        <w:t>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</w:t>
      </w:r>
      <w:r>
        <w:rPr>
          <w:rFonts w:ascii="Arial" w:hAnsi="Arial" w:cs="Arial"/>
          <w:sz w:val="24"/>
          <w:szCs w:val="24"/>
        </w:rPr>
        <w:t xml:space="preserve">ространением новой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инфекции, заказчик осуществляет списание начисленных и неуплаченных сумм неустоек (штрафов, пеней);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4.9.4. </w:t>
      </w:r>
      <w:proofErr w:type="gramStart"/>
      <w:r>
        <w:rPr>
          <w:rFonts w:ascii="Arial" w:hAnsi="Arial" w:cs="Arial"/>
          <w:sz w:val="24"/>
          <w:szCs w:val="24"/>
        </w:rPr>
        <w:t>Если неуплаченные неустойки (штрафы, пени) начислены вследствие неисполнения поставщиком (подрядчиком, исполнителем</w:t>
      </w:r>
      <w:r>
        <w:rPr>
          <w:rFonts w:ascii="Arial" w:hAnsi="Arial" w:cs="Arial"/>
          <w:sz w:val="24"/>
          <w:szCs w:val="24"/>
        </w:rPr>
        <w:t>) обязательств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заказчик осуществ</w:t>
      </w:r>
      <w:r>
        <w:rPr>
          <w:rFonts w:ascii="Arial" w:hAnsi="Arial" w:cs="Arial"/>
          <w:sz w:val="24"/>
          <w:szCs w:val="24"/>
        </w:rPr>
        <w:t>ляет списание начисленных и неуплаченных сумм неустоек (штрафов, пеней).</w:t>
      </w:r>
      <w:proofErr w:type="gramEnd"/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</w:t>
      </w:r>
      <w:r>
        <w:rPr>
          <w:rFonts w:ascii="Arial" w:hAnsi="Arial" w:cs="Arial"/>
          <w:sz w:val="24"/>
          <w:szCs w:val="24"/>
        </w:rPr>
        <w:t>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4.11. При наличии документа о подтвержденных сторонами </w:t>
      </w:r>
      <w:r>
        <w:rPr>
          <w:rFonts w:ascii="Arial" w:hAnsi="Arial" w:cs="Arial"/>
          <w:sz w:val="24"/>
          <w:szCs w:val="24"/>
        </w:rPr>
        <w:t>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является: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4.11.1. В случае, предусмотренном подпунктом 4.9.1 пункта 4.9 н</w:t>
      </w:r>
      <w:r>
        <w:rPr>
          <w:rFonts w:ascii="Arial" w:hAnsi="Arial" w:cs="Arial"/>
          <w:sz w:val="24"/>
          <w:szCs w:val="24"/>
        </w:rPr>
        <w:t>астоящего Положения,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подтвержденных документами о приемке и расчетом процента неустойки от суммы контракта;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4.11.2. </w:t>
      </w: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случае, предусмотренном подпунктом 4.9.4. пункта 4.9. настоящего Положения,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</w:t>
      </w:r>
      <w:r>
        <w:rPr>
          <w:rFonts w:ascii="Arial" w:hAnsi="Arial" w:cs="Arial"/>
          <w:sz w:val="24"/>
          <w:szCs w:val="24"/>
        </w:rPr>
        <w:t xml:space="preserve">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</w:t>
      </w:r>
      <w:r>
        <w:rPr>
          <w:rFonts w:ascii="Arial" w:hAnsi="Arial" w:cs="Arial"/>
          <w:sz w:val="24"/>
          <w:szCs w:val="24"/>
        </w:rPr>
        <w:t>документов (при их наличии).</w:t>
      </w:r>
      <w:proofErr w:type="gramEnd"/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4.12.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4.13. </w:t>
      </w:r>
      <w:proofErr w:type="gramStart"/>
      <w:r>
        <w:rPr>
          <w:rFonts w:ascii="Arial" w:hAnsi="Arial" w:cs="Arial"/>
          <w:sz w:val="24"/>
          <w:szCs w:val="24"/>
        </w:rPr>
        <w:t>При наличии оснований и документов, у</w:t>
      </w:r>
      <w:r>
        <w:rPr>
          <w:rFonts w:ascii="Arial" w:hAnsi="Arial" w:cs="Arial"/>
          <w:sz w:val="24"/>
          <w:szCs w:val="24"/>
        </w:rPr>
        <w:t>казанных в пункте 4.11 настоящего Положения, Комиссией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оформляется решение комиссии о списании на</w:t>
      </w:r>
      <w:r>
        <w:rPr>
          <w:rFonts w:ascii="Arial" w:hAnsi="Arial" w:cs="Arial"/>
          <w:sz w:val="24"/>
          <w:szCs w:val="24"/>
        </w:rPr>
        <w:t>численной и неуплаченной суммы неустоек (штрафов, пеней) в соответствии с приложением 1 к настоящему Положению.</w:t>
      </w:r>
      <w:proofErr w:type="gramEnd"/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4.14. </w:t>
      </w:r>
      <w:proofErr w:type="gramStart"/>
      <w:r>
        <w:rPr>
          <w:rFonts w:ascii="Arial" w:hAnsi="Arial" w:cs="Arial"/>
          <w:sz w:val="24"/>
          <w:szCs w:val="24"/>
        </w:rPr>
        <w:t>Списание начисленных и неуплаченных сумм неустоек (штрафов, пеней) в соответствии с пунктом 4.9 настоящего Положения распространяется на п</w:t>
      </w:r>
      <w:r>
        <w:rPr>
          <w:rFonts w:ascii="Arial" w:hAnsi="Arial" w:cs="Arial"/>
          <w:sz w:val="24"/>
          <w:szCs w:val="24"/>
        </w:rPr>
        <w:t>ринятую к учету задолженность поставщика (подрядчика, исполнителя) независимо от срока ее возникновения и осуществляется заказчиком на основании распоряжения о списании начисленной и неуплаченной суммы неустоек (штрафов, пеней), указанного в пункте 4.13 на</w:t>
      </w:r>
      <w:r>
        <w:rPr>
          <w:rFonts w:ascii="Arial" w:hAnsi="Arial" w:cs="Arial"/>
          <w:sz w:val="24"/>
          <w:szCs w:val="24"/>
        </w:rPr>
        <w:t>стоящего Положения, в течение 5 рабочих дней со дня принятия такого распоряжения.</w:t>
      </w:r>
      <w:proofErr w:type="gramEnd"/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4.15. </w:t>
      </w:r>
      <w:proofErr w:type="gramStart"/>
      <w:r>
        <w:rPr>
          <w:rFonts w:ascii="Arial" w:hAnsi="Arial" w:cs="Arial"/>
          <w:sz w:val="24"/>
          <w:szCs w:val="24"/>
        </w:rPr>
        <w:t>Заказчик в течение 20 дней со дня принятия распоряжения о списании начисленной и неуплаченной суммы неустоек (штрафов, пеней), указанного в пункте 4.13 настоящего Полож</w:t>
      </w:r>
      <w:r>
        <w:rPr>
          <w:rFonts w:ascii="Arial" w:hAnsi="Arial" w:cs="Arial"/>
          <w:sz w:val="24"/>
          <w:szCs w:val="24"/>
        </w:rPr>
        <w:t>ения,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по форме согласно приложению к Правилам списания № 783, с указанием ее размера.</w:t>
      </w:r>
      <w:proofErr w:type="gramEnd"/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4.16. Ф</w:t>
      </w:r>
      <w:r>
        <w:rPr>
          <w:rFonts w:ascii="Arial" w:hAnsi="Arial" w:cs="Arial"/>
          <w:sz w:val="24"/>
          <w:szCs w:val="24"/>
        </w:rPr>
        <w:t xml:space="preserve">ормирование уведомления осуществляется заказчиком в соответствии с информацией и документами, включенными в реестр контрактов, заключенных заказчиками, согласно приложению 2 настоящего Положения. </w:t>
      </w:r>
    </w:p>
    <w:p w:rsidR="00455C78" w:rsidRDefault="00431210">
      <w:pPr>
        <w:spacing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455C78" w:rsidRDefault="00431210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55C78" w:rsidRDefault="00431210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о комиссии по списанию </w:t>
      </w:r>
    </w:p>
    <w:p w:rsidR="00455C78" w:rsidRDefault="00431210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начислен</w:t>
      </w:r>
      <w:r>
        <w:rPr>
          <w:rFonts w:ascii="Arial" w:hAnsi="Arial" w:cs="Arial"/>
          <w:sz w:val="24"/>
          <w:szCs w:val="24"/>
        </w:rPr>
        <w:t xml:space="preserve">ных поставщику (подрядчику, </w:t>
      </w:r>
      <w:proofErr w:type="gramEnd"/>
    </w:p>
    <w:p w:rsidR="00455C78" w:rsidRDefault="00431210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исполнителю), но не </w:t>
      </w:r>
      <w:proofErr w:type="gramStart"/>
      <w:r>
        <w:rPr>
          <w:rFonts w:ascii="Arial" w:hAnsi="Arial" w:cs="Arial"/>
          <w:sz w:val="24"/>
          <w:szCs w:val="24"/>
        </w:rPr>
        <w:t>списанных</w:t>
      </w:r>
      <w:proofErr w:type="gramEnd"/>
      <w:r>
        <w:rPr>
          <w:rFonts w:ascii="Arial" w:hAnsi="Arial" w:cs="Arial"/>
          <w:sz w:val="24"/>
          <w:szCs w:val="24"/>
        </w:rPr>
        <w:t xml:space="preserve"> заказчиком </w:t>
      </w:r>
    </w:p>
    <w:p w:rsidR="00455C78" w:rsidRDefault="00431210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сумм неустоек (штрафов, пеней) в связи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55C78" w:rsidRDefault="00431210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неисполнением или ненадлежащим </w:t>
      </w:r>
    </w:p>
    <w:p w:rsidR="00455C78" w:rsidRDefault="00431210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исполнением обязательств, </w:t>
      </w:r>
    </w:p>
    <w:p w:rsidR="00455C78" w:rsidRDefault="00431210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предусмотренных</w:t>
      </w:r>
      <w:proofErr w:type="gramEnd"/>
      <w:r>
        <w:rPr>
          <w:rFonts w:ascii="Arial" w:hAnsi="Arial" w:cs="Arial"/>
          <w:sz w:val="24"/>
          <w:szCs w:val="24"/>
        </w:rPr>
        <w:t xml:space="preserve"> контрактом</w:t>
      </w:r>
    </w:p>
    <w:p w:rsidR="00455C78" w:rsidRDefault="00455C78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комиссии по списанию  начисленных поставщику </w:t>
      </w:r>
      <w:r>
        <w:rPr>
          <w:rFonts w:ascii="Arial" w:hAnsi="Arial" w:cs="Arial"/>
          <w:b/>
          <w:sz w:val="24"/>
          <w:szCs w:val="24"/>
        </w:rPr>
        <w:t>(подрядчику, 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</w:p>
    <w:p w:rsidR="00455C78" w:rsidRDefault="00455C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«___» __________ 20__г.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в составе: ___________</w:t>
      </w:r>
      <w:r>
        <w:rPr>
          <w:rFonts w:ascii="Arial" w:hAnsi="Arial" w:cs="Arial"/>
        </w:rPr>
        <w:t>___________________________________.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Самоотводов от участия в заседании Комиссии не поступило.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в отношении ________________________________(далее-дебитор): 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  <w:i/>
          <w:sz w:val="18"/>
          <w:szCs w:val="24"/>
        </w:rPr>
      </w:pPr>
      <w:proofErr w:type="gramStart"/>
      <w:r>
        <w:rPr>
          <w:rFonts w:ascii="Arial" w:hAnsi="Arial" w:cs="Arial"/>
          <w:i/>
          <w:sz w:val="18"/>
          <w:szCs w:val="24"/>
        </w:rPr>
        <w:t>(наименование, место нахождения (для юридического лица), фамилия, имя, отчество (при нал</w:t>
      </w:r>
      <w:r>
        <w:rPr>
          <w:rFonts w:ascii="Arial" w:hAnsi="Arial" w:cs="Arial"/>
          <w:i/>
          <w:sz w:val="18"/>
          <w:szCs w:val="24"/>
        </w:rPr>
        <w:t>ичии), место жительства (для физического лица), идентификационный номер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</w:t>
      </w:r>
      <w:r>
        <w:rPr>
          <w:rFonts w:ascii="Arial" w:hAnsi="Arial" w:cs="Arial"/>
          <w:i/>
          <w:sz w:val="18"/>
          <w:szCs w:val="24"/>
        </w:rPr>
        <w:t>ика - физического лица)</w:t>
      </w:r>
      <w:proofErr w:type="gramEnd"/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Претензия от «___» _______ 202__ г. № _____________ по муниципальному контракту от «___» _______ 20__г. № ______ о начислении неустойки (штрафы, пени) в размере ____________ рублей;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акт об оказанных услугах от «___» _________</w:t>
      </w:r>
      <w:r>
        <w:rPr>
          <w:rFonts w:ascii="Arial" w:hAnsi="Arial" w:cs="Arial"/>
        </w:rPr>
        <w:t xml:space="preserve"> 202__ г.;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 акт сверки от «___» ________ 202____ г. № ____;</w:t>
      </w:r>
      <w:proofErr w:type="gramEnd"/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письмо поставщика (подрядчика, исполнителя) от «___» _______ 202__ г. исх. № ___ о подтверждении задолженности;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приняла решение о списании неустойки (пени, штрафа) по </w:t>
      </w:r>
      <w:proofErr w:type="gramStart"/>
      <w:r>
        <w:rPr>
          <w:rFonts w:ascii="Arial" w:hAnsi="Arial" w:cs="Arial"/>
        </w:rPr>
        <w:t>муниципальному</w:t>
      </w:r>
      <w:proofErr w:type="gramEnd"/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контракту</w:t>
      </w:r>
      <w:r>
        <w:rPr>
          <w:rFonts w:ascii="Arial" w:hAnsi="Arial" w:cs="Arial"/>
        </w:rPr>
        <w:t xml:space="preserve"> от «___» _________ 20__ г. № ___ на оказание услуг (поставку товаров, выполнение работ) по следующему основанию: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Претензия включена в реестр контрактов, заключенных заказчиками и направлено дебитору, сумма пеней в _______ году не погашена.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Услуги (ра</w:t>
      </w:r>
      <w:r>
        <w:rPr>
          <w:rFonts w:ascii="Arial" w:hAnsi="Arial" w:cs="Arial"/>
        </w:rPr>
        <w:t>боты) __________________________________ оказаны (выполнены) в полном объеме.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 Дебитор </w:t>
      </w:r>
      <w:r>
        <w:rPr>
          <w:rFonts w:ascii="Arial" w:hAnsi="Arial" w:cs="Arial"/>
          <w:i/>
        </w:rPr>
        <w:t>«_____» подписал акт сверки от «___» __________202____ г. №___/ подтвердил образовавшуюся задолженность письмом от «___» ______ 202__ г. №____.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8954" w:type="dxa"/>
        <w:tblLayout w:type="fixed"/>
        <w:tblLook w:val="04A0" w:firstRow="1" w:lastRow="0" w:firstColumn="1" w:lastColumn="0" w:noHBand="0" w:noVBand="1"/>
      </w:tblPr>
      <w:tblGrid>
        <w:gridCol w:w="2944"/>
        <w:gridCol w:w="2461"/>
        <w:gridCol w:w="1136"/>
        <w:gridCol w:w="2413"/>
      </w:tblGrid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Председатель комиссии</w:t>
            </w:r>
          </w:p>
        </w:tc>
        <w:tc>
          <w:tcPr>
            <w:tcW w:w="246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(Ф.И.О.)</w:t>
            </w: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246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(Ф.И.О.)</w:t>
            </w: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Секретарь комиссии</w:t>
            </w:r>
          </w:p>
        </w:tc>
        <w:tc>
          <w:tcPr>
            <w:tcW w:w="246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(Ф.И.О.)</w:t>
            </w: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Члены комиссии</w:t>
            </w:r>
          </w:p>
        </w:tc>
        <w:tc>
          <w:tcPr>
            <w:tcW w:w="246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(Ф.И.О.)</w:t>
            </w: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Члены комиссии</w:t>
            </w:r>
          </w:p>
        </w:tc>
        <w:tc>
          <w:tcPr>
            <w:tcW w:w="246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(Ф.И.О.)</w:t>
            </w: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Члены комиссии</w:t>
            </w:r>
          </w:p>
        </w:tc>
        <w:tc>
          <w:tcPr>
            <w:tcW w:w="246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(Ф.И.О.)</w:t>
            </w: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Члены комиссии</w:t>
            </w:r>
          </w:p>
        </w:tc>
        <w:tc>
          <w:tcPr>
            <w:tcW w:w="246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(Ф.И.О.)</w:t>
            </w:r>
          </w:p>
        </w:tc>
      </w:tr>
    </w:tbl>
    <w:p w:rsidR="00455C78" w:rsidRDefault="00431210">
      <w:pPr>
        <w:spacing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455C78" w:rsidRDefault="00431210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455C78" w:rsidRDefault="00431210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о комиссии по списанию </w:t>
      </w:r>
    </w:p>
    <w:p w:rsidR="00455C78" w:rsidRDefault="00431210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начисленных поставщику (подрядчику, </w:t>
      </w:r>
      <w:proofErr w:type="gramEnd"/>
    </w:p>
    <w:p w:rsidR="00455C78" w:rsidRDefault="00431210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исполнителю), но не </w:t>
      </w:r>
      <w:proofErr w:type="gramStart"/>
      <w:r>
        <w:rPr>
          <w:rFonts w:ascii="Arial" w:hAnsi="Arial" w:cs="Arial"/>
          <w:sz w:val="24"/>
          <w:szCs w:val="24"/>
        </w:rPr>
        <w:t>списанных</w:t>
      </w:r>
      <w:proofErr w:type="gramEnd"/>
      <w:r>
        <w:rPr>
          <w:rFonts w:ascii="Arial" w:hAnsi="Arial" w:cs="Arial"/>
          <w:sz w:val="24"/>
          <w:szCs w:val="24"/>
        </w:rPr>
        <w:t xml:space="preserve"> заказчиком </w:t>
      </w:r>
    </w:p>
    <w:p w:rsidR="00455C78" w:rsidRDefault="00431210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сумм неустоек (штрафов, пеней) в связи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55C78" w:rsidRDefault="00431210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неисполнением или ненадлежащим </w:t>
      </w:r>
    </w:p>
    <w:p w:rsidR="00455C78" w:rsidRDefault="00431210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исполнением обязательств, </w:t>
      </w:r>
    </w:p>
    <w:p w:rsidR="00455C78" w:rsidRDefault="00431210">
      <w:pPr>
        <w:spacing w:after="0" w:line="240" w:lineRule="auto"/>
        <w:ind w:firstLine="4395"/>
        <w:jc w:val="both"/>
        <w:rPr>
          <w:rFonts w:ascii="Arial" w:hAnsi="Arial" w:cs="Arial"/>
          <w:color w:val="7030A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предусмотренных</w:t>
      </w:r>
      <w:proofErr w:type="gramEnd"/>
      <w:r>
        <w:rPr>
          <w:rFonts w:ascii="Arial" w:hAnsi="Arial" w:cs="Arial"/>
          <w:sz w:val="24"/>
          <w:szCs w:val="24"/>
        </w:rPr>
        <w:t xml:space="preserve"> контрактом</w:t>
      </w:r>
    </w:p>
    <w:p w:rsidR="00455C78" w:rsidRDefault="00455C78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УВЕДОМЛЕНИЕ № _______</w:t>
      </w:r>
    </w:p>
    <w:p w:rsidR="00455C78" w:rsidRDefault="004312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списании начисленной и неуплаченной суммы неустоек (штрафов, пеней) по контрактам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98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85"/>
        <w:gridCol w:w="4521"/>
        <w:gridCol w:w="1292"/>
        <w:gridCol w:w="957"/>
      </w:tblGrid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Коды</w:t>
            </w: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softHyphen/>
            </w:r>
            <w:r>
              <w:rPr>
                <w:rFonts w:ascii="Arial" w:eastAsia="Calibri" w:hAnsi="Arial" w:cs="Arial"/>
                <w:sz w:val="20"/>
                <w:szCs w:val="20"/>
              </w:rPr>
              <w:softHyphen/>
            </w:r>
            <w:r>
              <w:rPr>
                <w:rFonts w:ascii="Arial" w:eastAsia="Calibri" w:hAnsi="Arial" w:cs="Arial"/>
                <w:sz w:val="20"/>
                <w:szCs w:val="20"/>
              </w:rPr>
              <w:softHyphen/>
            </w:r>
            <w:r>
              <w:rPr>
                <w:rFonts w:ascii="Arial" w:eastAsia="Calibri" w:hAnsi="Arial" w:cs="Arial"/>
                <w:sz w:val="20"/>
                <w:szCs w:val="20"/>
              </w:rPr>
              <w:softHyphen/>
            </w:r>
            <w:r>
              <w:rPr>
                <w:rFonts w:ascii="Arial" w:eastAsia="Calibri" w:hAnsi="Arial" w:cs="Arial"/>
                <w:sz w:val="20"/>
                <w:szCs w:val="20"/>
              </w:rPr>
              <w:softHyphen/>
            </w:r>
            <w:r>
              <w:rPr>
                <w:rFonts w:ascii="Arial" w:eastAsia="Calibri" w:hAnsi="Arial" w:cs="Arial"/>
                <w:sz w:val="20"/>
                <w:szCs w:val="20"/>
              </w:rPr>
              <w:softHyphen/>
              <w:t xml:space="preserve"> от «___» ______________ 20__ г.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Дата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заказчика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(полное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наименование)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ИНН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(сокращенное наименование)</w:t>
            </w:r>
          </w:p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КПП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организационно-правовой формы Заказчика</w:t>
            </w:r>
          </w:p>
        </w:tc>
        <w:tc>
          <w:tcPr>
            <w:tcW w:w="452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55C7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Место нахождения Заказчика</w:t>
            </w:r>
          </w:p>
        </w:tc>
        <w:tc>
          <w:tcPr>
            <w:tcW w:w="4521" w:type="dxa"/>
            <w:tcBorders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55C7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поставщика (подрядчика, исполнителя)</w:t>
            </w:r>
          </w:p>
        </w:tc>
        <w:tc>
          <w:tcPr>
            <w:tcW w:w="4521" w:type="dxa"/>
            <w:tcBorders>
              <w:left w:val="nil"/>
              <w:bottom w:val="nil"/>
              <w:right w:val="nil"/>
            </w:tcBorders>
          </w:tcPr>
          <w:p w:rsidR="00455C78" w:rsidRDefault="00455C78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78" w:rsidRDefault="00455C78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78" w:rsidRDefault="00431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(Ф.И.О.)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ИНН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(полное/сокращенное наименование юридического лица)</w:t>
            </w:r>
          </w:p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КПП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4521" w:type="dxa"/>
            <w:tcBorders>
              <w:top w:val="nil"/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 ОКОПФ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7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Место нахождения поставщика (подрядчика, </w:t>
            </w:r>
            <w:r>
              <w:rPr>
                <w:rFonts w:ascii="Arial" w:eastAsia="Calibri" w:hAnsi="Arial" w:cs="Arial"/>
                <w:sz w:val="20"/>
                <w:szCs w:val="20"/>
              </w:rPr>
              <w:t>исполнителя)</w:t>
            </w:r>
          </w:p>
        </w:tc>
        <w:tc>
          <w:tcPr>
            <w:tcW w:w="4521" w:type="dxa"/>
            <w:tcBorders>
              <w:left w:val="nil"/>
              <w:right w:val="nil"/>
            </w:tcBorders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 ОКТМО</w:t>
            </w:r>
          </w:p>
          <w:p w:rsidR="00455C78" w:rsidRDefault="004312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(по ОКСМ)</w:t>
            </w:r>
          </w:p>
        </w:tc>
        <w:tc>
          <w:tcPr>
            <w:tcW w:w="957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C78" w:rsidRDefault="00455C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контракте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C78">
        <w:tc>
          <w:tcPr>
            <w:tcW w:w="3190" w:type="dxa"/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Номер контракта</w:t>
            </w:r>
          </w:p>
        </w:tc>
        <w:tc>
          <w:tcPr>
            <w:tcW w:w="3190" w:type="dxa"/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3191" w:type="dxa"/>
          </w:tcPr>
          <w:p w:rsidR="00455C78" w:rsidRDefault="00431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Номер реестровой записи в реестре контрактов</w:t>
            </w:r>
          </w:p>
        </w:tc>
      </w:tr>
      <w:tr w:rsidR="00455C78">
        <w:trPr>
          <w:trHeight w:val="504"/>
        </w:trPr>
        <w:tc>
          <w:tcPr>
            <w:tcW w:w="3190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455C78" w:rsidRDefault="00455C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C78" w:rsidRDefault="00455C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_________________________ от «__» _______ 20___ г. №_____ Заказчик уведомляет о списании</w:t>
      </w:r>
      <w:r>
        <w:rPr>
          <w:rFonts w:ascii="Arial" w:hAnsi="Arial" w:cs="Arial"/>
          <w:sz w:val="20"/>
          <w:szCs w:val="20"/>
        </w:rPr>
        <w:t xml:space="preserve"> начисленных и неуплаченных неустоек (штрафов, пеней) в сумме _______________________ рублей.</w:t>
      </w:r>
    </w:p>
    <w:p w:rsidR="00455C78" w:rsidRDefault="00455C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Руководитель  заказчика 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(уполномоченное лицо)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455C78" w:rsidRDefault="004312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ab/>
        <w:t>(подпись)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(расшифровка подписи)</w:t>
      </w:r>
    </w:p>
    <w:p w:rsidR="00455C78" w:rsidRDefault="00455C78">
      <w:pPr>
        <w:spacing w:line="240" w:lineRule="auto"/>
        <w:rPr>
          <w:rFonts w:ascii="Arial" w:hAnsi="Arial" w:cs="Arial"/>
          <w:sz w:val="24"/>
          <w:szCs w:val="24"/>
        </w:rPr>
      </w:pPr>
    </w:p>
    <w:p w:rsidR="00455C78" w:rsidRDefault="00431210">
      <w:pPr>
        <w:spacing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«___» _____________ 20__ г.</w:t>
      </w:r>
    </w:p>
    <w:sectPr w:rsidR="00455C78">
      <w:pgSz w:w="11906" w:h="16838"/>
      <w:pgMar w:top="1135" w:right="849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78"/>
    <w:rsid w:val="00431210"/>
    <w:rsid w:val="004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750A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4750A1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4750A1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4750A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annotation text"/>
    <w:basedOn w:val="a"/>
    <w:link w:val="a4"/>
    <w:uiPriority w:val="99"/>
    <w:semiHidden/>
    <w:unhideWhenUsed/>
    <w:qFormat/>
    <w:rsid w:val="004750A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4750A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4750A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2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750A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4750A1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4750A1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4750A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annotation text"/>
    <w:basedOn w:val="a"/>
    <w:link w:val="a4"/>
    <w:uiPriority w:val="99"/>
    <w:semiHidden/>
    <w:unhideWhenUsed/>
    <w:qFormat/>
    <w:rsid w:val="004750A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4750A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4750A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2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D41B-D908-4722-ABA0-77B3FAB1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dcterms:created xsi:type="dcterms:W3CDTF">2025-01-20T08:37:00Z</dcterms:created>
  <dcterms:modified xsi:type="dcterms:W3CDTF">2025-01-20T08:37:00Z</dcterms:modified>
  <dc:language>ru-RU</dc:language>
</cp:coreProperties>
</file>