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B41" w:rsidRDefault="00DF1C68">
      <w:pPr>
        <w:shd w:val="clear" w:color="auto" w:fill="FFFFFF"/>
        <w:jc w:val="center"/>
        <w:rPr>
          <w:rFonts w:ascii="Arial" w:hAnsi="Arial" w:cs="Arial"/>
          <w:b/>
          <w:color w:val="00000A"/>
          <w:kern w:val="2"/>
        </w:rPr>
      </w:pPr>
      <w:r>
        <w:rPr>
          <w:rFonts w:ascii="Arial" w:hAnsi="Arial" w:cs="Arial"/>
          <w:b/>
          <w:bCs/>
          <w:color w:val="00000A"/>
          <w:kern w:val="2"/>
        </w:rPr>
        <w:t>КРАСНОЯРСКИЙ КРАЙ</w:t>
      </w:r>
    </w:p>
    <w:p w:rsidR="00C40B41" w:rsidRDefault="00DF1C68">
      <w:pPr>
        <w:shd w:val="clear" w:color="auto" w:fill="FFFFFF"/>
        <w:jc w:val="center"/>
        <w:rPr>
          <w:rFonts w:ascii="Arial" w:hAnsi="Arial" w:cs="Arial"/>
          <w:b/>
          <w:color w:val="00000A"/>
          <w:kern w:val="2"/>
        </w:rPr>
      </w:pPr>
      <w:r>
        <w:rPr>
          <w:rFonts w:ascii="Arial" w:hAnsi="Arial" w:cs="Arial"/>
          <w:b/>
          <w:bCs/>
          <w:color w:val="00000A"/>
          <w:kern w:val="2"/>
        </w:rPr>
        <w:t>ГОРОДСКОЙ ОКРУГ ГОРОД БОРОДИНО КРАСНОЯРСКОГО КРАЯ</w:t>
      </w:r>
      <w:r>
        <w:rPr>
          <w:rFonts w:ascii="Arial" w:hAnsi="Arial" w:cs="Arial"/>
          <w:b/>
          <w:color w:val="00000A"/>
          <w:kern w:val="2"/>
        </w:rPr>
        <w:t> </w:t>
      </w:r>
    </w:p>
    <w:p w:rsidR="00C40B41" w:rsidRDefault="00DF1C68">
      <w:pPr>
        <w:shd w:val="clear" w:color="auto" w:fill="FFFFFF"/>
        <w:jc w:val="center"/>
        <w:rPr>
          <w:rFonts w:ascii="Arial" w:hAnsi="Arial" w:cs="Arial"/>
          <w:b/>
          <w:bCs/>
          <w:color w:val="00000A"/>
          <w:kern w:val="2"/>
        </w:rPr>
      </w:pPr>
      <w:r>
        <w:rPr>
          <w:rFonts w:ascii="Arial" w:hAnsi="Arial" w:cs="Arial"/>
          <w:b/>
          <w:bCs/>
          <w:color w:val="00000A"/>
          <w:kern w:val="2"/>
        </w:rPr>
        <w:t>АДМИНИСТРАЦИЯ ГОРОДА БОРОДИНО</w:t>
      </w:r>
    </w:p>
    <w:p w:rsidR="00C40B41" w:rsidRDefault="00C40B41">
      <w:pPr>
        <w:shd w:val="clear" w:color="auto" w:fill="FFFFFF"/>
        <w:jc w:val="center"/>
        <w:rPr>
          <w:rFonts w:ascii="Arial" w:hAnsi="Arial" w:cs="Arial"/>
          <w:b/>
          <w:bCs/>
          <w:color w:val="00000A"/>
          <w:kern w:val="2"/>
        </w:rPr>
      </w:pPr>
    </w:p>
    <w:p w:rsidR="00C40B41" w:rsidRDefault="00DF1C68">
      <w:pPr>
        <w:shd w:val="clear" w:color="auto" w:fill="FFFFFF"/>
        <w:jc w:val="center"/>
        <w:rPr>
          <w:rFonts w:ascii="Arial" w:hAnsi="Arial" w:cs="Arial"/>
          <w:b/>
          <w:color w:val="00000A"/>
          <w:kern w:val="2"/>
        </w:rPr>
      </w:pPr>
      <w:r>
        <w:rPr>
          <w:rFonts w:ascii="Arial" w:hAnsi="Arial" w:cs="Arial"/>
          <w:b/>
          <w:bCs/>
          <w:color w:val="00000A"/>
          <w:kern w:val="2"/>
        </w:rPr>
        <w:t>ПОСТАНОВЛЕНИЕ</w:t>
      </w:r>
      <w:r>
        <w:rPr>
          <w:rFonts w:ascii="Arial" w:hAnsi="Arial" w:cs="Arial"/>
          <w:b/>
          <w:color w:val="00000A"/>
          <w:kern w:val="2"/>
        </w:rPr>
        <w:t> </w:t>
      </w:r>
    </w:p>
    <w:p w:rsidR="00C40B41" w:rsidRDefault="00C40B41">
      <w:pPr>
        <w:shd w:val="clear" w:color="auto" w:fill="FFFFFF"/>
        <w:rPr>
          <w:rFonts w:ascii="Arial" w:hAnsi="Arial" w:cs="Arial"/>
          <w:color w:val="00000A"/>
          <w:kern w:val="2"/>
        </w:rPr>
      </w:pPr>
    </w:p>
    <w:p w:rsidR="00C40B41" w:rsidRDefault="00DF1C68">
      <w:pPr>
        <w:shd w:val="clear" w:color="auto" w:fill="FFFFFF"/>
        <w:tabs>
          <w:tab w:val="left" w:pos="4253"/>
        </w:tabs>
        <w:jc w:val="center"/>
        <w:rPr>
          <w:rFonts w:ascii="Symbol" w:hAnsi="Symbol" w:cs="Arial"/>
          <w:bCs/>
          <w:color w:val="00000A"/>
          <w:kern w:val="2"/>
        </w:rPr>
      </w:pPr>
      <w:r>
        <w:rPr>
          <w:rFonts w:ascii="Arial" w:hAnsi="Arial" w:cs="Arial"/>
          <w:bCs/>
          <w:color w:val="00000A"/>
          <w:kern w:val="2"/>
        </w:rPr>
        <w:t>г. Бородино</w:t>
      </w:r>
    </w:p>
    <w:p w:rsidR="00C40B41" w:rsidRDefault="00440541">
      <w:pPr>
        <w:rPr>
          <w:color w:val="00000A"/>
          <w:kern w:val="2"/>
          <w:sz w:val="20"/>
          <w:szCs w:val="20"/>
          <w:lang w:eastAsia="zh-CN"/>
        </w:rPr>
      </w:pPr>
      <w:r>
        <w:rPr>
          <w:noProof/>
        </w:rPr>
        <w:drawing>
          <wp:anchor distT="0" distB="0" distL="0" distR="0" simplePos="0" relativeHeight="14" behindDoc="0" locked="0" layoutInCell="0" allowOverlap="1" wp14:anchorId="6FFB30C1" wp14:editId="128A41DE">
            <wp:simplePos x="0" y="0"/>
            <wp:positionH relativeFrom="character">
              <wp:posOffset>2259965</wp:posOffset>
            </wp:positionH>
            <wp:positionV relativeFrom="line">
              <wp:posOffset>107315</wp:posOffset>
            </wp:positionV>
            <wp:extent cx="2555240" cy="360045"/>
            <wp:effectExtent l="0" t="0" r="0" b="0"/>
            <wp:wrapNone/>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7"/>
                    <a:stretch>
                      <a:fillRect/>
                    </a:stretch>
                  </pic:blipFill>
                  <pic:spPr bwMode="auto">
                    <a:xfrm>
                      <a:off x="0" y="0"/>
                      <a:ext cx="2555240" cy="360045"/>
                    </a:xfrm>
                    <a:prstGeom prst="rect">
                      <a:avLst/>
                    </a:prstGeom>
                  </pic:spPr>
                </pic:pic>
              </a:graphicData>
            </a:graphic>
          </wp:anchor>
        </w:drawing>
      </w:r>
    </w:p>
    <w:p w:rsidR="00C40B41" w:rsidRDefault="00C40B41">
      <w:pPr>
        <w:rPr>
          <w:color w:val="00000A"/>
          <w:kern w:val="2"/>
          <w:sz w:val="20"/>
          <w:szCs w:val="20"/>
          <w:lang w:eastAsia="zh-CN"/>
        </w:rPr>
      </w:pPr>
    </w:p>
    <w:p w:rsidR="00C40B41" w:rsidRDefault="00DF1C68">
      <w:pPr>
        <w:jc w:val="center"/>
        <w:rPr>
          <w:color w:val="FF0000"/>
          <w:kern w:val="2"/>
          <w:sz w:val="22"/>
          <w:szCs w:val="22"/>
          <w:lang w:eastAsia="zh-CN"/>
        </w:rPr>
      </w:pPr>
      <w:r>
        <w:rPr>
          <w:color w:val="FF0000"/>
          <w:kern w:val="2"/>
          <w:sz w:val="22"/>
          <w:szCs w:val="22"/>
          <w:lang w:eastAsia="zh-CN"/>
        </w:rPr>
        <w:t xml:space="preserve"> </w:t>
      </w:r>
      <w:r>
        <w:rPr>
          <w:color w:val="FF0000"/>
          <w:kern w:val="2"/>
          <w:sz w:val="22"/>
          <w:szCs w:val="22"/>
          <w:lang w:eastAsia="zh-CN"/>
        </w:rPr>
        <w:t xml:space="preserve"> </w:t>
      </w:r>
    </w:p>
    <w:p w:rsidR="00C40B41" w:rsidRDefault="00C40B41">
      <w:pPr>
        <w:pStyle w:val="p5"/>
        <w:shd w:val="clear" w:color="auto" w:fill="FFFFFF"/>
        <w:spacing w:beforeAutospacing="0" w:afterAutospacing="0"/>
        <w:jc w:val="both"/>
        <w:rPr>
          <w:rStyle w:val="s1"/>
          <w:rFonts w:ascii="Arial" w:hAnsi="Arial" w:cs="Arial"/>
          <w:bCs/>
          <w:color w:val="000000"/>
          <w:sz w:val="22"/>
          <w:szCs w:val="22"/>
        </w:rPr>
      </w:pPr>
    </w:p>
    <w:p w:rsidR="00C40B41" w:rsidRDefault="00C40B41">
      <w:pPr>
        <w:pStyle w:val="p5"/>
        <w:shd w:val="clear" w:color="auto" w:fill="FFFFFF"/>
        <w:spacing w:beforeAutospacing="0" w:afterAutospacing="0"/>
        <w:jc w:val="both"/>
        <w:rPr>
          <w:rStyle w:val="s1"/>
          <w:rFonts w:ascii="Arial" w:hAnsi="Arial" w:cs="Arial"/>
          <w:bCs/>
          <w:color w:val="000000"/>
          <w:sz w:val="22"/>
          <w:szCs w:val="22"/>
        </w:rPr>
      </w:pPr>
    </w:p>
    <w:p w:rsidR="00C40B41" w:rsidRDefault="00DF1C68">
      <w:pPr>
        <w:pStyle w:val="p5"/>
        <w:shd w:val="clear" w:color="auto" w:fill="FFFFFF"/>
        <w:spacing w:beforeAutospacing="0" w:afterAutospacing="0"/>
        <w:jc w:val="both"/>
        <w:rPr>
          <w:rFonts w:ascii="Arial" w:hAnsi="Arial" w:cs="Arial"/>
          <w:bCs/>
        </w:rPr>
      </w:pPr>
      <w:r>
        <w:rPr>
          <w:rStyle w:val="s1"/>
          <w:rFonts w:ascii="Arial" w:hAnsi="Arial" w:cs="Arial"/>
          <w:bCs/>
          <w:color w:val="000000"/>
        </w:rPr>
        <w:t xml:space="preserve">Об утверждении </w:t>
      </w:r>
      <w:bookmarkStart w:id="0" w:name="_Hlk183523265"/>
      <w:r>
        <w:rPr>
          <w:rStyle w:val="s1"/>
          <w:rFonts w:ascii="Arial" w:hAnsi="Arial" w:cs="Arial"/>
          <w:bCs/>
          <w:color w:val="000000"/>
        </w:rPr>
        <w:t xml:space="preserve">Положения об оплате труда работников, осуществляющих первичный воинский учет граждан на территории города Бородино </w:t>
      </w:r>
      <w:r>
        <w:rPr>
          <w:rFonts w:ascii="Arial" w:hAnsi="Arial" w:cs="Arial"/>
          <w:bCs/>
        </w:rPr>
        <w:t>и штатной численности работников военно-учетного стола при администрации города Бородино</w:t>
      </w:r>
      <w:bookmarkEnd w:id="0"/>
    </w:p>
    <w:p w:rsidR="00C40B41" w:rsidRDefault="00C40B41">
      <w:pPr>
        <w:pStyle w:val="p5"/>
        <w:shd w:val="clear" w:color="auto" w:fill="FFFFFF"/>
        <w:spacing w:beforeAutospacing="0" w:afterAutospacing="0"/>
        <w:ind w:firstLine="709"/>
        <w:jc w:val="both"/>
        <w:rPr>
          <w:rFonts w:ascii="Arial" w:hAnsi="Arial" w:cs="Arial"/>
          <w:color w:val="000000"/>
        </w:rPr>
      </w:pPr>
    </w:p>
    <w:p w:rsidR="00C40B41" w:rsidRDefault="00DF1C68">
      <w:pPr>
        <w:pStyle w:val="p5"/>
        <w:shd w:val="clear" w:color="auto" w:fill="FFFFFF"/>
        <w:spacing w:beforeAutospacing="0" w:afterAutospacing="0" w:line="276" w:lineRule="auto"/>
        <w:ind w:firstLine="709"/>
        <w:jc w:val="both"/>
        <w:rPr>
          <w:rFonts w:ascii="Arial" w:hAnsi="Arial" w:cs="Arial"/>
          <w:bCs/>
        </w:rPr>
      </w:pPr>
      <w:r>
        <w:rPr>
          <w:rFonts w:ascii="Arial" w:hAnsi="Arial" w:cs="Arial"/>
          <w:color w:val="000000"/>
        </w:rPr>
        <w:t>В соответствии со статьями 135, 144 Трудового кодек</w:t>
      </w:r>
      <w:r>
        <w:rPr>
          <w:rFonts w:ascii="Arial" w:hAnsi="Arial" w:cs="Arial"/>
          <w:color w:val="000000"/>
        </w:rPr>
        <w:t xml:space="preserve">са Российской Федерации, статьей 86 Бюджетного кодекса Российской Федерации, статьей 53 Федерального закона от 06 октября 2003 года № 131-ФЗ «Об общих принципах организации местного самоуправления в Российской Федерации», </w:t>
      </w:r>
      <w:r>
        <w:rPr>
          <w:rStyle w:val="s2"/>
          <w:rFonts w:ascii="Arial" w:hAnsi="Arial" w:cs="Arial"/>
          <w:color w:val="222222"/>
        </w:rPr>
        <w:t>Постановлением Правительства РФ от</w:t>
      </w:r>
      <w:r>
        <w:rPr>
          <w:rStyle w:val="s2"/>
          <w:rFonts w:ascii="Arial" w:hAnsi="Arial" w:cs="Arial"/>
          <w:color w:val="222222"/>
        </w:rPr>
        <w:t xml:space="preserve"> 29 апреля 2006 № 258 «О субвенциях на осуществление полномочий по первичному воинскому учету на территориях, где отсутствуют военные комиссариаты»</w:t>
      </w:r>
      <w:r>
        <w:rPr>
          <w:rFonts w:ascii="Arial" w:hAnsi="Arial" w:cs="Arial"/>
          <w:color w:val="000000"/>
          <w:shd w:val="clear" w:color="auto" w:fill="FFFFFF"/>
        </w:rPr>
        <w:t>, Постановлением Правительства Российской Федерации от 05.08.2008 № 583 «</w:t>
      </w:r>
      <w:r>
        <w:rPr>
          <w:rFonts w:ascii="Arial" w:hAnsi="Arial" w:cs="Arial"/>
        </w:rPr>
        <w:t>О введении новых систем оплаты труда</w:t>
      </w:r>
      <w:r>
        <w:rPr>
          <w:rFonts w:ascii="Arial" w:hAnsi="Arial" w:cs="Arial"/>
        </w:rPr>
        <w:t xml:space="preserve"> работников федеральных бюджетных, автономных и казенных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 которых законом предусмотрена</w:t>
      </w:r>
      <w:r>
        <w:rPr>
          <w:rFonts w:ascii="Arial" w:hAnsi="Arial" w:cs="Arial"/>
        </w:rPr>
        <w:t xml:space="preserve"> военная и приравненная к ней служба,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w:t>
      </w:r>
      <w:r>
        <w:rPr>
          <w:rStyle w:val="s1"/>
          <w:rFonts w:ascii="Arial" w:hAnsi="Arial" w:cs="Arial"/>
          <w:bCs/>
          <w:color w:val="000000"/>
          <w:shd w:val="clear" w:color="auto" w:fill="FFFFFF"/>
        </w:rPr>
        <w:t xml:space="preserve">, </w:t>
      </w:r>
      <w:r>
        <w:rPr>
          <w:rStyle w:val="a9"/>
          <w:rFonts w:ascii="Arial" w:hAnsi="Arial" w:cs="Arial"/>
          <w:i w:val="0"/>
        </w:rPr>
        <w:t>на основании Устава города Бородино</w:t>
      </w:r>
      <w:r>
        <w:rPr>
          <w:rStyle w:val="s1"/>
          <w:rFonts w:ascii="Arial" w:hAnsi="Arial" w:cs="Arial"/>
          <w:bCs/>
          <w:color w:val="000000"/>
          <w:shd w:val="clear" w:color="auto" w:fill="FFFFFF"/>
        </w:rPr>
        <w:t>,</w:t>
      </w:r>
      <w:r>
        <w:rPr>
          <w:rStyle w:val="apple-converted-space"/>
          <w:rFonts w:ascii="Arial" w:hAnsi="Arial" w:cs="Arial"/>
          <w:bCs/>
          <w:color w:val="000000"/>
          <w:shd w:val="clear" w:color="auto" w:fill="FFFFFF"/>
        </w:rPr>
        <w:t xml:space="preserve"> </w:t>
      </w:r>
      <w:r>
        <w:rPr>
          <w:rFonts w:ascii="Arial" w:hAnsi="Arial" w:cs="Arial"/>
        </w:rPr>
        <w:t>ПОСТАНОВЛЯЮ:</w:t>
      </w:r>
    </w:p>
    <w:p w:rsidR="00C40B41" w:rsidRDefault="00DF1C68">
      <w:pPr>
        <w:tabs>
          <w:tab w:val="left" w:pos="5245"/>
        </w:tabs>
        <w:spacing w:line="276" w:lineRule="auto"/>
        <w:ind w:firstLine="709"/>
        <w:jc w:val="both"/>
        <w:rPr>
          <w:rFonts w:ascii="Arial" w:hAnsi="Arial" w:cs="Arial"/>
        </w:rPr>
      </w:pPr>
      <w:r>
        <w:rPr>
          <w:rFonts w:ascii="Arial" w:hAnsi="Arial" w:cs="Arial"/>
          <w:color w:val="000000"/>
        </w:rPr>
        <w:t xml:space="preserve">1. Утвердить </w:t>
      </w:r>
      <w:r>
        <w:rPr>
          <w:rFonts w:ascii="Arial" w:hAnsi="Arial" w:cs="Arial"/>
          <w:color w:val="000000"/>
        </w:rPr>
        <w:t>Положение об оплате труда работников военно-учетного стола при администрации города Бородино, осуществляющих первичный воинский учет на территории города Бородино, согласно приложению №1</w:t>
      </w:r>
      <w:r>
        <w:rPr>
          <w:rFonts w:ascii="Arial" w:hAnsi="Arial" w:cs="Arial"/>
        </w:rPr>
        <w:t>.</w:t>
      </w:r>
    </w:p>
    <w:p w:rsidR="00C40B41" w:rsidRDefault="00DF1C68">
      <w:pPr>
        <w:spacing w:line="276" w:lineRule="auto"/>
        <w:ind w:firstLine="680"/>
        <w:jc w:val="both"/>
        <w:rPr>
          <w:rFonts w:ascii="Arial" w:hAnsi="Arial" w:cs="Arial"/>
          <w:color w:val="000000" w:themeColor="text1"/>
        </w:rPr>
      </w:pPr>
      <w:r>
        <w:rPr>
          <w:rFonts w:ascii="Arial" w:hAnsi="Arial" w:cs="Arial"/>
          <w:color w:val="000000"/>
        </w:rPr>
        <w:t xml:space="preserve">2. </w:t>
      </w:r>
      <w:r>
        <w:rPr>
          <w:rFonts w:ascii="Arial" w:hAnsi="Arial" w:cs="Arial"/>
          <w:color w:val="000000" w:themeColor="text1"/>
        </w:rPr>
        <w:t xml:space="preserve">Считать утратившими силу </w:t>
      </w:r>
      <w:bookmarkStart w:id="1" w:name="_Hlk185421946"/>
      <w:r>
        <w:rPr>
          <w:rFonts w:ascii="Arial" w:hAnsi="Arial" w:cs="Arial"/>
          <w:color w:val="000000" w:themeColor="text1"/>
        </w:rPr>
        <w:t>постановления администрации города Бород</w:t>
      </w:r>
      <w:r>
        <w:rPr>
          <w:rFonts w:ascii="Arial" w:hAnsi="Arial" w:cs="Arial"/>
          <w:color w:val="000000" w:themeColor="text1"/>
        </w:rPr>
        <w:t>ино:</w:t>
      </w:r>
    </w:p>
    <w:p w:rsidR="00C40B41" w:rsidRDefault="00DF1C68">
      <w:pPr>
        <w:spacing w:line="276" w:lineRule="auto"/>
        <w:ind w:firstLine="709"/>
        <w:jc w:val="both"/>
        <w:rPr>
          <w:rFonts w:ascii="Arial" w:hAnsi="Arial" w:cs="Arial"/>
          <w:bCs/>
          <w:color w:val="000000" w:themeColor="text1"/>
        </w:rPr>
      </w:pPr>
      <w:r>
        <w:rPr>
          <w:rFonts w:ascii="Arial" w:hAnsi="Arial" w:cs="Arial"/>
          <w:color w:val="000000" w:themeColor="text1"/>
        </w:rPr>
        <w:t xml:space="preserve">- от 29.11.2016 № 893 «Об утверждении Положения </w:t>
      </w:r>
      <w:r>
        <w:rPr>
          <w:rFonts w:ascii="Arial" w:hAnsi="Arial" w:cs="Arial"/>
          <w:bCs/>
          <w:color w:val="000000" w:themeColor="text1"/>
        </w:rPr>
        <w:t>об оплате труда работников, осуществляющих первичный воинский учет граждан на территории города Бородино и штатной численности работников военно-учетного стола при администрации города Бородино</w:t>
      </w:r>
      <w:bookmarkEnd w:id="1"/>
      <w:r>
        <w:rPr>
          <w:rFonts w:ascii="Arial" w:hAnsi="Arial" w:cs="Arial"/>
          <w:bCs/>
          <w:color w:val="000000" w:themeColor="text1"/>
        </w:rPr>
        <w:t xml:space="preserve">»; </w:t>
      </w:r>
    </w:p>
    <w:p w:rsidR="00C40B41" w:rsidRDefault="00DF1C68">
      <w:pPr>
        <w:spacing w:line="276" w:lineRule="auto"/>
        <w:ind w:firstLine="709"/>
        <w:jc w:val="both"/>
        <w:rPr>
          <w:rFonts w:ascii="Arial" w:hAnsi="Arial" w:cs="Arial"/>
          <w:bCs/>
          <w:color w:val="000000" w:themeColor="text1"/>
        </w:rPr>
      </w:pPr>
      <w:r>
        <w:rPr>
          <w:rFonts w:ascii="Arial" w:hAnsi="Arial" w:cs="Arial"/>
          <w:bCs/>
          <w:color w:val="000000" w:themeColor="text1"/>
        </w:rPr>
        <w:t xml:space="preserve">- от 23.03.2017 № 158 «Об утверждении Положения об оплате труда работников, осуществляющих первичный воинский учет граждан на территории города Бородино и штатной численности работников военно-учетного стола при администрации города Бородино»; </w:t>
      </w:r>
    </w:p>
    <w:p w:rsidR="00C40B41" w:rsidRDefault="00DF1C68">
      <w:pPr>
        <w:spacing w:line="276" w:lineRule="auto"/>
        <w:ind w:firstLine="709"/>
        <w:jc w:val="both"/>
        <w:rPr>
          <w:rFonts w:ascii="Arial" w:hAnsi="Arial" w:cs="Arial"/>
          <w:bCs/>
          <w:color w:val="000000" w:themeColor="text1"/>
        </w:rPr>
      </w:pPr>
      <w:r>
        <w:rPr>
          <w:rFonts w:ascii="Arial" w:hAnsi="Arial" w:cs="Arial"/>
          <w:bCs/>
          <w:color w:val="000000" w:themeColor="text1"/>
        </w:rPr>
        <w:t>- от 16.03.</w:t>
      </w:r>
      <w:r>
        <w:rPr>
          <w:rFonts w:ascii="Arial" w:hAnsi="Arial" w:cs="Arial"/>
          <w:bCs/>
          <w:color w:val="000000" w:themeColor="text1"/>
        </w:rPr>
        <w:t xml:space="preserve">2018 № 151 «Об утверждении Положения об оплате труда работников, осуществляющих первичный воинский учет граждан на территории </w:t>
      </w:r>
      <w:r>
        <w:rPr>
          <w:rFonts w:ascii="Arial" w:hAnsi="Arial" w:cs="Arial"/>
          <w:bCs/>
          <w:color w:val="000000" w:themeColor="text1"/>
        </w:rPr>
        <w:lastRenderedPageBreak/>
        <w:t xml:space="preserve">города Бородино и штатной численности работников военно-учетного стола при администрации города Бородино»; </w:t>
      </w:r>
    </w:p>
    <w:p w:rsidR="00C40B41" w:rsidRDefault="00DF1C68">
      <w:pPr>
        <w:spacing w:line="276" w:lineRule="auto"/>
        <w:ind w:firstLine="709"/>
        <w:jc w:val="both"/>
        <w:rPr>
          <w:rFonts w:ascii="Arial" w:hAnsi="Arial" w:cs="Arial"/>
          <w:bCs/>
          <w:color w:val="000000" w:themeColor="text1"/>
        </w:rPr>
      </w:pPr>
      <w:r>
        <w:rPr>
          <w:rFonts w:ascii="Arial" w:hAnsi="Arial" w:cs="Arial"/>
          <w:bCs/>
          <w:color w:val="000000" w:themeColor="text1"/>
        </w:rPr>
        <w:t xml:space="preserve">- от 20.03.2018 № 155 </w:t>
      </w:r>
      <w:r>
        <w:rPr>
          <w:rFonts w:ascii="Arial" w:hAnsi="Arial" w:cs="Arial"/>
          <w:bCs/>
          <w:color w:val="000000" w:themeColor="text1"/>
        </w:rPr>
        <w:t xml:space="preserve">«Об утверждении Положения об оплате труда работников, осуществляющих первичный воинский учет граждан на территории города Бородино и штатной численности работников военно-учетного стола при администрации города Бородино»; </w:t>
      </w:r>
    </w:p>
    <w:p w:rsidR="00C40B41" w:rsidRDefault="00DF1C68">
      <w:pPr>
        <w:spacing w:line="276" w:lineRule="auto"/>
        <w:ind w:firstLine="709"/>
        <w:jc w:val="both"/>
        <w:rPr>
          <w:rFonts w:ascii="Arial" w:hAnsi="Arial" w:cs="Arial"/>
          <w:bCs/>
          <w:color w:val="000000" w:themeColor="text1"/>
        </w:rPr>
      </w:pPr>
      <w:r>
        <w:rPr>
          <w:rFonts w:ascii="Arial" w:hAnsi="Arial" w:cs="Arial"/>
          <w:bCs/>
          <w:color w:val="000000" w:themeColor="text1"/>
        </w:rPr>
        <w:t>- от 01.10.2018 № 625 «Об утвержд</w:t>
      </w:r>
      <w:r>
        <w:rPr>
          <w:rFonts w:ascii="Arial" w:hAnsi="Arial" w:cs="Arial"/>
          <w:bCs/>
          <w:color w:val="000000" w:themeColor="text1"/>
        </w:rPr>
        <w:t xml:space="preserve">ении Положения об оплате труда работников, осуществляющих первичный воинский учет граждан на территории города Бородино и штатной численности работников военно-учетного стола при администрации города Бородино»; </w:t>
      </w:r>
    </w:p>
    <w:p w:rsidR="00C40B41" w:rsidRDefault="00DF1C68">
      <w:pPr>
        <w:spacing w:line="276" w:lineRule="auto"/>
        <w:ind w:firstLine="709"/>
        <w:jc w:val="both"/>
        <w:rPr>
          <w:rFonts w:ascii="Arial" w:hAnsi="Arial" w:cs="Arial"/>
          <w:bCs/>
          <w:color w:val="000000" w:themeColor="text1"/>
        </w:rPr>
      </w:pPr>
      <w:r>
        <w:rPr>
          <w:rFonts w:ascii="Arial" w:hAnsi="Arial" w:cs="Arial"/>
          <w:bCs/>
          <w:color w:val="000000" w:themeColor="text1"/>
        </w:rPr>
        <w:t>- от 05.11.2019 № 801 «Об утверждении Положе</w:t>
      </w:r>
      <w:r>
        <w:rPr>
          <w:rFonts w:ascii="Arial" w:hAnsi="Arial" w:cs="Arial"/>
          <w:bCs/>
          <w:color w:val="000000" w:themeColor="text1"/>
        </w:rPr>
        <w:t xml:space="preserve">ния об оплате труда работников, осуществляющих первичный воинский учет граждан на территории города Бородино и штатной численности работников военно-учетного стола при администрации города Бородино»; </w:t>
      </w:r>
    </w:p>
    <w:p w:rsidR="00C40B41" w:rsidRDefault="00DF1C68">
      <w:pPr>
        <w:spacing w:line="276" w:lineRule="auto"/>
        <w:ind w:firstLine="709"/>
        <w:jc w:val="both"/>
        <w:rPr>
          <w:rFonts w:ascii="Arial" w:hAnsi="Arial" w:cs="Arial"/>
          <w:bCs/>
          <w:color w:val="000000" w:themeColor="text1"/>
        </w:rPr>
      </w:pPr>
      <w:r>
        <w:rPr>
          <w:rFonts w:ascii="Arial" w:hAnsi="Arial" w:cs="Arial"/>
          <w:bCs/>
          <w:color w:val="000000" w:themeColor="text1"/>
        </w:rPr>
        <w:t>- от 10.12.2019 № 894 «Об утверждении Положения об опла</w:t>
      </w:r>
      <w:r>
        <w:rPr>
          <w:rFonts w:ascii="Arial" w:hAnsi="Arial" w:cs="Arial"/>
          <w:bCs/>
          <w:color w:val="000000" w:themeColor="text1"/>
        </w:rPr>
        <w:t xml:space="preserve">те труда работников, осуществляющих первичный воинский учет граждан на территории города Бородино и штатной численности работников военно-учетного стола при администрации города Бородино»; </w:t>
      </w:r>
    </w:p>
    <w:p w:rsidR="00C40B41" w:rsidRDefault="00DF1C68">
      <w:pPr>
        <w:spacing w:line="276" w:lineRule="auto"/>
        <w:ind w:firstLine="709"/>
        <w:jc w:val="both"/>
        <w:rPr>
          <w:rFonts w:ascii="Arial" w:hAnsi="Arial" w:cs="Arial"/>
          <w:bCs/>
          <w:color w:val="000000" w:themeColor="text1"/>
        </w:rPr>
      </w:pPr>
      <w:r>
        <w:rPr>
          <w:rFonts w:ascii="Arial" w:hAnsi="Arial" w:cs="Arial"/>
          <w:bCs/>
          <w:color w:val="000000" w:themeColor="text1"/>
        </w:rPr>
        <w:t>- от 14.02.2020 № 82 «Об утверждении Положения об оплате труда раб</w:t>
      </w:r>
      <w:r>
        <w:rPr>
          <w:rFonts w:ascii="Arial" w:hAnsi="Arial" w:cs="Arial"/>
          <w:bCs/>
          <w:color w:val="000000" w:themeColor="text1"/>
        </w:rPr>
        <w:t xml:space="preserve">отников, осуществляющих первичный воинский учет граждан на территории города Бородино и штатной численности работников военно-учетного стола при администрации города Бородино»; </w:t>
      </w:r>
    </w:p>
    <w:p w:rsidR="00C40B41" w:rsidRDefault="00DF1C68">
      <w:pPr>
        <w:spacing w:line="276" w:lineRule="auto"/>
        <w:ind w:firstLine="709"/>
        <w:jc w:val="both"/>
        <w:rPr>
          <w:rFonts w:ascii="Arial" w:hAnsi="Arial" w:cs="Arial"/>
          <w:bCs/>
          <w:color w:val="000000" w:themeColor="text1"/>
        </w:rPr>
      </w:pPr>
      <w:r>
        <w:rPr>
          <w:rFonts w:ascii="Arial" w:hAnsi="Arial" w:cs="Arial"/>
          <w:bCs/>
          <w:color w:val="000000" w:themeColor="text1"/>
        </w:rPr>
        <w:t>- от 28.09.2020 № 652 «Об утверждении Положения об оплате труда работников, ос</w:t>
      </w:r>
      <w:r>
        <w:rPr>
          <w:rFonts w:ascii="Arial" w:hAnsi="Arial" w:cs="Arial"/>
          <w:bCs/>
          <w:color w:val="000000" w:themeColor="text1"/>
        </w:rPr>
        <w:t>уществляющих первичный воинский учет граждан на территории города Бородино и штатной численности работников военно-учетного стола при администрации города Бородино»;</w:t>
      </w:r>
      <w:r>
        <w:rPr>
          <w:rFonts w:ascii="Arial" w:hAnsi="Arial" w:cs="Arial"/>
          <w:color w:val="000000" w:themeColor="text1"/>
        </w:rPr>
        <w:t xml:space="preserve"> </w:t>
      </w:r>
    </w:p>
    <w:p w:rsidR="00C40B41" w:rsidRDefault="00DF1C68">
      <w:pPr>
        <w:spacing w:line="276" w:lineRule="auto"/>
        <w:ind w:firstLine="709"/>
        <w:jc w:val="both"/>
        <w:rPr>
          <w:rFonts w:ascii="Arial" w:hAnsi="Arial" w:cs="Arial"/>
          <w:bCs/>
          <w:color w:val="000000" w:themeColor="text1"/>
        </w:rPr>
      </w:pPr>
      <w:r>
        <w:rPr>
          <w:rFonts w:ascii="Arial" w:hAnsi="Arial" w:cs="Arial"/>
          <w:bCs/>
          <w:color w:val="000000" w:themeColor="text1"/>
        </w:rPr>
        <w:t>- от 26.10.2020 № 702 «Об утверждении Положения об оплате труда работников, осуществляющи</w:t>
      </w:r>
      <w:r>
        <w:rPr>
          <w:rFonts w:ascii="Arial" w:hAnsi="Arial" w:cs="Arial"/>
          <w:bCs/>
          <w:color w:val="000000" w:themeColor="text1"/>
        </w:rPr>
        <w:t xml:space="preserve">х первичный воинский учет граждан на территории города Бородино и штатной численности работников военно-учетного стола при администрации города Бородино»; </w:t>
      </w:r>
    </w:p>
    <w:p w:rsidR="00C40B41" w:rsidRDefault="00DF1C68">
      <w:pPr>
        <w:spacing w:line="276" w:lineRule="auto"/>
        <w:ind w:firstLine="709"/>
        <w:jc w:val="both"/>
        <w:rPr>
          <w:rFonts w:ascii="Arial" w:hAnsi="Arial" w:cs="Arial"/>
          <w:bCs/>
          <w:color w:val="000000" w:themeColor="text1"/>
        </w:rPr>
      </w:pPr>
      <w:r>
        <w:rPr>
          <w:rFonts w:ascii="Arial" w:hAnsi="Arial" w:cs="Arial"/>
          <w:bCs/>
          <w:color w:val="000000" w:themeColor="text1"/>
        </w:rPr>
        <w:t>- от 29.11.2022 № 720 «Об утверждении Положения об оплате труда работников, осуществляющих первичный</w:t>
      </w:r>
      <w:r>
        <w:rPr>
          <w:rFonts w:ascii="Arial" w:hAnsi="Arial" w:cs="Arial"/>
          <w:bCs/>
          <w:color w:val="000000" w:themeColor="text1"/>
        </w:rPr>
        <w:t xml:space="preserve"> воинский учет граждан на территории города Бородино и штатной численности работников военно-учетного стола при администрации города Бородино»; </w:t>
      </w:r>
    </w:p>
    <w:p w:rsidR="00C40B41" w:rsidRDefault="00DF1C68">
      <w:pPr>
        <w:spacing w:line="276" w:lineRule="auto"/>
        <w:ind w:firstLine="709"/>
        <w:jc w:val="both"/>
        <w:rPr>
          <w:rFonts w:ascii="Arial" w:hAnsi="Arial" w:cs="Arial"/>
          <w:color w:val="000000" w:themeColor="text1"/>
        </w:rPr>
      </w:pPr>
      <w:r>
        <w:rPr>
          <w:rFonts w:ascii="Arial" w:hAnsi="Arial" w:cs="Arial"/>
          <w:bCs/>
          <w:color w:val="000000" w:themeColor="text1"/>
        </w:rPr>
        <w:t>- от 22.11.2023 № 794 «Об утверждении Положения об оплате труда работников, осуществляющих первичный воинский у</w:t>
      </w:r>
      <w:r>
        <w:rPr>
          <w:rFonts w:ascii="Arial" w:hAnsi="Arial" w:cs="Arial"/>
          <w:bCs/>
          <w:color w:val="000000" w:themeColor="text1"/>
        </w:rPr>
        <w:t>чет граждан на территории города Бородино и штатной численности работников военно-учетного стола при администрации города Бородино»;</w:t>
      </w:r>
      <w:r>
        <w:rPr>
          <w:rFonts w:ascii="Arial" w:hAnsi="Arial" w:cs="Arial"/>
          <w:color w:val="000000" w:themeColor="text1"/>
        </w:rPr>
        <w:t xml:space="preserve"> </w:t>
      </w:r>
    </w:p>
    <w:p w:rsidR="00C40B41" w:rsidRDefault="00DF1C68">
      <w:pPr>
        <w:spacing w:line="276" w:lineRule="auto"/>
        <w:ind w:firstLine="709"/>
        <w:jc w:val="both"/>
        <w:rPr>
          <w:rFonts w:ascii="Arial" w:hAnsi="Arial" w:cs="Arial"/>
          <w:color w:val="000000" w:themeColor="text1"/>
        </w:rPr>
      </w:pPr>
      <w:r>
        <w:rPr>
          <w:rFonts w:ascii="Arial" w:hAnsi="Arial" w:cs="Arial"/>
          <w:bCs/>
          <w:color w:val="000000" w:themeColor="text1"/>
        </w:rPr>
        <w:t>- от 22.11.2023 № 795 «Об утверждении Положения об оплате труда работников, осуществляющих первичный воинский учет граждан</w:t>
      </w:r>
      <w:r>
        <w:rPr>
          <w:rFonts w:ascii="Arial" w:hAnsi="Arial" w:cs="Arial"/>
          <w:bCs/>
          <w:color w:val="000000" w:themeColor="text1"/>
        </w:rPr>
        <w:t xml:space="preserve"> на территории города Бородино и штатной численности работников военно-учетного стола при администрации города Бородино».</w:t>
      </w:r>
      <w:r>
        <w:rPr>
          <w:rFonts w:ascii="Arial" w:hAnsi="Arial" w:cs="Arial"/>
          <w:color w:val="000000" w:themeColor="text1"/>
        </w:rPr>
        <w:t xml:space="preserve"> </w:t>
      </w:r>
    </w:p>
    <w:p w:rsidR="00C40B41" w:rsidRDefault="00DF1C68">
      <w:pPr>
        <w:spacing w:line="276" w:lineRule="auto"/>
        <w:ind w:firstLine="709"/>
        <w:jc w:val="both"/>
        <w:rPr>
          <w:rFonts w:ascii="Arial" w:hAnsi="Arial" w:cs="Arial"/>
          <w:bCs/>
          <w:color w:val="000000" w:themeColor="text1"/>
        </w:rPr>
      </w:pPr>
      <w:r>
        <w:rPr>
          <w:rFonts w:ascii="Arial" w:hAnsi="Arial" w:cs="Arial"/>
        </w:rPr>
        <w:t xml:space="preserve">3. </w:t>
      </w:r>
      <w:r>
        <w:rPr>
          <w:rFonts w:ascii="Arial" w:hAnsi="Arial" w:cs="Arial"/>
          <w:color w:val="000000" w:themeColor="text1"/>
        </w:rPr>
        <w:t>Обнародовать настоящее постановление в газете «Бородинский вестник» и разместить на официальном сайте городского округа города Бор</w:t>
      </w:r>
      <w:r>
        <w:rPr>
          <w:rFonts w:ascii="Arial" w:hAnsi="Arial" w:cs="Arial"/>
          <w:color w:val="000000" w:themeColor="text1"/>
        </w:rPr>
        <w:t>одино Красноярского края в информационно-телекоммуникационной сети интернет (</w:t>
      </w:r>
      <w:hyperlink r:id="rId8">
        <w:r>
          <w:rPr>
            <w:rStyle w:val="a3"/>
            <w:rFonts w:ascii="Arial" w:hAnsi="Arial" w:cs="Arial"/>
            <w:color w:val="000000" w:themeColor="text1"/>
            <w:lang w:val="en-US"/>
          </w:rPr>
          <w:t>www</w:t>
        </w:r>
        <w:r>
          <w:rPr>
            <w:rStyle w:val="a3"/>
            <w:rFonts w:ascii="Arial" w:hAnsi="Arial" w:cs="Arial"/>
            <w:color w:val="000000" w:themeColor="text1"/>
          </w:rPr>
          <w:t>.</w:t>
        </w:r>
        <w:r>
          <w:rPr>
            <w:rStyle w:val="a3"/>
            <w:rFonts w:ascii="Arial" w:hAnsi="Arial" w:cs="Arial"/>
            <w:color w:val="000000" w:themeColor="text1"/>
            <w:lang w:val="en-US"/>
          </w:rPr>
          <w:t>borodino</w:t>
        </w:r>
        <w:r>
          <w:rPr>
            <w:rStyle w:val="a3"/>
            <w:rFonts w:ascii="Arial" w:hAnsi="Arial" w:cs="Arial"/>
            <w:color w:val="000000" w:themeColor="text1"/>
          </w:rPr>
          <w:t>24.</w:t>
        </w:r>
        <w:r>
          <w:rPr>
            <w:rStyle w:val="a3"/>
            <w:rFonts w:ascii="Arial" w:hAnsi="Arial" w:cs="Arial"/>
            <w:color w:val="000000" w:themeColor="text1"/>
            <w:lang w:val="en-US"/>
          </w:rPr>
          <w:t>gosuslugi</w:t>
        </w:r>
        <w:r>
          <w:rPr>
            <w:rStyle w:val="a3"/>
            <w:rFonts w:ascii="Arial" w:hAnsi="Arial" w:cs="Arial"/>
            <w:color w:val="000000" w:themeColor="text1"/>
          </w:rPr>
          <w:t>.</w:t>
        </w:r>
        <w:r>
          <w:rPr>
            <w:rStyle w:val="a3"/>
            <w:rFonts w:ascii="Arial" w:hAnsi="Arial" w:cs="Arial"/>
            <w:color w:val="000000" w:themeColor="text1"/>
            <w:lang w:val="en-US"/>
          </w:rPr>
          <w:t>ru</w:t>
        </w:r>
      </w:hyperlink>
      <w:r>
        <w:rPr>
          <w:rFonts w:ascii="Arial" w:hAnsi="Arial" w:cs="Arial"/>
          <w:color w:val="000000" w:themeColor="text1"/>
        </w:rPr>
        <w:t>).</w:t>
      </w:r>
    </w:p>
    <w:p w:rsidR="00C40B41" w:rsidRDefault="00DF1C68">
      <w:pPr>
        <w:spacing w:line="276" w:lineRule="auto"/>
        <w:ind w:firstLine="709"/>
        <w:jc w:val="both"/>
        <w:rPr>
          <w:rFonts w:ascii="Arial" w:hAnsi="Arial" w:cs="Arial"/>
          <w:bCs/>
          <w:color w:val="000000" w:themeColor="text1"/>
        </w:rPr>
      </w:pPr>
      <w:r>
        <w:rPr>
          <w:rFonts w:ascii="Arial" w:hAnsi="Arial" w:cs="Arial"/>
          <w:bCs/>
          <w:color w:val="000000" w:themeColor="text1"/>
        </w:rPr>
        <w:lastRenderedPageBreak/>
        <w:t>4. Контроль за исполнением настоящего постановления оставляю за собой.</w:t>
      </w:r>
    </w:p>
    <w:p w:rsidR="00C40B41" w:rsidRDefault="00DF1C68">
      <w:pPr>
        <w:spacing w:line="276" w:lineRule="auto"/>
        <w:ind w:firstLine="709"/>
        <w:jc w:val="both"/>
        <w:rPr>
          <w:rFonts w:ascii="Arial" w:hAnsi="Arial" w:cs="Arial"/>
          <w:bCs/>
          <w:color w:val="000000" w:themeColor="text1"/>
        </w:rPr>
      </w:pPr>
      <w:r>
        <w:rPr>
          <w:rFonts w:ascii="Arial" w:hAnsi="Arial" w:cs="Arial"/>
          <w:bCs/>
          <w:color w:val="000000" w:themeColor="text1"/>
        </w:rPr>
        <w:t>5. Постановление вступа</w:t>
      </w:r>
      <w:r>
        <w:rPr>
          <w:rFonts w:ascii="Arial" w:hAnsi="Arial" w:cs="Arial"/>
          <w:bCs/>
          <w:color w:val="000000" w:themeColor="text1"/>
        </w:rPr>
        <w:t>ет в силу со дня, следующего за днем его официального обнародования в газете «Бородинский вестник», но не ранее 1</w:t>
      </w:r>
    </w:p>
    <w:p w:rsidR="00C40B41" w:rsidRDefault="00DF1C68">
      <w:pPr>
        <w:tabs>
          <w:tab w:val="left" w:pos="0"/>
        </w:tabs>
        <w:spacing w:line="276" w:lineRule="auto"/>
        <w:jc w:val="both"/>
        <w:rPr>
          <w:rFonts w:ascii="Arial" w:hAnsi="Arial" w:cs="Arial"/>
          <w:bCs/>
          <w:color w:val="000000" w:themeColor="text1"/>
        </w:rPr>
      </w:pPr>
      <w:r>
        <w:rPr>
          <w:rFonts w:ascii="Arial" w:hAnsi="Arial" w:cs="Arial"/>
          <w:bCs/>
          <w:color w:val="000000" w:themeColor="text1"/>
        </w:rPr>
        <w:t xml:space="preserve"> января 2025 года.</w:t>
      </w:r>
    </w:p>
    <w:p w:rsidR="00C40B41" w:rsidRDefault="00C40B41">
      <w:pPr>
        <w:jc w:val="both"/>
        <w:rPr>
          <w:rFonts w:ascii="Arial" w:hAnsi="Arial" w:cs="Arial"/>
          <w:color w:val="000000" w:themeColor="text1"/>
        </w:rPr>
      </w:pPr>
      <w:bookmarkStart w:id="2" w:name="_GoBack"/>
      <w:bookmarkEnd w:id="2"/>
    </w:p>
    <w:p w:rsidR="00C40B41" w:rsidRDefault="00C40B41">
      <w:pPr>
        <w:jc w:val="both"/>
        <w:rPr>
          <w:rFonts w:ascii="Arial" w:hAnsi="Arial" w:cs="Arial"/>
          <w:color w:val="000000" w:themeColor="text1"/>
        </w:rPr>
      </w:pPr>
    </w:p>
    <w:p w:rsidR="00C40B41" w:rsidRDefault="00C40B41">
      <w:pPr>
        <w:jc w:val="both"/>
        <w:rPr>
          <w:rFonts w:ascii="Arial" w:hAnsi="Arial" w:cs="Arial"/>
          <w:color w:val="000000" w:themeColor="text1"/>
        </w:rPr>
      </w:pPr>
    </w:p>
    <w:p w:rsidR="00C40B41" w:rsidRDefault="00DF1C68">
      <w:pPr>
        <w:jc w:val="both"/>
        <w:rPr>
          <w:rFonts w:ascii="Arial" w:hAnsi="Arial" w:cs="Arial"/>
          <w:color w:val="000000" w:themeColor="text1"/>
        </w:rPr>
      </w:pPr>
      <w:r>
        <w:rPr>
          <w:rFonts w:ascii="Arial" w:hAnsi="Arial" w:cs="Arial"/>
          <w:color w:val="000000" w:themeColor="text1"/>
        </w:rPr>
        <w:t>Глава города Бородино</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 xml:space="preserve"> А.Ф. Веретенников</w:t>
      </w:r>
    </w:p>
    <w:p w:rsidR="00C40B41" w:rsidRDefault="00440541">
      <w:pPr>
        <w:jc w:val="both"/>
        <w:rPr>
          <w:color w:val="000000" w:themeColor="text1"/>
          <w:kern w:val="2"/>
          <w:sz w:val="28"/>
          <w:szCs w:val="26"/>
          <w:lang w:eastAsia="zh-CN"/>
        </w:rPr>
      </w:pPr>
      <w:r>
        <w:rPr>
          <w:noProof/>
        </w:rPr>
        <w:drawing>
          <wp:anchor distT="0" distB="0" distL="0" distR="0" simplePos="0" relativeHeight="15" behindDoc="0" locked="0" layoutInCell="0" allowOverlap="1" wp14:anchorId="72AA0CCD" wp14:editId="00BA114F">
            <wp:simplePos x="0" y="0"/>
            <wp:positionH relativeFrom="character">
              <wp:posOffset>1656715</wp:posOffset>
            </wp:positionH>
            <wp:positionV relativeFrom="line">
              <wp:posOffset>185420</wp:posOffset>
            </wp:positionV>
            <wp:extent cx="2717165" cy="1224280"/>
            <wp:effectExtent l="0" t="0" r="0" b="0"/>
            <wp:wrapNone/>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9"/>
                    <a:stretch>
                      <a:fillRect/>
                    </a:stretch>
                  </pic:blipFill>
                  <pic:spPr bwMode="auto">
                    <a:xfrm>
                      <a:off x="0" y="0"/>
                      <a:ext cx="2717165" cy="1224280"/>
                    </a:xfrm>
                    <a:prstGeom prst="rect">
                      <a:avLst/>
                    </a:prstGeom>
                  </pic:spPr>
                </pic:pic>
              </a:graphicData>
            </a:graphic>
          </wp:anchor>
        </w:drawing>
      </w:r>
    </w:p>
    <w:p w:rsidR="00C40B41" w:rsidRDefault="00DF1C68">
      <w:pPr>
        <w:jc w:val="center"/>
        <w:rPr>
          <w:color w:val="FF0000"/>
          <w:kern w:val="2"/>
          <w:sz w:val="28"/>
          <w:szCs w:val="28"/>
          <w:lang w:eastAsia="zh-CN"/>
        </w:rPr>
      </w:pPr>
      <w:r>
        <w:rPr>
          <w:color w:val="FF0000"/>
          <w:kern w:val="2"/>
          <w:sz w:val="28"/>
          <w:szCs w:val="28"/>
          <w:lang w:eastAsia="zh-CN"/>
        </w:rPr>
        <w:t xml:space="preserve"> </w:t>
      </w:r>
      <w:r>
        <w:rPr>
          <w:color w:val="FF0000"/>
          <w:kern w:val="2"/>
          <w:sz w:val="28"/>
          <w:szCs w:val="28"/>
          <w:lang w:eastAsia="zh-CN"/>
        </w:rPr>
        <w:t xml:space="preserve"> </w:t>
      </w:r>
    </w:p>
    <w:p w:rsidR="00C40B41" w:rsidRDefault="00C40B41">
      <w:pPr>
        <w:jc w:val="both"/>
        <w:rPr>
          <w:color w:val="000000" w:themeColor="text1"/>
          <w:kern w:val="2"/>
          <w:sz w:val="20"/>
          <w:szCs w:val="20"/>
          <w:lang w:eastAsia="zh-CN"/>
        </w:rPr>
      </w:pPr>
    </w:p>
    <w:p w:rsidR="00C40B41" w:rsidRDefault="00C40B41">
      <w:pPr>
        <w:jc w:val="both"/>
        <w:rPr>
          <w:color w:val="000000" w:themeColor="text1"/>
          <w:kern w:val="2"/>
          <w:sz w:val="20"/>
          <w:szCs w:val="20"/>
          <w:lang w:eastAsia="zh-CN"/>
        </w:rPr>
      </w:pPr>
    </w:p>
    <w:p w:rsidR="00C40B41" w:rsidRDefault="00C40B41">
      <w:pPr>
        <w:jc w:val="both"/>
        <w:rPr>
          <w:color w:val="000000" w:themeColor="text1"/>
          <w:kern w:val="2"/>
          <w:sz w:val="20"/>
          <w:szCs w:val="20"/>
          <w:lang w:eastAsia="zh-CN"/>
        </w:rPr>
      </w:pPr>
    </w:p>
    <w:p w:rsidR="00C40B41" w:rsidRDefault="00C40B41">
      <w:pPr>
        <w:jc w:val="both"/>
        <w:rPr>
          <w:color w:val="000000" w:themeColor="text1"/>
          <w:kern w:val="2"/>
          <w:sz w:val="20"/>
          <w:szCs w:val="20"/>
          <w:lang w:eastAsia="zh-CN"/>
        </w:rPr>
      </w:pPr>
    </w:p>
    <w:p w:rsidR="00C40B41" w:rsidRDefault="00C40B41">
      <w:pPr>
        <w:tabs>
          <w:tab w:val="left" w:pos="4032"/>
        </w:tabs>
        <w:jc w:val="both"/>
        <w:rPr>
          <w:rFonts w:ascii="Arial" w:eastAsia="Calibri" w:hAnsi="Arial" w:cs="Arial"/>
          <w:color w:val="000000" w:themeColor="text1"/>
          <w:sz w:val="20"/>
          <w:szCs w:val="20"/>
          <w:lang w:eastAsia="en-US"/>
        </w:rPr>
      </w:pPr>
    </w:p>
    <w:p w:rsidR="00C40B41" w:rsidRDefault="00C40B41">
      <w:pPr>
        <w:tabs>
          <w:tab w:val="left" w:pos="4032"/>
        </w:tabs>
        <w:jc w:val="both"/>
        <w:rPr>
          <w:rFonts w:ascii="Arial" w:eastAsia="Calibri" w:hAnsi="Arial" w:cs="Arial"/>
          <w:color w:val="000000" w:themeColor="text1"/>
          <w:sz w:val="20"/>
          <w:szCs w:val="20"/>
          <w:lang w:eastAsia="en-US"/>
        </w:rPr>
      </w:pPr>
    </w:p>
    <w:p w:rsidR="00C40B41" w:rsidRDefault="00C40B41">
      <w:pPr>
        <w:tabs>
          <w:tab w:val="left" w:pos="4032"/>
        </w:tabs>
        <w:jc w:val="both"/>
        <w:rPr>
          <w:rFonts w:ascii="Arial" w:eastAsia="Calibri" w:hAnsi="Arial" w:cs="Arial"/>
          <w:color w:val="000000" w:themeColor="text1"/>
          <w:sz w:val="20"/>
          <w:szCs w:val="20"/>
          <w:lang w:eastAsia="en-US"/>
        </w:rPr>
      </w:pPr>
    </w:p>
    <w:p w:rsidR="00C40B41" w:rsidRDefault="00C40B41">
      <w:pPr>
        <w:tabs>
          <w:tab w:val="left" w:pos="4032"/>
        </w:tabs>
        <w:jc w:val="both"/>
        <w:rPr>
          <w:rFonts w:ascii="Arial" w:eastAsia="Calibri" w:hAnsi="Arial" w:cs="Arial"/>
          <w:color w:val="000000" w:themeColor="text1"/>
          <w:sz w:val="20"/>
          <w:szCs w:val="20"/>
          <w:lang w:eastAsia="en-US"/>
        </w:rPr>
      </w:pPr>
    </w:p>
    <w:p w:rsidR="00C40B41" w:rsidRDefault="00C40B41">
      <w:pPr>
        <w:tabs>
          <w:tab w:val="left" w:pos="4032"/>
        </w:tabs>
        <w:jc w:val="both"/>
        <w:rPr>
          <w:rFonts w:ascii="Arial" w:eastAsia="Calibri" w:hAnsi="Arial" w:cs="Arial"/>
          <w:color w:val="000000" w:themeColor="text1"/>
          <w:sz w:val="20"/>
          <w:szCs w:val="20"/>
          <w:lang w:eastAsia="en-US"/>
        </w:rPr>
      </w:pPr>
    </w:p>
    <w:p w:rsidR="00C40B41" w:rsidRDefault="00C40B41">
      <w:pPr>
        <w:tabs>
          <w:tab w:val="left" w:pos="4032"/>
        </w:tabs>
        <w:jc w:val="both"/>
        <w:rPr>
          <w:rFonts w:ascii="Arial" w:eastAsia="Calibri" w:hAnsi="Arial" w:cs="Arial"/>
          <w:color w:val="000000" w:themeColor="text1"/>
          <w:sz w:val="20"/>
          <w:szCs w:val="20"/>
          <w:lang w:eastAsia="en-US"/>
        </w:rPr>
      </w:pPr>
    </w:p>
    <w:p w:rsidR="00C40B41" w:rsidRDefault="00C40B41">
      <w:pPr>
        <w:tabs>
          <w:tab w:val="left" w:pos="4032"/>
        </w:tabs>
        <w:jc w:val="both"/>
        <w:rPr>
          <w:rFonts w:ascii="Arial" w:eastAsia="Calibri" w:hAnsi="Arial" w:cs="Arial"/>
          <w:color w:val="000000" w:themeColor="text1"/>
          <w:sz w:val="20"/>
          <w:szCs w:val="20"/>
          <w:lang w:eastAsia="en-US"/>
        </w:rPr>
      </w:pPr>
    </w:p>
    <w:p w:rsidR="00C40B41" w:rsidRDefault="00C40B41">
      <w:pPr>
        <w:tabs>
          <w:tab w:val="left" w:pos="4032"/>
        </w:tabs>
        <w:jc w:val="both"/>
        <w:rPr>
          <w:rFonts w:ascii="Arial" w:eastAsia="Calibri" w:hAnsi="Arial" w:cs="Arial"/>
          <w:color w:val="000000" w:themeColor="text1"/>
          <w:sz w:val="20"/>
          <w:szCs w:val="20"/>
          <w:lang w:eastAsia="en-US"/>
        </w:rPr>
      </w:pPr>
    </w:p>
    <w:p w:rsidR="00C40B41" w:rsidRDefault="00C40B41">
      <w:pPr>
        <w:tabs>
          <w:tab w:val="left" w:pos="4032"/>
        </w:tabs>
        <w:jc w:val="both"/>
        <w:rPr>
          <w:rFonts w:ascii="Arial" w:eastAsia="Calibri" w:hAnsi="Arial" w:cs="Arial"/>
          <w:color w:val="000000" w:themeColor="text1"/>
          <w:sz w:val="20"/>
          <w:szCs w:val="20"/>
          <w:lang w:eastAsia="en-US"/>
        </w:rPr>
      </w:pPr>
    </w:p>
    <w:p w:rsidR="00C40B41" w:rsidRDefault="00C40B41">
      <w:pPr>
        <w:tabs>
          <w:tab w:val="left" w:pos="4032"/>
        </w:tabs>
        <w:jc w:val="both"/>
        <w:rPr>
          <w:rFonts w:ascii="Arial" w:eastAsia="Calibri" w:hAnsi="Arial" w:cs="Arial"/>
          <w:color w:val="000000" w:themeColor="text1"/>
          <w:sz w:val="20"/>
          <w:szCs w:val="20"/>
          <w:lang w:eastAsia="en-US"/>
        </w:rPr>
      </w:pPr>
    </w:p>
    <w:p w:rsidR="00C40B41" w:rsidRDefault="00C40B41">
      <w:pPr>
        <w:tabs>
          <w:tab w:val="left" w:pos="4032"/>
        </w:tabs>
        <w:jc w:val="both"/>
        <w:rPr>
          <w:rFonts w:ascii="Arial" w:eastAsia="Calibri" w:hAnsi="Arial" w:cs="Arial"/>
          <w:color w:val="000000" w:themeColor="text1"/>
          <w:sz w:val="20"/>
          <w:szCs w:val="20"/>
          <w:lang w:eastAsia="en-US"/>
        </w:rPr>
      </w:pPr>
    </w:p>
    <w:p w:rsidR="00C40B41" w:rsidRDefault="00C40B41">
      <w:pPr>
        <w:tabs>
          <w:tab w:val="left" w:pos="4032"/>
        </w:tabs>
        <w:jc w:val="both"/>
        <w:rPr>
          <w:rFonts w:ascii="Arial" w:eastAsia="Calibri" w:hAnsi="Arial" w:cs="Arial"/>
          <w:color w:val="000000" w:themeColor="text1"/>
          <w:sz w:val="20"/>
          <w:szCs w:val="20"/>
          <w:lang w:eastAsia="en-US"/>
        </w:rPr>
      </w:pPr>
    </w:p>
    <w:p w:rsidR="00C40B41" w:rsidRDefault="00C40B41">
      <w:pPr>
        <w:tabs>
          <w:tab w:val="left" w:pos="4032"/>
        </w:tabs>
        <w:jc w:val="both"/>
        <w:rPr>
          <w:rFonts w:ascii="Arial" w:eastAsia="Calibri" w:hAnsi="Arial" w:cs="Arial"/>
          <w:color w:val="000000" w:themeColor="text1"/>
          <w:sz w:val="20"/>
          <w:szCs w:val="20"/>
          <w:lang w:eastAsia="en-US"/>
        </w:rPr>
      </w:pPr>
    </w:p>
    <w:p w:rsidR="00C40B41" w:rsidRDefault="00C40B41">
      <w:pPr>
        <w:tabs>
          <w:tab w:val="left" w:pos="4032"/>
        </w:tabs>
        <w:jc w:val="both"/>
        <w:rPr>
          <w:rFonts w:ascii="Arial" w:eastAsia="Calibri" w:hAnsi="Arial" w:cs="Arial"/>
          <w:color w:val="000000" w:themeColor="text1"/>
          <w:sz w:val="20"/>
          <w:szCs w:val="20"/>
          <w:lang w:eastAsia="en-US"/>
        </w:rPr>
      </w:pPr>
    </w:p>
    <w:p w:rsidR="00C40B41" w:rsidRDefault="00C40B41">
      <w:pPr>
        <w:tabs>
          <w:tab w:val="left" w:pos="4032"/>
        </w:tabs>
        <w:jc w:val="both"/>
        <w:rPr>
          <w:rFonts w:ascii="Arial" w:eastAsia="Calibri" w:hAnsi="Arial" w:cs="Arial"/>
          <w:color w:val="000000" w:themeColor="text1"/>
          <w:sz w:val="20"/>
          <w:szCs w:val="20"/>
          <w:lang w:eastAsia="en-US"/>
        </w:rPr>
      </w:pPr>
    </w:p>
    <w:p w:rsidR="00C40B41" w:rsidRDefault="00C40B41">
      <w:pPr>
        <w:tabs>
          <w:tab w:val="left" w:pos="4032"/>
        </w:tabs>
        <w:jc w:val="both"/>
        <w:rPr>
          <w:rFonts w:ascii="Arial" w:eastAsia="Calibri" w:hAnsi="Arial" w:cs="Arial"/>
          <w:color w:val="000000" w:themeColor="text1"/>
          <w:sz w:val="20"/>
          <w:szCs w:val="20"/>
          <w:lang w:eastAsia="en-US"/>
        </w:rPr>
      </w:pPr>
    </w:p>
    <w:p w:rsidR="00C40B41" w:rsidRDefault="00C40B41">
      <w:pPr>
        <w:tabs>
          <w:tab w:val="left" w:pos="4032"/>
        </w:tabs>
        <w:jc w:val="both"/>
        <w:rPr>
          <w:rFonts w:ascii="Arial" w:eastAsia="Calibri" w:hAnsi="Arial" w:cs="Arial"/>
          <w:color w:val="000000" w:themeColor="text1"/>
          <w:sz w:val="20"/>
          <w:szCs w:val="20"/>
          <w:lang w:eastAsia="en-US"/>
        </w:rPr>
      </w:pPr>
    </w:p>
    <w:p w:rsidR="00C40B41" w:rsidRDefault="00C40B41">
      <w:pPr>
        <w:tabs>
          <w:tab w:val="left" w:pos="4032"/>
        </w:tabs>
        <w:jc w:val="both"/>
        <w:rPr>
          <w:rFonts w:ascii="Arial" w:eastAsia="Calibri" w:hAnsi="Arial" w:cs="Arial"/>
          <w:color w:val="000000" w:themeColor="text1"/>
          <w:sz w:val="20"/>
          <w:szCs w:val="20"/>
          <w:lang w:eastAsia="en-US"/>
        </w:rPr>
      </w:pPr>
    </w:p>
    <w:p w:rsidR="00C40B41" w:rsidRDefault="00C40B41">
      <w:pPr>
        <w:tabs>
          <w:tab w:val="left" w:pos="4032"/>
        </w:tabs>
        <w:jc w:val="both"/>
        <w:rPr>
          <w:rFonts w:ascii="Arial" w:eastAsia="Calibri" w:hAnsi="Arial" w:cs="Arial"/>
          <w:color w:val="000000" w:themeColor="text1"/>
          <w:sz w:val="20"/>
          <w:szCs w:val="20"/>
          <w:lang w:eastAsia="en-US"/>
        </w:rPr>
      </w:pPr>
    </w:p>
    <w:p w:rsidR="00C40B41" w:rsidRDefault="00C40B41">
      <w:pPr>
        <w:tabs>
          <w:tab w:val="left" w:pos="4032"/>
        </w:tabs>
        <w:jc w:val="both"/>
        <w:rPr>
          <w:rFonts w:ascii="Arial" w:eastAsia="Calibri" w:hAnsi="Arial" w:cs="Arial"/>
          <w:color w:val="000000" w:themeColor="text1"/>
          <w:sz w:val="20"/>
          <w:szCs w:val="20"/>
          <w:lang w:eastAsia="en-US"/>
        </w:rPr>
      </w:pPr>
    </w:p>
    <w:p w:rsidR="00C40B41" w:rsidRDefault="00C40B41">
      <w:pPr>
        <w:tabs>
          <w:tab w:val="left" w:pos="4032"/>
        </w:tabs>
        <w:jc w:val="both"/>
        <w:rPr>
          <w:rFonts w:ascii="Arial" w:eastAsia="Calibri" w:hAnsi="Arial" w:cs="Arial"/>
          <w:color w:val="000000" w:themeColor="text1"/>
          <w:sz w:val="20"/>
          <w:szCs w:val="20"/>
          <w:lang w:eastAsia="en-US"/>
        </w:rPr>
      </w:pPr>
    </w:p>
    <w:p w:rsidR="00C40B41" w:rsidRDefault="00C40B41">
      <w:pPr>
        <w:tabs>
          <w:tab w:val="left" w:pos="4032"/>
        </w:tabs>
        <w:jc w:val="both"/>
        <w:rPr>
          <w:rFonts w:ascii="Arial" w:eastAsia="Calibri" w:hAnsi="Arial" w:cs="Arial"/>
          <w:color w:val="000000" w:themeColor="text1"/>
          <w:sz w:val="20"/>
          <w:szCs w:val="20"/>
          <w:lang w:eastAsia="en-US"/>
        </w:rPr>
      </w:pPr>
    </w:p>
    <w:p w:rsidR="00C40B41" w:rsidRDefault="00C40B41">
      <w:pPr>
        <w:tabs>
          <w:tab w:val="left" w:pos="4032"/>
        </w:tabs>
        <w:jc w:val="both"/>
        <w:rPr>
          <w:rFonts w:ascii="Arial" w:eastAsia="Calibri" w:hAnsi="Arial" w:cs="Arial"/>
          <w:color w:val="000000" w:themeColor="text1"/>
          <w:sz w:val="20"/>
          <w:szCs w:val="20"/>
          <w:lang w:eastAsia="en-US"/>
        </w:rPr>
      </w:pPr>
    </w:p>
    <w:p w:rsidR="00C40B41" w:rsidRDefault="00C40B41">
      <w:pPr>
        <w:tabs>
          <w:tab w:val="left" w:pos="4032"/>
        </w:tabs>
        <w:jc w:val="both"/>
        <w:rPr>
          <w:rFonts w:ascii="Arial" w:eastAsia="Calibri" w:hAnsi="Arial" w:cs="Arial"/>
          <w:color w:val="000000" w:themeColor="text1"/>
          <w:sz w:val="20"/>
          <w:szCs w:val="20"/>
          <w:lang w:eastAsia="en-US"/>
        </w:rPr>
      </w:pPr>
    </w:p>
    <w:p w:rsidR="00C40B41" w:rsidRDefault="00C40B41">
      <w:pPr>
        <w:tabs>
          <w:tab w:val="left" w:pos="4032"/>
        </w:tabs>
        <w:jc w:val="both"/>
        <w:rPr>
          <w:rFonts w:ascii="Arial" w:eastAsia="Calibri" w:hAnsi="Arial" w:cs="Arial"/>
          <w:color w:val="000000" w:themeColor="text1"/>
          <w:sz w:val="20"/>
          <w:szCs w:val="20"/>
          <w:lang w:eastAsia="en-US"/>
        </w:rPr>
      </w:pPr>
    </w:p>
    <w:p w:rsidR="00C40B41" w:rsidRDefault="00C40B41">
      <w:pPr>
        <w:tabs>
          <w:tab w:val="left" w:pos="4032"/>
        </w:tabs>
        <w:jc w:val="both"/>
        <w:rPr>
          <w:rFonts w:ascii="Arial" w:eastAsia="Calibri" w:hAnsi="Arial" w:cs="Arial"/>
          <w:color w:val="000000" w:themeColor="text1"/>
          <w:sz w:val="20"/>
          <w:szCs w:val="20"/>
          <w:lang w:eastAsia="en-US"/>
        </w:rPr>
      </w:pPr>
    </w:p>
    <w:p w:rsidR="00C40B41" w:rsidRDefault="00C40B41">
      <w:pPr>
        <w:tabs>
          <w:tab w:val="left" w:pos="4032"/>
        </w:tabs>
        <w:jc w:val="both"/>
        <w:rPr>
          <w:rFonts w:ascii="Arial" w:eastAsia="Calibri" w:hAnsi="Arial" w:cs="Arial"/>
          <w:sz w:val="20"/>
          <w:szCs w:val="20"/>
          <w:lang w:eastAsia="en-US"/>
        </w:rPr>
      </w:pPr>
    </w:p>
    <w:p w:rsidR="00C40B41" w:rsidRDefault="00C40B41">
      <w:pPr>
        <w:tabs>
          <w:tab w:val="left" w:pos="4032"/>
        </w:tabs>
        <w:jc w:val="both"/>
        <w:rPr>
          <w:rFonts w:ascii="Arial" w:eastAsia="Calibri" w:hAnsi="Arial" w:cs="Arial"/>
          <w:sz w:val="20"/>
          <w:szCs w:val="20"/>
          <w:lang w:eastAsia="en-US"/>
        </w:rPr>
      </w:pPr>
    </w:p>
    <w:p w:rsidR="00C40B41" w:rsidRDefault="00C40B41">
      <w:pPr>
        <w:tabs>
          <w:tab w:val="left" w:pos="4032"/>
        </w:tabs>
        <w:jc w:val="both"/>
        <w:rPr>
          <w:rFonts w:ascii="Arial" w:eastAsia="Calibri" w:hAnsi="Arial" w:cs="Arial"/>
          <w:sz w:val="20"/>
          <w:szCs w:val="20"/>
          <w:lang w:eastAsia="en-US"/>
        </w:rPr>
      </w:pPr>
    </w:p>
    <w:p w:rsidR="00C40B41" w:rsidRDefault="00C40B41">
      <w:pPr>
        <w:tabs>
          <w:tab w:val="left" w:pos="4032"/>
        </w:tabs>
        <w:jc w:val="both"/>
        <w:rPr>
          <w:rFonts w:ascii="Arial" w:eastAsia="Calibri" w:hAnsi="Arial" w:cs="Arial"/>
          <w:sz w:val="20"/>
          <w:szCs w:val="20"/>
          <w:lang w:eastAsia="en-US"/>
        </w:rPr>
      </w:pPr>
    </w:p>
    <w:p w:rsidR="00C40B41" w:rsidRDefault="00C40B41">
      <w:pPr>
        <w:tabs>
          <w:tab w:val="left" w:pos="4032"/>
        </w:tabs>
        <w:jc w:val="both"/>
        <w:rPr>
          <w:rFonts w:ascii="Arial" w:eastAsia="Calibri" w:hAnsi="Arial" w:cs="Arial"/>
          <w:sz w:val="20"/>
          <w:szCs w:val="20"/>
          <w:lang w:eastAsia="en-US"/>
        </w:rPr>
      </w:pPr>
    </w:p>
    <w:p w:rsidR="00C40B41" w:rsidRDefault="00C40B41">
      <w:pPr>
        <w:tabs>
          <w:tab w:val="left" w:pos="4032"/>
        </w:tabs>
        <w:jc w:val="both"/>
        <w:rPr>
          <w:rFonts w:ascii="Arial" w:eastAsia="Calibri" w:hAnsi="Arial" w:cs="Arial"/>
          <w:sz w:val="20"/>
          <w:szCs w:val="20"/>
          <w:lang w:eastAsia="en-US"/>
        </w:rPr>
      </w:pPr>
    </w:p>
    <w:p w:rsidR="00C40B41" w:rsidRDefault="00C40B41">
      <w:pPr>
        <w:tabs>
          <w:tab w:val="left" w:pos="4032"/>
        </w:tabs>
        <w:jc w:val="both"/>
        <w:rPr>
          <w:rFonts w:ascii="Arial" w:eastAsia="Calibri" w:hAnsi="Arial" w:cs="Arial"/>
          <w:sz w:val="20"/>
          <w:szCs w:val="20"/>
          <w:lang w:eastAsia="en-US"/>
        </w:rPr>
      </w:pPr>
    </w:p>
    <w:p w:rsidR="00C40B41" w:rsidRDefault="00C40B41">
      <w:pPr>
        <w:tabs>
          <w:tab w:val="left" w:pos="4032"/>
        </w:tabs>
        <w:jc w:val="both"/>
        <w:rPr>
          <w:rFonts w:ascii="Arial" w:eastAsia="Calibri" w:hAnsi="Arial" w:cs="Arial"/>
          <w:sz w:val="20"/>
          <w:szCs w:val="20"/>
          <w:lang w:eastAsia="en-US"/>
        </w:rPr>
      </w:pPr>
    </w:p>
    <w:p w:rsidR="00C40B41" w:rsidRDefault="00C40B41">
      <w:pPr>
        <w:tabs>
          <w:tab w:val="left" w:pos="4032"/>
        </w:tabs>
        <w:jc w:val="both"/>
        <w:rPr>
          <w:rFonts w:ascii="Arial" w:eastAsia="Calibri" w:hAnsi="Arial" w:cs="Arial"/>
          <w:sz w:val="20"/>
          <w:szCs w:val="20"/>
          <w:lang w:eastAsia="en-US"/>
        </w:rPr>
      </w:pPr>
    </w:p>
    <w:p w:rsidR="00C40B41" w:rsidRDefault="00C40B41">
      <w:pPr>
        <w:tabs>
          <w:tab w:val="left" w:pos="4032"/>
        </w:tabs>
        <w:jc w:val="both"/>
        <w:rPr>
          <w:rFonts w:ascii="Arial" w:eastAsia="Calibri" w:hAnsi="Arial" w:cs="Arial"/>
          <w:sz w:val="20"/>
          <w:szCs w:val="20"/>
          <w:lang w:eastAsia="en-US"/>
        </w:rPr>
      </w:pPr>
    </w:p>
    <w:p w:rsidR="00C40B41" w:rsidRDefault="00C40B41">
      <w:pPr>
        <w:tabs>
          <w:tab w:val="left" w:pos="4032"/>
        </w:tabs>
        <w:jc w:val="both"/>
        <w:rPr>
          <w:rFonts w:ascii="Arial" w:eastAsia="Calibri" w:hAnsi="Arial" w:cs="Arial"/>
          <w:sz w:val="20"/>
          <w:szCs w:val="20"/>
          <w:lang w:eastAsia="en-US"/>
        </w:rPr>
      </w:pPr>
    </w:p>
    <w:p w:rsidR="00C40B41" w:rsidRDefault="00C40B41">
      <w:pPr>
        <w:tabs>
          <w:tab w:val="left" w:pos="4032"/>
        </w:tabs>
        <w:jc w:val="both"/>
        <w:rPr>
          <w:rFonts w:ascii="Arial" w:eastAsia="Calibri" w:hAnsi="Arial" w:cs="Arial"/>
          <w:sz w:val="20"/>
          <w:szCs w:val="20"/>
          <w:lang w:eastAsia="en-US"/>
        </w:rPr>
      </w:pPr>
    </w:p>
    <w:p w:rsidR="00C40B41" w:rsidRDefault="00C40B41">
      <w:pPr>
        <w:tabs>
          <w:tab w:val="left" w:pos="4032"/>
        </w:tabs>
        <w:jc w:val="both"/>
        <w:rPr>
          <w:rFonts w:ascii="Arial" w:eastAsia="Calibri" w:hAnsi="Arial" w:cs="Arial"/>
          <w:sz w:val="20"/>
          <w:szCs w:val="20"/>
          <w:lang w:eastAsia="en-US"/>
        </w:rPr>
      </w:pPr>
    </w:p>
    <w:p w:rsidR="00C40B41" w:rsidRDefault="00C40B41">
      <w:pPr>
        <w:tabs>
          <w:tab w:val="left" w:pos="4032"/>
        </w:tabs>
        <w:jc w:val="both"/>
        <w:rPr>
          <w:rFonts w:ascii="Arial" w:eastAsia="Calibri" w:hAnsi="Arial" w:cs="Arial"/>
          <w:sz w:val="20"/>
          <w:szCs w:val="20"/>
          <w:lang w:eastAsia="en-US"/>
        </w:rPr>
      </w:pPr>
    </w:p>
    <w:p w:rsidR="00C40B41" w:rsidRDefault="00C40B41">
      <w:pPr>
        <w:tabs>
          <w:tab w:val="left" w:pos="4032"/>
        </w:tabs>
        <w:jc w:val="both"/>
        <w:rPr>
          <w:rFonts w:ascii="Arial" w:eastAsia="Calibri" w:hAnsi="Arial" w:cs="Arial"/>
          <w:sz w:val="20"/>
          <w:szCs w:val="20"/>
          <w:lang w:eastAsia="en-US"/>
        </w:rPr>
      </w:pPr>
    </w:p>
    <w:p w:rsidR="00C40B41" w:rsidRDefault="00C40B41">
      <w:pPr>
        <w:tabs>
          <w:tab w:val="left" w:pos="4032"/>
        </w:tabs>
        <w:jc w:val="both"/>
        <w:rPr>
          <w:rFonts w:ascii="Arial" w:eastAsia="Calibri" w:hAnsi="Arial" w:cs="Arial"/>
          <w:sz w:val="20"/>
          <w:szCs w:val="20"/>
          <w:lang w:eastAsia="en-US"/>
        </w:rPr>
      </w:pPr>
    </w:p>
    <w:p w:rsidR="00C40B41" w:rsidRDefault="00C40B41">
      <w:pPr>
        <w:tabs>
          <w:tab w:val="left" w:pos="4032"/>
        </w:tabs>
        <w:jc w:val="both"/>
        <w:rPr>
          <w:rFonts w:ascii="Arial" w:eastAsia="Calibri" w:hAnsi="Arial" w:cs="Arial"/>
          <w:sz w:val="20"/>
          <w:szCs w:val="20"/>
          <w:lang w:eastAsia="en-US"/>
        </w:rPr>
      </w:pPr>
    </w:p>
    <w:p w:rsidR="00C40B41" w:rsidRDefault="00DF1C68">
      <w:pPr>
        <w:tabs>
          <w:tab w:val="left" w:pos="4032"/>
        </w:tabs>
        <w:jc w:val="both"/>
        <w:rPr>
          <w:rFonts w:ascii="Arial" w:eastAsia="Calibri" w:hAnsi="Arial" w:cs="Arial"/>
          <w:sz w:val="20"/>
          <w:szCs w:val="20"/>
          <w:lang w:eastAsia="en-US"/>
        </w:rPr>
      </w:pPr>
      <w:r>
        <w:rPr>
          <w:rFonts w:ascii="Arial" w:eastAsia="Calibri" w:hAnsi="Arial" w:cs="Arial"/>
          <w:sz w:val="20"/>
          <w:szCs w:val="20"/>
          <w:lang w:eastAsia="en-US"/>
        </w:rPr>
        <w:t>Тереск 4-40-67</w:t>
      </w:r>
      <w:r>
        <w:br w:type="page"/>
      </w:r>
    </w:p>
    <w:p w:rsidR="00C40B41" w:rsidRDefault="00DF1C68">
      <w:pPr>
        <w:ind w:firstLine="5245"/>
        <w:rPr>
          <w:rFonts w:ascii="Arial" w:hAnsi="Arial" w:cs="Arial"/>
        </w:rPr>
      </w:pPr>
      <w:r>
        <w:rPr>
          <w:rFonts w:ascii="Arial" w:hAnsi="Arial" w:cs="Arial"/>
        </w:rPr>
        <w:lastRenderedPageBreak/>
        <w:t>Приложение 1</w:t>
      </w:r>
    </w:p>
    <w:p w:rsidR="00C40B41" w:rsidRDefault="00DF1C68">
      <w:pPr>
        <w:pStyle w:val="af5"/>
        <w:tabs>
          <w:tab w:val="left" w:pos="5387"/>
        </w:tabs>
        <w:ind w:firstLine="5245"/>
        <w:rPr>
          <w:rFonts w:ascii="Arial" w:hAnsi="Arial" w:cs="Arial"/>
          <w:sz w:val="24"/>
          <w:szCs w:val="24"/>
        </w:rPr>
      </w:pPr>
      <w:r>
        <w:rPr>
          <w:rFonts w:ascii="Arial" w:hAnsi="Arial" w:cs="Arial"/>
          <w:sz w:val="24"/>
          <w:szCs w:val="24"/>
        </w:rPr>
        <w:t>к постановлению</w:t>
      </w:r>
    </w:p>
    <w:p w:rsidR="00C40B41" w:rsidRDefault="00DF1C68">
      <w:pPr>
        <w:pStyle w:val="af5"/>
        <w:tabs>
          <w:tab w:val="left" w:pos="5387"/>
        </w:tabs>
        <w:ind w:firstLine="5245"/>
        <w:rPr>
          <w:rFonts w:ascii="Arial" w:hAnsi="Arial" w:cs="Arial"/>
          <w:sz w:val="24"/>
          <w:szCs w:val="24"/>
        </w:rPr>
      </w:pPr>
      <w:r>
        <w:rPr>
          <w:rFonts w:ascii="Arial" w:hAnsi="Arial" w:cs="Arial"/>
          <w:sz w:val="24"/>
          <w:szCs w:val="24"/>
        </w:rPr>
        <w:t>администрации города Бородино</w:t>
      </w:r>
    </w:p>
    <w:p w:rsidR="00C40B41" w:rsidRDefault="00DF1C68">
      <w:pPr>
        <w:pStyle w:val="af5"/>
        <w:tabs>
          <w:tab w:val="left" w:pos="5387"/>
        </w:tabs>
        <w:ind w:firstLine="5245"/>
        <w:rPr>
          <w:rFonts w:ascii="Arial" w:hAnsi="Arial" w:cs="Arial"/>
          <w:sz w:val="24"/>
          <w:szCs w:val="24"/>
        </w:rPr>
      </w:pPr>
      <w:r>
        <w:rPr>
          <w:rFonts w:ascii="Arial" w:hAnsi="Arial" w:cs="Arial"/>
          <w:sz w:val="24"/>
          <w:szCs w:val="24"/>
        </w:rPr>
        <w:t xml:space="preserve">от </w:t>
      </w:r>
      <w:r w:rsidR="00440541">
        <w:rPr>
          <w:rFonts w:ascii="Arial" w:hAnsi="Arial" w:cs="Arial"/>
          <w:sz w:val="24"/>
          <w:szCs w:val="24"/>
        </w:rPr>
        <w:t>17.01.2025</w:t>
      </w:r>
      <w:r>
        <w:rPr>
          <w:rFonts w:ascii="Arial" w:hAnsi="Arial" w:cs="Arial"/>
          <w:sz w:val="24"/>
          <w:szCs w:val="24"/>
        </w:rPr>
        <w:t xml:space="preserve"> №</w:t>
      </w:r>
      <w:r w:rsidR="00440541">
        <w:rPr>
          <w:rFonts w:ascii="Arial" w:hAnsi="Arial" w:cs="Arial"/>
          <w:sz w:val="24"/>
          <w:szCs w:val="24"/>
        </w:rPr>
        <w:t xml:space="preserve"> 16-Пр</w:t>
      </w:r>
    </w:p>
    <w:p w:rsidR="00C40B41" w:rsidRDefault="00C40B41">
      <w:pPr>
        <w:pStyle w:val="af5"/>
        <w:jc w:val="right"/>
        <w:rPr>
          <w:rFonts w:ascii="Arial" w:hAnsi="Arial" w:cs="Arial"/>
          <w:sz w:val="24"/>
          <w:szCs w:val="24"/>
        </w:rPr>
      </w:pPr>
    </w:p>
    <w:p w:rsidR="00C40B41" w:rsidRDefault="00C40B41">
      <w:pPr>
        <w:pStyle w:val="af5"/>
        <w:jc w:val="center"/>
        <w:rPr>
          <w:rFonts w:ascii="Arial" w:hAnsi="Arial" w:cs="Arial"/>
          <w:sz w:val="24"/>
          <w:szCs w:val="24"/>
        </w:rPr>
      </w:pPr>
    </w:p>
    <w:p w:rsidR="00C40B41" w:rsidRDefault="00DF1C68">
      <w:pPr>
        <w:pStyle w:val="af5"/>
        <w:jc w:val="center"/>
        <w:rPr>
          <w:rFonts w:ascii="Arial" w:hAnsi="Arial" w:cs="Arial"/>
          <w:sz w:val="24"/>
          <w:szCs w:val="24"/>
        </w:rPr>
      </w:pPr>
      <w:r>
        <w:rPr>
          <w:rFonts w:ascii="Arial" w:hAnsi="Arial" w:cs="Arial"/>
          <w:sz w:val="24"/>
          <w:szCs w:val="24"/>
        </w:rPr>
        <w:t>ПОЛОЖЕНИЕ</w:t>
      </w:r>
    </w:p>
    <w:p w:rsidR="00C40B41" w:rsidRDefault="00DF1C68">
      <w:pPr>
        <w:jc w:val="center"/>
        <w:rPr>
          <w:rFonts w:ascii="Arial" w:hAnsi="Arial" w:cs="Arial"/>
        </w:rPr>
      </w:pPr>
      <w:r>
        <w:rPr>
          <w:rFonts w:ascii="Arial" w:hAnsi="Arial" w:cs="Arial"/>
        </w:rPr>
        <w:t>об оплате труда работников военно-учетного стола при администрации города Бородино, осуществляющих первичный воинский учет на территории города Бородино</w:t>
      </w:r>
    </w:p>
    <w:p w:rsidR="00C40B41" w:rsidRDefault="00C40B41">
      <w:pPr>
        <w:jc w:val="center"/>
        <w:rPr>
          <w:rFonts w:ascii="Arial" w:hAnsi="Arial" w:cs="Arial"/>
        </w:rPr>
      </w:pPr>
    </w:p>
    <w:p w:rsidR="00C40B41" w:rsidRDefault="00DF1C68">
      <w:pPr>
        <w:jc w:val="center"/>
        <w:rPr>
          <w:rFonts w:ascii="Arial" w:hAnsi="Arial" w:cs="Arial"/>
        </w:rPr>
      </w:pPr>
      <w:r>
        <w:rPr>
          <w:rFonts w:ascii="Arial" w:hAnsi="Arial" w:cs="Arial"/>
        </w:rPr>
        <w:t xml:space="preserve">I. </w:t>
      </w:r>
      <w:r>
        <w:rPr>
          <w:rFonts w:ascii="Arial" w:hAnsi="Arial" w:cs="Arial"/>
        </w:rPr>
        <w:t>Общие положения</w:t>
      </w:r>
    </w:p>
    <w:p w:rsidR="00C40B41" w:rsidRDefault="00DF1C68">
      <w:pPr>
        <w:ind w:firstLine="709"/>
        <w:jc w:val="both"/>
        <w:rPr>
          <w:rFonts w:ascii="Arial" w:hAnsi="Arial" w:cs="Arial"/>
        </w:rPr>
      </w:pPr>
      <w:r>
        <w:rPr>
          <w:rFonts w:ascii="Arial" w:hAnsi="Arial" w:cs="Arial"/>
        </w:rPr>
        <w:t>1.1. Настоящее Положение разработано в целях упорядочения оплаты труда работников военно-учетного стола при администрации города Бородино (далее ВУС), замещающих должности, не относящиеся к муниципальным должностям и должностям муниципально</w:t>
      </w:r>
      <w:r>
        <w:rPr>
          <w:rFonts w:ascii="Arial" w:hAnsi="Arial" w:cs="Arial"/>
        </w:rPr>
        <w:t>й службы администрации города Бородино, установления единого порядка оплаты труда работников ВУС, определения расходов на оплату труда за счет субвенций на осуществление полномочий по первичному воинскому учету на территории города Бородино, где отсутствуе</w:t>
      </w:r>
      <w:r>
        <w:rPr>
          <w:rFonts w:ascii="Arial" w:hAnsi="Arial" w:cs="Arial"/>
        </w:rPr>
        <w:t>т военный комиссариат.</w:t>
      </w:r>
    </w:p>
    <w:p w:rsidR="00C40B41" w:rsidRDefault="00DF1C68">
      <w:pPr>
        <w:pStyle w:val="1"/>
        <w:spacing w:before="0" w:after="0"/>
        <w:ind w:firstLine="709"/>
        <w:jc w:val="both"/>
        <w:rPr>
          <w:rStyle w:val="a9"/>
          <w:b w:val="0"/>
          <w:i w:val="0"/>
          <w:color w:val="auto"/>
          <w:sz w:val="24"/>
          <w:szCs w:val="24"/>
        </w:rPr>
      </w:pPr>
      <w:r>
        <w:rPr>
          <w:rStyle w:val="a9"/>
          <w:b w:val="0"/>
          <w:i w:val="0"/>
          <w:color w:val="auto"/>
          <w:sz w:val="24"/>
          <w:szCs w:val="24"/>
        </w:rPr>
        <w:t>1.2. Настоящее Положение об оплате труда работников ВУС (далее Положение) разработано в соответствии со ст. 134, 144 Трудового кодекса РФ, постановлением Правительства РФ от 27 ноября 2006 № 719 «Об утверждении Положения о воинском у</w:t>
      </w:r>
      <w:r>
        <w:rPr>
          <w:rStyle w:val="a9"/>
          <w:b w:val="0"/>
          <w:i w:val="0"/>
          <w:color w:val="auto"/>
          <w:sz w:val="24"/>
          <w:szCs w:val="24"/>
        </w:rPr>
        <w:t>чете», постановлением Правительства РФ от 29 апреля 2006 № 258 «О субвенциях на осуществление полномочий по воинскому учету на территориях, где отсутствуют военные комиссариаты», статьей 86 Бюджетного кодекса Российской Федерации, статьей 53 Федерального з</w:t>
      </w:r>
      <w:r>
        <w:rPr>
          <w:rStyle w:val="a9"/>
          <w:b w:val="0"/>
          <w:i w:val="0"/>
          <w:color w:val="auto"/>
          <w:sz w:val="24"/>
          <w:szCs w:val="24"/>
        </w:rPr>
        <w:t>акона от 06 октября 2003 года № 131–ФЗ «Об общих принципах организации местного самоуправления в Российской Федерации», Приказа Министра обороны РФ от 30 сентября 2024 года № 595 «О системе оплаты труда гражданского персонала (работников) воинских частей и</w:t>
      </w:r>
      <w:r>
        <w:rPr>
          <w:rStyle w:val="a9"/>
          <w:b w:val="0"/>
          <w:i w:val="0"/>
          <w:color w:val="auto"/>
          <w:sz w:val="24"/>
          <w:szCs w:val="24"/>
        </w:rPr>
        <w:t xml:space="preserve"> организаций Вооруженных Сил Российской Федерации», Письма Министра обороны РФ от 25 апреля 2009 года  № 315/2/203.</w:t>
      </w:r>
    </w:p>
    <w:p w:rsidR="00C40B41" w:rsidRDefault="00DF1C68">
      <w:pPr>
        <w:ind w:firstLine="709"/>
        <w:jc w:val="both"/>
        <w:rPr>
          <w:rFonts w:ascii="Arial" w:hAnsi="Arial" w:cs="Arial"/>
        </w:rPr>
      </w:pPr>
      <w:r>
        <w:rPr>
          <w:rFonts w:ascii="Arial" w:hAnsi="Arial" w:cs="Arial"/>
        </w:rPr>
        <w:t xml:space="preserve">1.3. Оплата труда работников ВУС осуществляется за счет субвенций на выполнение полномочий по первичному воинскому учету на территории </w:t>
      </w:r>
      <w:r>
        <w:rPr>
          <w:rFonts w:ascii="Arial" w:hAnsi="Arial" w:cs="Arial"/>
        </w:rPr>
        <w:t>города Бородино в пределах установленного фонда оплаты труда.</w:t>
      </w:r>
    </w:p>
    <w:p w:rsidR="00C40B41" w:rsidRDefault="00DF1C68">
      <w:pPr>
        <w:ind w:firstLine="709"/>
        <w:jc w:val="both"/>
        <w:rPr>
          <w:rFonts w:ascii="Arial" w:hAnsi="Arial" w:cs="Arial"/>
        </w:rPr>
      </w:pPr>
      <w:r>
        <w:rPr>
          <w:rFonts w:ascii="Arial" w:hAnsi="Arial" w:cs="Arial"/>
        </w:rPr>
        <w:t>1.4 Система оплаты труда работников ВУС включает месячный должностной оклад (далее – должностной оклад), ежемесячные и иные дополнительные выплаты.</w:t>
      </w:r>
    </w:p>
    <w:p w:rsidR="00C40B41" w:rsidRDefault="00DF1C68">
      <w:pPr>
        <w:ind w:firstLine="709"/>
        <w:jc w:val="both"/>
        <w:rPr>
          <w:rFonts w:ascii="Arial" w:hAnsi="Arial" w:cs="Arial"/>
        </w:rPr>
      </w:pPr>
      <w:r>
        <w:rPr>
          <w:rFonts w:ascii="Arial" w:hAnsi="Arial" w:cs="Arial"/>
        </w:rPr>
        <w:t>Условия оплаты труда, включая размер оклада (д</w:t>
      </w:r>
      <w:r>
        <w:rPr>
          <w:rFonts w:ascii="Arial" w:hAnsi="Arial" w:cs="Arial"/>
        </w:rPr>
        <w:t>олжностного оклада), выплаты стимулирующего характера, являются обязательными для включения в трудовой договор.</w:t>
      </w:r>
    </w:p>
    <w:p w:rsidR="00C40B41" w:rsidRDefault="00DF1C68">
      <w:pPr>
        <w:jc w:val="center"/>
        <w:rPr>
          <w:rFonts w:ascii="Arial" w:hAnsi="Arial" w:cs="Arial"/>
        </w:rPr>
      </w:pPr>
      <w:r>
        <w:rPr>
          <w:rFonts w:ascii="Arial" w:hAnsi="Arial" w:cs="Arial"/>
        </w:rPr>
        <w:t>II. Порядок и условия оплаты труда</w:t>
      </w:r>
    </w:p>
    <w:p w:rsidR="00C40B41" w:rsidRDefault="00DF1C68">
      <w:pPr>
        <w:jc w:val="center"/>
        <w:rPr>
          <w:rFonts w:ascii="Arial" w:hAnsi="Arial" w:cs="Arial"/>
        </w:rPr>
      </w:pPr>
      <w:r>
        <w:rPr>
          <w:rFonts w:ascii="Arial" w:hAnsi="Arial" w:cs="Arial"/>
        </w:rPr>
        <w:t>Подраздел 1. Основные условия оплаты труда</w:t>
      </w:r>
    </w:p>
    <w:p w:rsidR="00C40B41" w:rsidRDefault="00DF1C68">
      <w:pPr>
        <w:tabs>
          <w:tab w:val="left" w:pos="1418"/>
        </w:tabs>
        <w:ind w:firstLine="709"/>
        <w:jc w:val="both"/>
        <w:rPr>
          <w:rFonts w:ascii="Arial" w:hAnsi="Arial" w:cs="Arial"/>
        </w:rPr>
      </w:pPr>
      <w:r>
        <w:rPr>
          <w:rFonts w:ascii="Arial" w:hAnsi="Arial" w:cs="Arial"/>
        </w:rPr>
        <w:t>2.1.1. Условия оплаты труда, предусмотренные настоящим разделом, у</w:t>
      </w:r>
      <w:r>
        <w:rPr>
          <w:rFonts w:ascii="Arial" w:hAnsi="Arial" w:cs="Arial"/>
        </w:rPr>
        <w:t>станавливаются работникам ВУС за выполнение ими профессиональных обязанностей, обусловленных трудовым договором, за полностью отработанное рабочее время согласно действующему законодательству и правилам внутреннего трудового распорядка администрации города</w:t>
      </w:r>
      <w:r>
        <w:rPr>
          <w:rFonts w:ascii="Arial" w:hAnsi="Arial" w:cs="Arial"/>
        </w:rPr>
        <w:t>.</w:t>
      </w:r>
    </w:p>
    <w:p w:rsidR="00C40B41" w:rsidRDefault="00DF1C68">
      <w:pPr>
        <w:ind w:firstLine="709"/>
        <w:jc w:val="both"/>
        <w:rPr>
          <w:rFonts w:ascii="Arial" w:hAnsi="Arial" w:cs="Arial"/>
        </w:rPr>
      </w:pPr>
      <w:r>
        <w:rPr>
          <w:rFonts w:ascii="Arial" w:hAnsi="Arial" w:cs="Arial"/>
        </w:rPr>
        <w:t>2.1.2. Для работников ВУС устанавливается 40- часовая рабочая неделя.</w:t>
      </w:r>
    </w:p>
    <w:p w:rsidR="00C40B41" w:rsidRDefault="00DF1C68">
      <w:pPr>
        <w:ind w:firstLine="709"/>
        <w:jc w:val="both"/>
        <w:rPr>
          <w:rFonts w:ascii="Arial" w:hAnsi="Arial" w:cs="Arial"/>
        </w:rPr>
      </w:pPr>
      <w:r>
        <w:rPr>
          <w:rFonts w:ascii="Arial" w:hAnsi="Arial" w:cs="Arial"/>
        </w:rPr>
        <w:t>2.1.3. Оплата труда работников ВУС, а также выплаты стимулирующего характера, не предусмотренные данным Положением за счет средств субвенции, не допускаются.</w:t>
      </w:r>
    </w:p>
    <w:p w:rsidR="00C40B41" w:rsidRDefault="00DF1C68">
      <w:pPr>
        <w:jc w:val="center"/>
        <w:rPr>
          <w:rFonts w:ascii="Arial" w:hAnsi="Arial" w:cs="Arial"/>
        </w:rPr>
      </w:pPr>
      <w:r>
        <w:rPr>
          <w:rFonts w:ascii="Arial" w:hAnsi="Arial" w:cs="Arial"/>
        </w:rPr>
        <w:lastRenderedPageBreak/>
        <w:t>Подраздел 2. Должностной о</w:t>
      </w:r>
      <w:r>
        <w:rPr>
          <w:rFonts w:ascii="Arial" w:hAnsi="Arial" w:cs="Arial"/>
        </w:rPr>
        <w:t>клад</w:t>
      </w:r>
    </w:p>
    <w:p w:rsidR="00C40B41" w:rsidRDefault="00DF1C68">
      <w:pPr>
        <w:tabs>
          <w:tab w:val="left" w:pos="1418"/>
        </w:tabs>
        <w:ind w:firstLine="709"/>
        <w:jc w:val="both"/>
        <w:rPr>
          <w:rFonts w:ascii="Arial" w:hAnsi="Arial" w:cs="Arial"/>
          <w:i/>
        </w:rPr>
      </w:pPr>
      <w:r>
        <w:rPr>
          <w:rFonts w:ascii="Arial" w:hAnsi="Arial" w:cs="Arial"/>
          <w:shd w:val="clear" w:color="auto" w:fill="FFFFFF"/>
        </w:rPr>
        <w:t>2.2.1. Размер окладов работников ВУС устанавливается на основе отнесения занимаемой ими должности к профессиональным квалификационным группам (Приказ Министра обороны РФ от 30 сентября 2024 г. № 595, письмо Министра обороны РФ от 25 апреля 2009 г. № 3</w:t>
      </w:r>
      <w:r>
        <w:rPr>
          <w:rFonts w:ascii="Arial" w:hAnsi="Arial" w:cs="Arial"/>
          <w:shd w:val="clear" w:color="auto" w:fill="FFFFFF"/>
        </w:rPr>
        <w:t>15/2/203).</w:t>
      </w:r>
    </w:p>
    <w:p w:rsidR="00C40B41" w:rsidRDefault="00DF1C68">
      <w:pPr>
        <w:pStyle w:val="12"/>
        <w:spacing w:after="0" w:line="240" w:lineRule="auto"/>
        <w:ind w:left="0" w:firstLine="708"/>
        <w:jc w:val="both"/>
        <w:rPr>
          <w:rFonts w:ascii="Arial" w:hAnsi="Arial" w:cs="Arial"/>
          <w:sz w:val="24"/>
          <w:szCs w:val="24"/>
        </w:rPr>
      </w:pPr>
      <w:r>
        <w:rPr>
          <w:rFonts w:ascii="Arial" w:hAnsi="Arial" w:cs="Arial"/>
          <w:sz w:val="24"/>
          <w:szCs w:val="24"/>
        </w:rPr>
        <w:t>2.2.2.</w:t>
      </w:r>
      <w:r>
        <w:t xml:space="preserve"> </w:t>
      </w:r>
      <w:r>
        <w:rPr>
          <w:rFonts w:ascii="Arial" w:hAnsi="Arial" w:cs="Arial"/>
          <w:sz w:val="24"/>
          <w:szCs w:val="24"/>
        </w:rPr>
        <w:t xml:space="preserve">Оклад начальника ВУС устанавливается в размере 12900 руб., согласно таблице 2 приложения № 1 к приказу Министра обороны Российской Федерации от 30.09.2024 г. № 595. </w:t>
      </w:r>
    </w:p>
    <w:p w:rsidR="00C40B41" w:rsidRDefault="00DF1C68">
      <w:pPr>
        <w:pStyle w:val="12"/>
        <w:spacing w:after="0" w:line="240" w:lineRule="auto"/>
        <w:ind w:left="0" w:firstLine="708"/>
        <w:jc w:val="both"/>
        <w:rPr>
          <w:rFonts w:ascii="Arial" w:hAnsi="Arial" w:cs="Arial"/>
          <w:sz w:val="24"/>
          <w:szCs w:val="24"/>
        </w:rPr>
      </w:pPr>
      <w:r>
        <w:rPr>
          <w:rFonts w:ascii="Arial" w:hAnsi="Arial" w:cs="Arial"/>
          <w:sz w:val="24"/>
          <w:szCs w:val="24"/>
        </w:rPr>
        <w:t xml:space="preserve">Оклад инспектора ВУС устанавливается в размере 8130 руб., согласно </w:t>
      </w:r>
      <w:r>
        <w:rPr>
          <w:rFonts w:ascii="Arial" w:hAnsi="Arial" w:cs="Arial"/>
          <w:sz w:val="24"/>
          <w:szCs w:val="24"/>
        </w:rPr>
        <w:t>таблице 59 приложения № 1 к приказу Министра обороны Российской Федерации от 30.09.2024 г. № 595.</w:t>
      </w:r>
    </w:p>
    <w:p w:rsidR="00C40B41" w:rsidRDefault="00DF1C68">
      <w:pPr>
        <w:ind w:firstLine="708"/>
        <w:jc w:val="both"/>
        <w:rPr>
          <w:rFonts w:ascii="Arial" w:hAnsi="Arial" w:cs="Arial"/>
        </w:rPr>
      </w:pPr>
      <w:r>
        <w:rPr>
          <w:rFonts w:ascii="Arial" w:hAnsi="Arial" w:cs="Arial"/>
        </w:rPr>
        <w:t>2.2.3. Индексация или повышение должностных окладов работников ВУС производится в размерах и в сроки, предусмотренные приказом Министра обороны РФ.</w:t>
      </w:r>
    </w:p>
    <w:p w:rsidR="00C40B41" w:rsidRDefault="00DF1C68">
      <w:pPr>
        <w:ind w:firstLine="708"/>
        <w:jc w:val="both"/>
        <w:rPr>
          <w:rFonts w:ascii="Arial" w:hAnsi="Arial" w:cs="Arial"/>
        </w:rPr>
      </w:pPr>
      <w:r>
        <w:rPr>
          <w:rFonts w:ascii="Arial" w:hAnsi="Arial" w:cs="Arial"/>
        </w:rPr>
        <w:t>2.2.4. Объ</w:t>
      </w:r>
      <w:r>
        <w:rPr>
          <w:rFonts w:ascii="Arial" w:hAnsi="Arial" w:cs="Arial"/>
        </w:rPr>
        <w:t>ем средств для оплаты труда в течение календарного года может быть изменен при введении новых условий оплаты труда и индексации заработной платы с увеличением субвенции.</w:t>
      </w:r>
    </w:p>
    <w:p w:rsidR="00C40B41" w:rsidRDefault="00DF1C68">
      <w:pPr>
        <w:jc w:val="center"/>
        <w:rPr>
          <w:rFonts w:ascii="Arial" w:hAnsi="Arial" w:cs="Arial"/>
        </w:rPr>
      </w:pPr>
      <w:r>
        <w:rPr>
          <w:rFonts w:ascii="Arial" w:hAnsi="Arial" w:cs="Arial"/>
        </w:rPr>
        <w:t xml:space="preserve">Подраздел 3. Выплаты стимулирующего и компенсационного характера </w:t>
      </w:r>
    </w:p>
    <w:p w:rsidR="00C40B41" w:rsidRDefault="00DF1C68">
      <w:pPr>
        <w:jc w:val="center"/>
        <w:rPr>
          <w:rFonts w:ascii="Arial" w:hAnsi="Arial" w:cs="Arial"/>
        </w:rPr>
      </w:pPr>
      <w:r>
        <w:rPr>
          <w:rFonts w:ascii="Arial" w:hAnsi="Arial" w:cs="Arial"/>
        </w:rPr>
        <w:t>и порядок их установ</w:t>
      </w:r>
      <w:r>
        <w:rPr>
          <w:rFonts w:ascii="Arial" w:hAnsi="Arial" w:cs="Arial"/>
        </w:rPr>
        <w:t>ления</w:t>
      </w:r>
    </w:p>
    <w:p w:rsidR="00C40B41" w:rsidRDefault="00DF1C68">
      <w:pPr>
        <w:ind w:left="284" w:firstLine="425"/>
        <w:jc w:val="both"/>
        <w:rPr>
          <w:rFonts w:ascii="Arial" w:hAnsi="Arial" w:cs="Arial"/>
        </w:rPr>
      </w:pPr>
      <w:r>
        <w:rPr>
          <w:rFonts w:ascii="Arial" w:hAnsi="Arial" w:cs="Arial"/>
        </w:rPr>
        <w:t>2.3.1. Виды выплат компенсационного характера работникам ВУС:</w:t>
      </w:r>
    </w:p>
    <w:p w:rsidR="00C40B41" w:rsidRDefault="00DF1C68">
      <w:pPr>
        <w:spacing w:line="0" w:lineRule="atLeast"/>
        <w:ind w:firstLine="709"/>
        <w:jc w:val="both"/>
        <w:rPr>
          <w:rFonts w:ascii="Arial" w:hAnsi="Arial" w:cs="Arial"/>
        </w:rPr>
      </w:pPr>
      <w:r>
        <w:rPr>
          <w:rFonts w:ascii="Arial" w:hAnsi="Arial" w:cs="Arial"/>
        </w:rPr>
        <w:t>а) ежемесячная процентная надбавка к должностному окладу за работу со сведениями, составляющими государственную тайну, устанавливается в соответствии с законодательством Российской Федерац</w:t>
      </w:r>
      <w:r>
        <w:rPr>
          <w:rFonts w:ascii="Arial" w:hAnsi="Arial" w:cs="Arial"/>
        </w:rPr>
        <w:t>ии о государственной тайне и выплачивается ежемесячно со дня оформления допуска к государственной тайне в следующем размере: за работу со сведениями, имеющими степень секретности «секретно», при оформлении допуска без проведения проверочных мероприятий -10</w:t>
      </w:r>
      <w:r>
        <w:rPr>
          <w:rFonts w:ascii="Arial" w:hAnsi="Arial" w:cs="Arial"/>
        </w:rPr>
        <w:t xml:space="preserve"> процентов.</w:t>
      </w:r>
    </w:p>
    <w:p w:rsidR="00C40B41" w:rsidRDefault="00DF1C68">
      <w:pPr>
        <w:ind w:firstLine="709"/>
        <w:jc w:val="both"/>
        <w:rPr>
          <w:rFonts w:ascii="Arial" w:hAnsi="Arial" w:cs="Arial"/>
        </w:rPr>
      </w:pPr>
      <w:r>
        <w:rPr>
          <w:rFonts w:ascii="Arial" w:hAnsi="Arial" w:cs="Arial"/>
        </w:rPr>
        <w:t>б) выплаты за работу в местностях с особыми климатическими условиями:</w:t>
      </w:r>
    </w:p>
    <w:p w:rsidR="00C40B41" w:rsidRDefault="00DF1C68">
      <w:pPr>
        <w:jc w:val="both"/>
        <w:rPr>
          <w:rFonts w:ascii="Arial" w:hAnsi="Arial" w:cs="Arial"/>
        </w:rPr>
      </w:pPr>
      <w:r>
        <w:rPr>
          <w:rFonts w:ascii="Arial" w:hAnsi="Arial" w:cs="Arial"/>
        </w:rPr>
        <w:t xml:space="preserve"> выплаты за работу в местностях с особыми климатическими условиями устанавливаются в случаях, определенных законодательством Российской Федерации и Красноярского края. К зара</w:t>
      </w:r>
      <w:r>
        <w:rPr>
          <w:rFonts w:ascii="Arial" w:hAnsi="Arial" w:cs="Arial"/>
        </w:rPr>
        <w:t>ботной плате работников устанавливаются районный коэффициент, процентная надбавка к заработной плате за работу в местностях с особыми климатическими условиями.</w:t>
      </w:r>
    </w:p>
    <w:p w:rsidR="00C40B41" w:rsidRDefault="00DF1C68">
      <w:pPr>
        <w:ind w:firstLine="709"/>
        <w:jc w:val="both"/>
        <w:rPr>
          <w:rFonts w:ascii="Arial" w:hAnsi="Arial" w:cs="Arial"/>
        </w:rPr>
      </w:pPr>
      <w:r>
        <w:rPr>
          <w:rFonts w:ascii="Arial" w:hAnsi="Arial" w:cs="Arial"/>
        </w:rPr>
        <w:t>На денежное содержание работников ВУС начисляется районный коэффициент в размере 1,3 и процентна</w:t>
      </w:r>
      <w:r>
        <w:rPr>
          <w:rFonts w:ascii="Arial" w:hAnsi="Arial" w:cs="Arial"/>
        </w:rPr>
        <w:t>я надбавка за стаж работы в районах Крайнего Севера и приравненных к ним местностях и местностях с неблагоприятными климатическими условиями и выплачиваются процентные надбавки к заработной плате в порядке и размерах, которые установлены федеральными закон</w:t>
      </w:r>
      <w:r>
        <w:rPr>
          <w:rFonts w:ascii="Arial" w:hAnsi="Arial" w:cs="Arial"/>
        </w:rPr>
        <w:t>ами и иными нормативными правовыми актами Российской Федерации для граждан, работающих и проживающих в указанных районах и местностях , в  размере от 0% до 30% в зависимости от стажа работы.</w:t>
      </w:r>
    </w:p>
    <w:p w:rsidR="00C40B41" w:rsidRDefault="00DF1C68">
      <w:pPr>
        <w:ind w:firstLine="709"/>
        <w:jc w:val="both"/>
        <w:rPr>
          <w:rFonts w:ascii="Arial" w:hAnsi="Arial" w:cs="Arial"/>
        </w:rPr>
      </w:pPr>
      <w:r>
        <w:rPr>
          <w:rFonts w:ascii="Arial" w:hAnsi="Arial" w:cs="Arial"/>
        </w:rPr>
        <w:t xml:space="preserve">2.3.2 Виды выплат стимулирующего характера, размеры и условия их </w:t>
      </w:r>
      <w:r>
        <w:rPr>
          <w:rFonts w:ascii="Arial" w:hAnsi="Arial" w:cs="Arial"/>
        </w:rPr>
        <w:t>установления для работников ВУС.</w:t>
      </w:r>
    </w:p>
    <w:p w:rsidR="00C40B41" w:rsidRDefault="00DF1C68">
      <w:pPr>
        <w:ind w:firstLine="709"/>
        <w:jc w:val="both"/>
        <w:rPr>
          <w:rFonts w:ascii="Arial" w:hAnsi="Arial" w:cs="Arial"/>
        </w:rPr>
      </w:pPr>
      <w:r>
        <w:rPr>
          <w:rFonts w:ascii="Arial" w:hAnsi="Arial" w:cs="Arial"/>
        </w:rPr>
        <w:t>Работникам ВУС могут устанавливаться следующие выплаты стимулирующего характера:</w:t>
      </w:r>
    </w:p>
    <w:p w:rsidR="00C40B41" w:rsidRDefault="00DF1C68">
      <w:pPr>
        <w:ind w:firstLine="709"/>
        <w:jc w:val="both"/>
        <w:rPr>
          <w:rFonts w:ascii="Arial" w:hAnsi="Arial" w:cs="Arial"/>
        </w:rPr>
      </w:pPr>
      <w:r>
        <w:rPr>
          <w:rFonts w:ascii="Arial" w:hAnsi="Arial" w:cs="Arial"/>
        </w:rPr>
        <w:t>а) за качество выполняемых работ:</w:t>
      </w:r>
    </w:p>
    <w:p w:rsidR="00C40B41" w:rsidRDefault="00DF1C68">
      <w:pPr>
        <w:jc w:val="both"/>
        <w:rPr>
          <w:rFonts w:ascii="Arial" w:hAnsi="Arial" w:cs="Arial"/>
        </w:rPr>
      </w:pPr>
      <w:r>
        <w:rPr>
          <w:rFonts w:ascii="Arial" w:hAnsi="Arial" w:cs="Arial"/>
        </w:rPr>
        <w:t xml:space="preserve"> выплаты за качество выполняемых работ производятся ежемесячно при условии отсутствия у работника дисциплина</w:t>
      </w:r>
      <w:r>
        <w:rPr>
          <w:rFonts w:ascii="Arial" w:hAnsi="Arial" w:cs="Arial"/>
        </w:rPr>
        <w:t xml:space="preserve">рного взыскания и выполнении показателей (критериев) оценки качества выполняемых работ согласно приложению № 1 к Положению об оплате труда работников военно-учетного стола при администрации города Бородино и выплачивается в пределах фонда оплаты </w:t>
      </w:r>
      <w:r>
        <w:rPr>
          <w:rFonts w:ascii="Arial" w:hAnsi="Arial" w:cs="Arial"/>
        </w:rPr>
        <w:lastRenderedPageBreak/>
        <w:t>труда. Кон</w:t>
      </w:r>
      <w:r>
        <w:rPr>
          <w:rFonts w:ascii="Arial" w:hAnsi="Arial" w:cs="Arial"/>
        </w:rPr>
        <w:t>кретный размер выплат определяется в процентах к окладу (должностному окладу) работника военно-учетного стола.</w:t>
      </w:r>
    </w:p>
    <w:p w:rsidR="00C40B41" w:rsidRDefault="00DF1C68">
      <w:pPr>
        <w:ind w:firstLine="709"/>
        <w:jc w:val="both"/>
        <w:rPr>
          <w:rFonts w:ascii="Arial" w:hAnsi="Arial" w:cs="Arial"/>
        </w:rPr>
      </w:pPr>
      <w:r>
        <w:rPr>
          <w:rFonts w:ascii="Arial" w:hAnsi="Arial" w:cs="Arial"/>
        </w:rPr>
        <w:t>б) премиальные выплаты по итогам работы за месяц:</w:t>
      </w:r>
    </w:p>
    <w:p w:rsidR="00C40B41" w:rsidRDefault="00DF1C68">
      <w:pPr>
        <w:ind w:firstLine="709"/>
        <w:jc w:val="both"/>
        <w:rPr>
          <w:rFonts w:ascii="Arial" w:hAnsi="Arial" w:cs="Arial"/>
        </w:rPr>
      </w:pPr>
      <w:r>
        <w:rPr>
          <w:rFonts w:ascii="Arial" w:hAnsi="Arial" w:cs="Arial"/>
        </w:rPr>
        <w:t xml:space="preserve">выплаты по итогам работы за месяц устанавливаются с учетом критериев оценки результативности и </w:t>
      </w:r>
      <w:r>
        <w:rPr>
          <w:rFonts w:ascii="Arial" w:hAnsi="Arial" w:cs="Arial"/>
        </w:rPr>
        <w:t>качества деятельности военно-учетного стола согласно приложению № 1 к Положению об оплате труда работников военно-учетного стола при администрации города Бородино в пределах фонда оплаты труда. Конкретный размер выплат определяется в процентах к окладу (до</w:t>
      </w:r>
      <w:r>
        <w:rPr>
          <w:rFonts w:ascii="Arial" w:hAnsi="Arial" w:cs="Arial"/>
        </w:rPr>
        <w:t xml:space="preserve">лжностному окладу) работника военно-учетного стола. </w:t>
      </w:r>
    </w:p>
    <w:p w:rsidR="00C40B41" w:rsidRDefault="00DF1C68">
      <w:pPr>
        <w:ind w:firstLine="709"/>
        <w:rPr>
          <w:rFonts w:ascii="Arial" w:hAnsi="Arial" w:cs="Arial"/>
        </w:rPr>
      </w:pPr>
      <w:r>
        <w:rPr>
          <w:rFonts w:ascii="Arial" w:hAnsi="Arial" w:cs="Arial"/>
        </w:rPr>
        <w:t>в) за выслугу лет:</w:t>
      </w:r>
    </w:p>
    <w:p w:rsidR="00C40B41" w:rsidRDefault="00DF1C68">
      <w:pPr>
        <w:ind w:firstLine="709"/>
        <w:jc w:val="both"/>
        <w:rPr>
          <w:rFonts w:ascii="Arial" w:hAnsi="Arial" w:cs="Arial"/>
        </w:rPr>
      </w:pPr>
      <w:r>
        <w:rPr>
          <w:rFonts w:ascii="Arial" w:hAnsi="Arial" w:cs="Arial"/>
        </w:rPr>
        <w:t>выплата работникам ВУС надбавки к должностному окладу за выслугу лет производится ежемесячно и дифференцированно в зависимости от общей продолжительности трудовой деятельности в размер</w:t>
      </w:r>
      <w:r>
        <w:rPr>
          <w:rFonts w:ascii="Arial" w:hAnsi="Arial" w:cs="Arial"/>
        </w:rPr>
        <w:t>ах:</w:t>
      </w:r>
    </w:p>
    <w:p w:rsidR="00C40B41" w:rsidRDefault="00DF1C68">
      <w:pPr>
        <w:ind w:firstLine="709"/>
        <w:rPr>
          <w:rFonts w:ascii="Arial" w:hAnsi="Arial" w:cs="Arial"/>
        </w:rPr>
      </w:pPr>
      <w:r>
        <w:rPr>
          <w:rFonts w:ascii="Arial" w:hAnsi="Arial" w:cs="Arial"/>
        </w:rPr>
        <w:t>при стаже в процентах:</w:t>
      </w:r>
    </w:p>
    <w:p w:rsidR="00C40B41" w:rsidRDefault="00DF1C68">
      <w:pPr>
        <w:ind w:firstLine="709"/>
        <w:rPr>
          <w:rFonts w:ascii="Arial" w:hAnsi="Arial" w:cs="Arial"/>
        </w:rPr>
      </w:pPr>
      <w:r>
        <w:rPr>
          <w:rFonts w:ascii="Arial" w:hAnsi="Arial" w:cs="Arial"/>
        </w:rPr>
        <w:t>свыше 1 года - 5</w:t>
      </w:r>
    </w:p>
    <w:p w:rsidR="00C40B41" w:rsidRDefault="00DF1C68">
      <w:pPr>
        <w:ind w:firstLine="709"/>
        <w:rPr>
          <w:rFonts w:ascii="Arial" w:hAnsi="Arial" w:cs="Arial"/>
        </w:rPr>
      </w:pPr>
      <w:r>
        <w:rPr>
          <w:rFonts w:ascii="Arial" w:hAnsi="Arial" w:cs="Arial"/>
        </w:rPr>
        <w:t>свыше 2 лет - 10</w:t>
      </w:r>
    </w:p>
    <w:p w:rsidR="00C40B41" w:rsidRDefault="00DF1C68">
      <w:pPr>
        <w:ind w:firstLine="709"/>
        <w:rPr>
          <w:rFonts w:ascii="Arial" w:hAnsi="Arial" w:cs="Arial"/>
        </w:rPr>
      </w:pPr>
      <w:r>
        <w:rPr>
          <w:rFonts w:ascii="Arial" w:hAnsi="Arial" w:cs="Arial"/>
        </w:rPr>
        <w:t>свыше 3 лет - 15</w:t>
      </w:r>
    </w:p>
    <w:p w:rsidR="00C40B41" w:rsidRDefault="00DF1C68">
      <w:pPr>
        <w:ind w:firstLine="709"/>
        <w:rPr>
          <w:rFonts w:ascii="Arial" w:hAnsi="Arial" w:cs="Arial"/>
        </w:rPr>
      </w:pPr>
      <w:r>
        <w:rPr>
          <w:rFonts w:ascii="Arial" w:hAnsi="Arial" w:cs="Arial"/>
        </w:rPr>
        <w:t>свыше 5 лет - 20</w:t>
      </w:r>
    </w:p>
    <w:p w:rsidR="00C40B41" w:rsidRDefault="00DF1C68">
      <w:pPr>
        <w:ind w:firstLine="709"/>
        <w:rPr>
          <w:rFonts w:ascii="Arial" w:hAnsi="Arial" w:cs="Arial"/>
        </w:rPr>
      </w:pPr>
      <w:r>
        <w:rPr>
          <w:rFonts w:ascii="Arial" w:hAnsi="Arial" w:cs="Arial"/>
        </w:rPr>
        <w:t>свыше 10 лет - 30</w:t>
      </w:r>
    </w:p>
    <w:p w:rsidR="00C40B41" w:rsidRDefault="00DF1C68">
      <w:pPr>
        <w:ind w:firstLine="709"/>
        <w:rPr>
          <w:rFonts w:ascii="Arial" w:hAnsi="Arial" w:cs="Arial"/>
        </w:rPr>
      </w:pPr>
      <w:r>
        <w:rPr>
          <w:rFonts w:ascii="Arial" w:hAnsi="Arial" w:cs="Arial"/>
        </w:rPr>
        <w:t>свыше 15 лет - 40</w:t>
      </w:r>
    </w:p>
    <w:p w:rsidR="00C40B41" w:rsidRDefault="00DF1C68">
      <w:pPr>
        <w:ind w:firstLine="709"/>
        <w:jc w:val="both"/>
        <w:rPr>
          <w:rFonts w:ascii="Arial" w:hAnsi="Arial" w:cs="Arial"/>
        </w:rPr>
      </w:pPr>
      <w:r>
        <w:rPr>
          <w:rFonts w:ascii="Arial" w:hAnsi="Arial" w:cs="Arial"/>
        </w:rPr>
        <w:t xml:space="preserve">В стаж работы, дающий право на установление ежемесячной надбавки за выслугу лет, включаются документально подтвержденные </w:t>
      </w:r>
      <w:r>
        <w:rPr>
          <w:rFonts w:ascii="Arial" w:hAnsi="Arial" w:cs="Arial"/>
        </w:rPr>
        <w:t>периоды работы на должностях государственной (в т.ч. военной), муниципальной службы, гражданского персонала  воинских частей и организаций Вооруженных Сил Российской Федерации, а также периоды работы (службы) в органах местного самоуправления на должностях</w:t>
      </w:r>
      <w:r>
        <w:rPr>
          <w:rFonts w:ascii="Arial" w:hAnsi="Arial" w:cs="Arial"/>
        </w:rPr>
        <w:t xml:space="preserve"> работников, осуществляющих первичный воинский учет, в учреждениях, образовательных организациях, воинских частях и организациях Министерства внутренних дел Российской Федерации, Министерства Российской Федерации по делам гражданской обороны, чрезвычайным </w:t>
      </w:r>
      <w:r>
        <w:rPr>
          <w:rFonts w:ascii="Arial" w:hAnsi="Arial" w:cs="Arial"/>
        </w:rPr>
        <w:t xml:space="preserve">ситуациям и ликвидации последствий стихийных бедствий, Государственной фельдъегерской службы Российской Федерации, Службы внешней разведки Российской Федерации, Федеральной службы безопасности Российской Федерации, Федеральной службы исполнения наказаний, </w:t>
      </w:r>
      <w:r>
        <w:rPr>
          <w:rFonts w:ascii="Arial" w:hAnsi="Arial" w:cs="Arial"/>
        </w:rPr>
        <w:t>Федеральной службы охраны Российской Федерации, Федеральной службы Российской Федерации по контролю за оборотом наркотиков, министерств и ведомств СССР, федеральных органов исполнительной власти Российской Федерации, в которых законодательством предусмотре</w:t>
      </w:r>
      <w:r>
        <w:rPr>
          <w:rFonts w:ascii="Arial" w:hAnsi="Arial" w:cs="Arial"/>
        </w:rPr>
        <w:t>на либо была предусмотрена военная служба.</w:t>
      </w:r>
    </w:p>
    <w:p w:rsidR="00C40B41" w:rsidRDefault="00DF1C68">
      <w:pPr>
        <w:ind w:firstLine="709"/>
        <w:jc w:val="both"/>
        <w:rPr>
          <w:rFonts w:ascii="Arial" w:hAnsi="Arial" w:cs="Arial"/>
        </w:rPr>
      </w:pPr>
      <w:r>
        <w:rPr>
          <w:rFonts w:ascii="Arial" w:hAnsi="Arial" w:cs="Arial"/>
        </w:rPr>
        <w:t>Общая продолжительность трудовой деятельности, дающая право на получение надбавки за выслугу лет, устанавливается работнику Комиссией по установлению стажа работы, дающего право на получение ежемесячных надбавок з</w:t>
      </w:r>
      <w:r>
        <w:rPr>
          <w:rFonts w:ascii="Arial" w:hAnsi="Arial" w:cs="Arial"/>
        </w:rPr>
        <w:t>а выслугу лет (далее – Комиссия по установлению стажа), состав которой утверждается Главой города Бородино. Решение Комиссии по установлению стажа оформляется протоколом.</w:t>
      </w:r>
    </w:p>
    <w:p w:rsidR="00C40B41" w:rsidRDefault="00DF1C68">
      <w:pPr>
        <w:ind w:firstLine="709"/>
        <w:jc w:val="both"/>
        <w:rPr>
          <w:rFonts w:ascii="Arial" w:hAnsi="Arial" w:cs="Arial"/>
        </w:rPr>
      </w:pPr>
      <w:r>
        <w:rPr>
          <w:rFonts w:ascii="Arial" w:hAnsi="Arial" w:cs="Arial"/>
        </w:rPr>
        <w:t>Ежемесячная надбавка к должностному окладу за выслугу лет устанавливается работнику с</w:t>
      </w:r>
      <w:r>
        <w:rPr>
          <w:rFonts w:ascii="Arial" w:hAnsi="Arial" w:cs="Arial"/>
        </w:rPr>
        <w:t xml:space="preserve"> момента возникновения права на получение или изменение размера этой надбавки, выплачивается одновременно с выплатой заработной платы за соответствующий месяц и учитывается во всех случаях расчета среднего заработка.</w:t>
      </w:r>
    </w:p>
    <w:p w:rsidR="00C40B41" w:rsidRDefault="00DF1C68">
      <w:pPr>
        <w:ind w:firstLine="709"/>
        <w:jc w:val="both"/>
        <w:rPr>
          <w:rFonts w:ascii="Arial" w:hAnsi="Arial" w:cs="Arial"/>
        </w:rPr>
      </w:pPr>
      <w:r>
        <w:rPr>
          <w:rFonts w:ascii="Arial" w:hAnsi="Arial" w:cs="Arial"/>
        </w:rPr>
        <w:t>В выслугу лет, за которую выплачивается</w:t>
      </w:r>
      <w:r>
        <w:rPr>
          <w:rFonts w:ascii="Arial" w:hAnsi="Arial" w:cs="Arial"/>
        </w:rPr>
        <w:t xml:space="preserve"> процентная надбавка, включается все время работы в воинских частях, организациях и федеральных государственных унитарных предприятиях Министерства обороны независимо от </w:t>
      </w:r>
      <w:r>
        <w:rPr>
          <w:rFonts w:ascii="Arial" w:hAnsi="Arial" w:cs="Arial"/>
        </w:rPr>
        <w:lastRenderedPageBreak/>
        <w:t>причин увольнения и длительности перерывов в работе. В выслугу лет, дающую право на по</w:t>
      </w:r>
      <w:r>
        <w:rPr>
          <w:rFonts w:ascii="Arial" w:hAnsi="Arial" w:cs="Arial"/>
        </w:rPr>
        <w:t xml:space="preserve">лучение процентной надбавки, включаются также периоды государственной гражданской службы и иные периоды замещения должностей, включаемые (засчитываемые) в стаж государственной гражданской службы Российской Федерации в соответствии с </w:t>
      </w:r>
      <w:hyperlink r:id="rId10">
        <w:r>
          <w:rPr>
            <w:rStyle w:val="a3"/>
            <w:rFonts w:ascii="Arial" w:hAnsi="Arial" w:cs="Arial"/>
            <w:color w:val="auto"/>
            <w:u w:val="none"/>
          </w:rPr>
          <w:t>Указом</w:t>
        </w:r>
      </w:hyperlink>
      <w:r>
        <w:rPr>
          <w:rFonts w:ascii="Arial" w:hAnsi="Arial" w:cs="Arial"/>
        </w:rPr>
        <w:t xml:space="preserve"> Президента Российской Федерации от 19 ноября 2007 г. № 1532 «Об исчислении стажа государственной гражданской службы Российской Федерации для установления государственным гражданским служащим Российской Фед</w:t>
      </w:r>
      <w:r>
        <w:rPr>
          <w:rFonts w:ascii="Arial" w:hAnsi="Arial" w:cs="Arial"/>
        </w:rPr>
        <w:t xml:space="preserve">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 отпуска за выслугу лет и размера поощрений за безупречную и </w:t>
      </w:r>
      <w:r>
        <w:rPr>
          <w:rFonts w:ascii="Arial" w:hAnsi="Arial" w:cs="Arial"/>
        </w:rPr>
        <w:t xml:space="preserve">эффективную государственную гражданскую службу Российской Федерации». </w:t>
      </w:r>
    </w:p>
    <w:p w:rsidR="00C40B41" w:rsidRDefault="00DF1C68">
      <w:pPr>
        <w:ind w:firstLine="709"/>
        <w:jc w:val="both"/>
        <w:rPr>
          <w:rFonts w:ascii="Arial" w:hAnsi="Arial" w:cs="Arial"/>
        </w:rPr>
      </w:pPr>
      <w:r>
        <w:rPr>
          <w:rFonts w:ascii="Arial" w:hAnsi="Arial" w:cs="Arial"/>
        </w:rPr>
        <w:t>В выслугу лет, дающую право на получение процентной надбавки, не включаются:</w:t>
      </w:r>
    </w:p>
    <w:p w:rsidR="00C40B41" w:rsidRDefault="00DF1C68">
      <w:pPr>
        <w:ind w:firstLine="709"/>
        <w:jc w:val="both"/>
        <w:rPr>
          <w:rFonts w:ascii="Arial" w:hAnsi="Arial" w:cs="Arial"/>
        </w:rPr>
      </w:pPr>
      <w:r>
        <w:rPr>
          <w:rFonts w:ascii="Arial" w:hAnsi="Arial" w:cs="Arial"/>
        </w:rPr>
        <w:t>периоды отбывания исправительных работ (в том числе по месту работы без лишения свободы) и административного</w:t>
      </w:r>
      <w:r>
        <w:rPr>
          <w:rFonts w:ascii="Arial" w:hAnsi="Arial" w:cs="Arial"/>
        </w:rPr>
        <w:t xml:space="preserve"> ареста.</w:t>
      </w:r>
    </w:p>
    <w:p w:rsidR="00C40B41" w:rsidRDefault="00DF1C68">
      <w:pPr>
        <w:ind w:firstLine="709"/>
        <w:jc w:val="both"/>
        <w:rPr>
          <w:rFonts w:ascii="Arial" w:hAnsi="Arial" w:cs="Arial"/>
        </w:rPr>
      </w:pPr>
      <w:r>
        <w:rPr>
          <w:rFonts w:ascii="Arial" w:hAnsi="Arial" w:cs="Arial"/>
        </w:rPr>
        <w:t>Для определения выслуги лет работникам ВУС на основании распоряжения Главы города Бородино создается комиссия. Основным документом для определения выслуги лет является трудовая книжка и (или) сведения о трудовой деятельности, а для граждан, уволен</w:t>
      </w:r>
      <w:r>
        <w:rPr>
          <w:rFonts w:ascii="Arial" w:hAnsi="Arial" w:cs="Arial"/>
        </w:rPr>
        <w:t>ных с военной службы в запас или отставку, - военный билет. Если выслуга лет не подтверждается записями в трудовой книжке и (или) сведениями о трудовой деятельности, а для граждан, уволенных с военной службы или отставку - военный билет, она может быть под</w:t>
      </w:r>
      <w:r>
        <w:rPr>
          <w:rFonts w:ascii="Arial" w:hAnsi="Arial" w:cs="Arial"/>
        </w:rPr>
        <w:t xml:space="preserve">тверждена другими документами, а также справками, заверенными печатями установленного образца. Указанные справки выдаются на основании документов по учету личного состава и документов, подтверждающих выслугу лет. </w:t>
      </w:r>
    </w:p>
    <w:p w:rsidR="00C40B41" w:rsidRDefault="00DF1C68">
      <w:pPr>
        <w:ind w:firstLine="709"/>
        <w:jc w:val="both"/>
        <w:rPr>
          <w:rFonts w:ascii="Arial" w:hAnsi="Arial" w:cs="Arial"/>
        </w:rPr>
      </w:pPr>
      <w:r>
        <w:rPr>
          <w:rFonts w:ascii="Arial" w:hAnsi="Arial" w:cs="Arial"/>
        </w:rPr>
        <w:t xml:space="preserve">Выписка из протокола заседания комиссии с </w:t>
      </w:r>
      <w:r>
        <w:rPr>
          <w:rFonts w:ascii="Arial" w:hAnsi="Arial" w:cs="Arial"/>
        </w:rPr>
        <w:t>решением об установлении выслуги лет, подписанная председателем комиссии и заверенная печатью установленного образца, оформляется на каждого работника отдельно в двух экземплярах, из которых один передается в бухгалтерию, а второй выдается работнику на рук</w:t>
      </w:r>
      <w:r>
        <w:rPr>
          <w:rFonts w:ascii="Arial" w:hAnsi="Arial" w:cs="Arial"/>
        </w:rPr>
        <w:t>и.</w:t>
      </w:r>
    </w:p>
    <w:p w:rsidR="00C40B41" w:rsidRDefault="00DF1C68">
      <w:pPr>
        <w:ind w:firstLine="709"/>
        <w:jc w:val="both"/>
        <w:rPr>
          <w:rFonts w:ascii="Arial" w:hAnsi="Arial" w:cs="Arial"/>
        </w:rPr>
      </w:pPr>
      <w:r>
        <w:rPr>
          <w:rFonts w:ascii="Arial" w:hAnsi="Arial" w:cs="Arial"/>
        </w:rPr>
        <w:t>2.3.3. Единовременное денежное вознаграждение.</w:t>
      </w:r>
    </w:p>
    <w:p w:rsidR="00C40B41" w:rsidRDefault="00DF1C68">
      <w:pPr>
        <w:ind w:firstLine="709"/>
        <w:jc w:val="both"/>
        <w:rPr>
          <w:rFonts w:ascii="Arial" w:hAnsi="Arial" w:cs="Arial"/>
        </w:rPr>
      </w:pPr>
      <w:r>
        <w:rPr>
          <w:rFonts w:ascii="Arial" w:hAnsi="Arial" w:cs="Arial"/>
        </w:rPr>
        <w:t>Выплата единовременного денежного вознаграждения за добросовестное исполнение должностных обязанностей производится по итогам календарного года. Единовременное денежное вознаграждение устанавливается в разм</w:t>
      </w:r>
      <w:r>
        <w:rPr>
          <w:rFonts w:ascii="Arial" w:hAnsi="Arial" w:cs="Arial"/>
        </w:rPr>
        <w:t xml:space="preserve">ере одного должностного оклада, с учетом повышений, установленных работнику ВУС по занимаемой должности на 1 декабря календарного года, за который производится выплата вознаграждения, а уволенным с работы в течение года – на день увольнения одновременно с </w:t>
      </w:r>
      <w:r>
        <w:rPr>
          <w:rFonts w:ascii="Arial" w:hAnsi="Arial" w:cs="Arial"/>
        </w:rPr>
        <w:t>окончательным расчетом. Работникам ВУС, отработавшим неполный календарный год, вознаграждение выплачивается пропорционально отработанным полным календарным месяцам.</w:t>
      </w:r>
    </w:p>
    <w:p w:rsidR="00C40B41" w:rsidRDefault="00DF1C68">
      <w:pPr>
        <w:ind w:firstLine="709"/>
        <w:jc w:val="both"/>
        <w:rPr>
          <w:rFonts w:ascii="Arial" w:hAnsi="Arial" w:cs="Arial"/>
        </w:rPr>
      </w:pPr>
      <w:r>
        <w:rPr>
          <w:rFonts w:ascii="Arial" w:hAnsi="Arial" w:cs="Arial"/>
        </w:rPr>
        <w:t>Работнику ВУС, находящемуся в отпуске без сохранения заработной платы, вознаграждение выпла</w:t>
      </w:r>
      <w:r>
        <w:rPr>
          <w:rFonts w:ascii="Arial" w:hAnsi="Arial" w:cs="Arial"/>
        </w:rPr>
        <w:t>чивается за полный календарный год в том случае, если период отпусков без сохранения заработной платы в календарном году не превышает одного месяца (30 календарных дней) непрерывно или суммарно.</w:t>
      </w:r>
    </w:p>
    <w:p w:rsidR="00C40B41" w:rsidRDefault="00DF1C68">
      <w:pPr>
        <w:ind w:firstLine="709"/>
        <w:jc w:val="both"/>
        <w:rPr>
          <w:rFonts w:ascii="Arial" w:hAnsi="Arial" w:cs="Arial"/>
        </w:rPr>
      </w:pPr>
      <w:r>
        <w:rPr>
          <w:rFonts w:ascii="Arial" w:hAnsi="Arial" w:cs="Arial"/>
        </w:rPr>
        <w:t>За периоды, когда за работником ВУС сохранялся средний зарабо</w:t>
      </w:r>
      <w:r>
        <w:rPr>
          <w:rFonts w:ascii="Arial" w:hAnsi="Arial" w:cs="Arial"/>
        </w:rPr>
        <w:t>ток в соответствии с законодательством РФ или работник ВУС получал пособие по временной нетрудоспособности, находился в учебных оплачиваемых отпусках (независимо от их продолжительности), вознаграждение выплачивается за полные календарные месяцы с учетом э</w:t>
      </w:r>
      <w:r>
        <w:rPr>
          <w:rFonts w:ascii="Arial" w:hAnsi="Arial" w:cs="Arial"/>
        </w:rPr>
        <w:t>тих периодов.</w:t>
      </w:r>
    </w:p>
    <w:p w:rsidR="00C40B41" w:rsidRDefault="00DF1C68">
      <w:pPr>
        <w:ind w:firstLine="709"/>
        <w:jc w:val="both"/>
        <w:rPr>
          <w:rFonts w:ascii="Arial" w:hAnsi="Arial" w:cs="Arial"/>
        </w:rPr>
      </w:pPr>
      <w:r>
        <w:rPr>
          <w:rFonts w:ascii="Arial" w:hAnsi="Arial" w:cs="Arial"/>
        </w:rPr>
        <w:lastRenderedPageBreak/>
        <w:t>Выплата единовременного денежного вознаграждения работникам военно-учетного стола производится на основании распоряжения Главы города Бородино в пределах средств фонда оплаты. с учетом положений настоящего раздела.</w:t>
      </w:r>
    </w:p>
    <w:p w:rsidR="00C40B41" w:rsidRDefault="00DF1C68">
      <w:pPr>
        <w:ind w:firstLine="709"/>
        <w:jc w:val="both"/>
        <w:rPr>
          <w:rFonts w:ascii="Arial" w:hAnsi="Arial" w:cs="Arial"/>
        </w:rPr>
      </w:pPr>
      <w:r>
        <w:rPr>
          <w:rFonts w:ascii="Arial" w:hAnsi="Arial" w:cs="Arial"/>
        </w:rPr>
        <w:t xml:space="preserve">2.3.4. Сложившаяся к концу </w:t>
      </w:r>
      <w:r>
        <w:rPr>
          <w:rFonts w:ascii="Arial" w:hAnsi="Arial" w:cs="Arial"/>
        </w:rPr>
        <w:t>отчетного периода (квартала) экономия фонда оплаты труда направляется на выплату денежного поощрения по результатам работы за квартал по расчету и решению Главы города Бородино. Премии выплачиваются на основании распоряжения Главы города Бородино. Размер п</w:t>
      </w:r>
      <w:r>
        <w:rPr>
          <w:rFonts w:ascii="Arial" w:hAnsi="Arial" w:cs="Arial"/>
        </w:rPr>
        <w:t>ремий в процентном отношении к должностному окладу работнику ВУС определяется Главой города Бородино в зависимости от личного вклада в результаты работы, на основании служебной записки начальника ВУС, содержащей указание на конкретные причины предлагаемого</w:t>
      </w:r>
      <w:r>
        <w:rPr>
          <w:rFonts w:ascii="Arial" w:hAnsi="Arial" w:cs="Arial"/>
        </w:rPr>
        <w:t xml:space="preserve"> решения.</w:t>
      </w:r>
    </w:p>
    <w:p w:rsidR="00C40B41" w:rsidRDefault="00DF1C68">
      <w:pPr>
        <w:ind w:firstLine="709"/>
        <w:jc w:val="both"/>
        <w:rPr>
          <w:rFonts w:ascii="Arial" w:hAnsi="Arial" w:cs="Arial"/>
        </w:rPr>
      </w:pPr>
      <w:r>
        <w:rPr>
          <w:rFonts w:ascii="Arial" w:hAnsi="Arial" w:cs="Arial"/>
        </w:rPr>
        <w:t>2.3.5. Установление выплат стимулирующего характера осуществляется ежемесячно по решению Главы города Бородино в пределах бюджетных ассигнований на оплату труда работников военно-учетного стола на основании представления начальника ВУС с учетом к</w:t>
      </w:r>
      <w:r>
        <w:rPr>
          <w:rFonts w:ascii="Arial" w:hAnsi="Arial" w:cs="Arial"/>
        </w:rPr>
        <w:t>ритериев оценки результативности и качества труда работников, согласно Приложению 1 к Положению об оплате труда работников военно-учетного стола при администрации города Бородино. Премирование по результатам работы и единовременное денежное поощрение военн</w:t>
      </w:r>
      <w:r>
        <w:rPr>
          <w:rFonts w:ascii="Arial" w:hAnsi="Arial" w:cs="Arial"/>
        </w:rPr>
        <w:t>о-учетных работников осуществляются на основании распоряжения Главы города Бородино.</w:t>
      </w:r>
    </w:p>
    <w:p w:rsidR="00C40B41" w:rsidRDefault="00DF1C68">
      <w:pPr>
        <w:ind w:firstLine="709"/>
        <w:jc w:val="both"/>
        <w:rPr>
          <w:rFonts w:ascii="Arial" w:hAnsi="Arial" w:cs="Arial"/>
        </w:rPr>
      </w:pPr>
      <w:r>
        <w:rPr>
          <w:rFonts w:ascii="Arial" w:hAnsi="Arial" w:cs="Arial"/>
        </w:rPr>
        <w:t xml:space="preserve">2.3.6. Работникам военно-учетного стола при совмещении должностей, увеличения объема работы или исполнения обязанностей временно отсутствующих работников без освобождения </w:t>
      </w:r>
      <w:r>
        <w:rPr>
          <w:rFonts w:ascii="Arial" w:hAnsi="Arial" w:cs="Arial"/>
        </w:rPr>
        <w:t>от работы, определенной трудовым договором в соответствии со статьей 151 Трудового кодекса Российской Федерации на основании распоряжения Главы города Бородино. Размер выплаты за совмещение устанавливается по соглашению сторон трудового договора и не может</w:t>
      </w:r>
      <w:r>
        <w:rPr>
          <w:rFonts w:ascii="Arial" w:hAnsi="Arial" w:cs="Arial"/>
        </w:rPr>
        <w:t xml:space="preserve"> превышать размера должностного оклада по совмещаемой должности. Выплата за совмещение производится за счет экономии фонда оплаты труда и в пределах утвержденной контрольной суммы фонда оплаты труда работников военно-учетного стола при администрации города</w:t>
      </w:r>
      <w:r>
        <w:rPr>
          <w:rFonts w:ascii="Arial" w:hAnsi="Arial" w:cs="Arial"/>
        </w:rPr>
        <w:t xml:space="preserve"> Бородино.</w:t>
      </w:r>
    </w:p>
    <w:p w:rsidR="00C40B41" w:rsidRDefault="00DF1C68">
      <w:pPr>
        <w:jc w:val="center"/>
        <w:rPr>
          <w:rFonts w:ascii="Arial" w:hAnsi="Arial" w:cs="Arial"/>
        </w:rPr>
      </w:pPr>
      <w:r>
        <w:rPr>
          <w:rFonts w:ascii="Arial" w:hAnsi="Arial" w:cs="Arial"/>
        </w:rPr>
        <w:t>Подраздел 4.</w:t>
      </w:r>
      <w:r>
        <w:rPr>
          <w:rFonts w:ascii="Arial" w:hAnsi="Arial" w:cs="Arial"/>
          <w:color w:val="000000"/>
          <w:shd w:val="clear" w:color="auto" w:fill="FFFFFF"/>
        </w:rPr>
        <w:t xml:space="preserve"> Отпуск работникам ВУС</w:t>
      </w:r>
    </w:p>
    <w:p w:rsidR="00C40B41" w:rsidRDefault="00DF1C68">
      <w:pPr>
        <w:pStyle w:val="ConsPlusNormal"/>
        <w:ind w:firstLine="709"/>
        <w:jc w:val="both"/>
        <w:rPr>
          <w:sz w:val="24"/>
          <w:szCs w:val="24"/>
        </w:rPr>
      </w:pPr>
      <w:r>
        <w:rPr>
          <w:sz w:val="24"/>
          <w:szCs w:val="24"/>
        </w:rPr>
        <w:t>2.4.1. Работникам ВУС, осуществляющим первичный воинский учет на территории города Бородино, устанавливается ежегодный основной оплачиваемый отпуск продолжительностью 28 календарных дней в соответствии с нормам</w:t>
      </w:r>
      <w:r>
        <w:rPr>
          <w:sz w:val="24"/>
          <w:szCs w:val="24"/>
        </w:rPr>
        <w:t xml:space="preserve">и Трудового кодекса Российской Федерации и 8 календарных дней </w:t>
      </w:r>
      <w:r>
        <w:rPr>
          <w:color w:val="000000"/>
          <w:sz w:val="24"/>
          <w:szCs w:val="24"/>
          <w:shd w:val="clear" w:color="auto" w:fill="FFFFFF"/>
        </w:rPr>
        <w:t xml:space="preserve">в соответствии со ст. 14 Закона РФ </w:t>
      </w:r>
      <w:r>
        <w:rPr>
          <w:sz w:val="24"/>
          <w:szCs w:val="24"/>
        </w:rPr>
        <w:t>от 19.02.1993 № 4520-1 «О государственных гарантиях и компенсациях для лиц, работающих и проживающих в районах Крайнего Севера и приравненных к ним местностях»</w:t>
      </w:r>
      <w:r>
        <w:rPr>
          <w:sz w:val="24"/>
          <w:szCs w:val="24"/>
        </w:rPr>
        <w:t>.</w:t>
      </w:r>
    </w:p>
    <w:p w:rsidR="00C40B41" w:rsidRDefault="00DF1C68">
      <w:pPr>
        <w:jc w:val="center"/>
        <w:rPr>
          <w:rFonts w:ascii="Arial" w:hAnsi="Arial" w:cs="Arial"/>
        </w:rPr>
      </w:pPr>
      <w:r>
        <w:rPr>
          <w:rFonts w:ascii="Arial" w:hAnsi="Arial" w:cs="Arial"/>
        </w:rPr>
        <w:t>Подраздел 5.</w:t>
      </w:r>
      <w:r>
        <w:rPr>
          <w:rFonts w:ascii="Arial" w:hAnsi="Arial" w:cs="Arial"/>
          <w:shd w:val="clear" w:color="auto" w:fill="FFFFFF"/>
        </w:rPr>
        <w:t xml:space="preserve"> </w:t>
      </w:r>
      <w:r>
        <w:rPr>
          <w:rStyle w:val="s2"/>
          <w:rFonts w:ascii="Arial" w:hAnsi="Arial" w:cs="Arial"/>
          <w:bCs/>
          <w:color w:val="000000"/>
        </w:rPr>
        <w:t>Выплата заработной платы</w:t>
      </w:r>
      <w:r>
        <w:rPr>
          <w:rStyle w:val="apple-converted-space"/>
          <w:rFonts w:ascii="Arial" w:hAnsi="Arial" w:cs="Arial"/>
          <w:bCs/>
          <w:color w:val="000000"/>
        </w:rPr>
        <w:t xml:space="preserve"> </w:t>
      </w:r>
      <w:r>
        <w:rPr>
          <w:rStyle w:val="s1"/>
          <w:rFonts w:ascii="Arial" w:hAnsi="Arial" w:cs="Arial"/>
          <w:bCs/>
          <w:color w:val="000000"/>
        </w:rPr>
        <w:t>работникам ВУС</w:t>
      </w:r>
    </w:p>
    <w:p w:rsidR="00C40B41" w:rsidRDefault="00DF1C68">
      <w:pPr>
        <w:pStyle w:val="p7"/>
        <w:shd w:val="clear" w:color="auto" w:fill="FFFFFF"/>
        <w:spacing w:beforeAutospacing="0" w:afterAutospacing="0" w:line="0" w:lineRule="atLeast"/>
        <w:ind w:firstLine="709"/>
        <w:jc w:val="both"/>
        <w:rPr>
          <w:rFonts w:ascii="Arial" w:hAnsi="Arial" w:cs="Arial"/>
          <w:color w:val="000000"/>
        </w:rPr>
      </w:pPr>
      <w:r>
        <w:rPr>
          <w:rFonts w:ascii="Arial" w:hAnsi="Arial" w:cs="Arial"/>
          <w:color w:val="000000"/>
        </w:rPr>
        <w:t>2.5.1. Заработная плата работников ВУС выплачивается за счет средств субвенций бюджетам на осуществление первичного воинского учета на территориях, где отсутствуют военные комиссариаты.</w:t>
      </w:r>
    </w:p>
    <w:p w:rsidR="00C40B41" w:rsidRDefault="00DF1C68">
      <w:pPr>
        <w:pStyle w:val="p7"/>
        <w:shd w:val="clear" w:color="auto" w:fill="FFFFFF"/>
        <w:spacing w:beforeAutospacing="0" w:afterAutospacing="0" w:line="0" w:lineRule="atLeast"/>
        <w:ind w:firstLine="709"/>
        <w:jc w:val="both"/>
        <w:rPr>
          <w:rFonts w:ascii="Arial" w:hAnsi="Arial" w:cs="Arial"/>
          <w:color w:val="000000"/>
        </w:rPr>
      </w:pPr>
      <w:r>
        <w:rPr>
          <w:rFonts w:ascii="Arial" w:hAnsi="Arial" w:cs="Arial"/>
          <w:color w:val="000000"/>
        </w:rPr>
        <w:t xml:space="preserve">2.5.2. </w:t>
      </w:r>
      <w:r>
        <w:rPr>
          <w:rFonts w:ascii="Arial" w:hAnsi="Arial" w:cs="Arial"/>
          <w:color w:val="000000"/>
        </w:rPr>
        <w:t>Заработная плата перечисляется на указанный работником счет в банке на условиях, определенных трудовым договором. Выплата заработной платы осуществляется два раза в месяц:</w:t>
      </w:r>
    </w:p>
    <w:p w:rsidR="00C40B41" w:rsidRDefault="00DF1C68">
      <w:pPr>
        <w:pStyle w:val="p7"/>
        <w:shd w:val="clear" w:color="auto" w:fill="FFFFFF"/>
        <w:spacing w:beforeAutospacing="0" w:afterAutospacing="0" w:line="0" w:lineRule="atLeast"/>
        <w:ind w:firstLine="709"/>
        <w:jc w:val="both"/>
        <w:rPr>
          <w:rFonts w:ascii="Arial" w:hAnsi="Arial" w:cs="Arial"/>
          <w:color w:val="000000"/>
        </w:rPr>
      </w:pPr>
      <w:r>
        <w:rPr>
          <w:rFonts w:ascii="Arial" w:hAnsi="Arial" w:cs="Arial"/>
          <w:color w:val="000000"/>
        </w:rPr>
        <w:t>- за первую половину месяца – 20 числа текущего месяца;</w:t>
      </w:r>
    </w:p>
    <w:p w:rsidR="00C40B41" w:rsidRDefault="00DF1C68">
      <w:pPr>
        <w:pStyle w:val="af7"/>
        <w:spacing w:beforeAutospacing="0" w:afterAutospacing="0" w:line="0" w:lineRule="atLeast"/>
        <w:ind w:firstLine="709"/>
        <w:jc w:val="both"/>
        <w:rPr>
          <w:rFonts w:ascii="Arial" w:hAnsi="Arial" w:cs="Arial"/>
          <w:color w:val="000000"/>
        </w:rPr>
      </w:pPr>
      <w:r>
        <w:rPr>
          <w:rFonts w:ascii="Arial" w:hAnsi="Arial" w:cs="Arial"/>
          <w:color w:val="000000"/>
        </w:rPr>
        <w:t xml:space="preserve">- за вторую половину месяца </w:t>
      </w:r>
      <w:r>
        <w:rPr>
          <w:rFonts w:ascii="Arial" w:hAnsi="Arial" w:cs="Arial"/>
          <w:color w:val="000000"/>
        </w:rPr>
        <w:t>– 5 числа каждого месяца, следующего за тем, в котором она была начислена.</w:t>
      </w:r>
    </w:p>
    <w:p w:rsidR="00C40B41" w:rsidRDefault="00DF1C68">
      <w:pPr>
        <w:pStyle w:val="af7"/>
        <w:spacing w:beforeAutospacing="0" w:afterAutospacing="0" w:line="0" w:lineRule="atLeast"/>
        <w:ind w:firstLine="709"/>
        <w:jc w:val="both"/>
        <w:rPr>
          <w:rFonts w:ascii="Arial" w:hAnsi="Arial" w:cs="Arial"/>
          <w:color w:val="000000"/>
        </w:rPr>
      </w:pPr>
      <w:r>
        <w:rPr>
          <w:rFonts w:ascii="Arial" w:hAnsi="Arial" w:cs="Arial"/>
          <w:color w:val="000000"/>
        </w:rPr>
        <w:t>2.5.3. При совпадении дня выплаты с выходным или нерабочим праздничным днем, выплата заработной платы производится накануне этого дня.</w:t>
      </w:r>
    </w:p>
    <w:p w:rsidR="00C40B41" w:rsidRDefault="00DF1C68">
      <w:pPr>
        <w:pStyle w:val="af7"/>
        <w:spacing w:beforeAutospacing="0" w:afterAutospacing="0" w:line="0" w:lineRule="atLeast"/>
        <w:ind w:firstLine="709"/>
        <w:jc w:val="both"/>
        <w:rPr>
          <w:rFonts w:ascii="Arial" w:hAnsi="Arial" w:cs="Arial"/>
          <w:color w:val="000000"/>
        </w:rPr>
      </w:pPr>
      <w:r>
        <w:rPr>
          <w:rFonts w:ascii="Arial" w:hAnsi="Arial" w:cs="Arial"/>
          <w:color w:val="000000"/>
        </w:rPr>
        <w:t xml:space="preserve">2.5.4. Оплата отпуска производится не позднее </w:t>
      </w:r>
      <w:r>
        <w:rPr>
          <w:rFonts w:ascii="Arial" w:hAnsi="Arial" w:cs="Arial"/>
          <w:color w:val="000000"/>
        </w:rPr>
        <w:t>чем за три дня до его начала.</w:t>
      </w:r>
    </w:p>
    <w:p w:rsidR="00C40B41" w:rsidRDefault="00DF1C68">
      <w:pPr>
        <w:jc w:val="center"/>
        <w:rPr>
          <w:rFonts w:ascii="Arial" w:hAnsi="Arial" w:cs="Arial"/>
        </w:rPr>
      </w:pPr>
      <w:r>
        <w:rPr>
          <w:rFonts w:ascii="Arial" w:hAnsi="Arial" w:cs="Arial"/>
        </w:rPr>
        <w:lastRenderedPageBreak/>
        <w:t>III. Формирование фонда оплаты труда</w:t>
      </w:r>
    </w:p>
    <w:p w:rsidR="00C40B41" w:rsidRDefault="00DF1C68">
      <w:pPr>
        <w:shd w:val="clear" w:color="auto" w:fill="FFFFFF"/>
        <w:spacing w:line="252" w:lineRule="atLeast"/>
        <w:ind w:firstLine="709"/>
        <w:jc w:val="both"/>
        <w:textAlignment w:val="baseline"/>
        <w:rPr>
          <w:rFonts w:ascii="Arial" w:hAnsi="Arial" w:cs="Arial"/>
          <w:color w:val="2D2D2D"/>
          <w:spacing w:val="1"/>
        </w:rPr>
      </w:pPr>
      <w:r>
        <w:rPr>
          <w:rFonts w:ascii="Arial" w:hAnsi="Arial" w:cs="Arial"/>
          <w:spacing w:val="1"/>
        </w:rPr>
        <w:t>3.1. В соответствии с настоящим Положением определяется потребность на выплату заработной платы работникам ВУС (далее именуется - годовой</w:t>
      </w:r>
      <w:r>
        <w:rPr>
          <w:rFonts w:ascii="Arial" w:hAnsi="Arial" w:cs="Arial"/>
          <w:color w:val="2D2D2D"/>
          <w:spacing w:val="1"/>
        </w:rPr>
        <w:t xml:space="preserve"> фонд оплаты труда), по утвержденным и зарегистриров</w:t>
      </w:r>
      <w:r>
        <w:rPr>
          <w:rFonts w:ascii="Arial" w:hAnsi="Arial" w:cs="Arial"/>
          <w:color w:val="2D2D2D"/>
          <w:spacing w:val="1"/>
        </w:rPr>
        <w:t>анным в установленном порядке штатным расписаниям.</w:t>
      </w:r>
    </w:p>
    <w:p w:rsidR="00C40B41" w:rsidRDefault="00DF1C68">
      <w:pPr>
        <w:shd w:val="clear" w:color="auto" w:fill="FFFFFF"/>
        <w:spacing w:line="252" w:lineRule="atLeast"/>
        <w:ind w:firstLine="709"/>
        <w:jc w:val="both"/>
        <w:textAlignment w:val="baseline"/>
        <w:rPr>
          <w:rFonts w:ascii="Arial" w:hAnsi="Arial" w:cs="Arial"/>
          <w:color w:val="2D2D2D"/>
          <w:spacing w:val="1"/>
        </w:rPr>
      </w:pPr>
      <w:r>
        <w:rPr>
          <w:rFonts w:ascii="Arial" w:hAnsi="Arial" w:cs="Arial"/>
          <w:color w:val="2D2D2D"/>
          <w:spacing w:val="1"/>
        </w:rPr>
        <w:t>3.2. В конце года, предшествующего планируемому, составляется расчет годового фонда оплаты труда одновременно со сметой доходов и расходов на очередной финансовый год.</w:t>
      </w:r>
    </w:p>
    <w:p w:rsidR="00C40B41" w:rsidRDefault="00DF1C68">
      <w:pPr>
        <w:shd w:val="clear" w:color="auto" w:fill="FFFFFF"/>
        <w:spacing w:line="0" w:lineRule="atLeast"/>
        <w:ind w:firstLine="709"/>
        <w:jc w:val="both"/>
        <w:textAlignment w:val="baseline"/>
        <w:rPr>
          <w:rFonts w:ascii="Arial" w:hAnsi="Arial" w:cs="Arial"/>
          <w:spacing w:val="1"/>
        </w:rPr>
      </w:pPr>
      <w:r>
        <w:rPr>
          <w:rFonts w:ascii="Arial" w:hAnsi="Arial" w:cs="Arial"/>
          <w:color w:val="2D2D2D"/>
          <w:spacing w:val="1"/>
        </w:rPr>
        <w:t xml:space="preserve">3.3. </w:t>
      </w:r>
      <w:r>
        <w:rPr>
          <w:rFonts w:ascii="Arial" w:hAnsi="Arial" w:cs="Arial"/>
          <w:spacing w:val="1"/>
        </w:rPr>
        <w:t>При расчете годового фонда оплат</w:t>
      </w:r>
      <w:r>
        <w:rPr>
          <w:rFonts w:ascii="Arial" w:hAnsi="Arial" w:cs="Arial"/>
          <w:spacing w:val="1"/>
        </w:rPr>
        <w:t>ы труда учитываются следующие показатели:</w:t>
      </w:r>
    </w:p>
    <w:p w:rsidR="00C40B41" w:rsidRDefault="00DF1C68">
      <w:pPr>
        <w:shd w:val="clear" w:color="auto" w:fill="FFFFFF"/>
        <w:spacing w:line="0" w:lineRule="atLeast"/>
        <w:ind w:firstLine="709"/>
        <w:jc w:val="both"/>
        <w:textAlignment w:val="baseline"/>
        <w:rPr>
          <w:rFonts w:ascii="Arial" w:hAnsi="Arial" w:cs="Arial"/>
          <w:bCs/>
          <w:spacing w:val="1"/>
        </w:rPr>
      </w:pPr>
      <w:r>
        <w:rPr>
          <w:rFonts w:ascii="Arial" w:hAnsi="Arial" w:cs="Arial"/>
          <w:bCs/>
          <w:spacing w:val="1"/>
        </w:rPr>
        <w:t>а) штатная (плановая) численность, предусмотренная утвержденным штатным расписанием.</w:t>
      </w:r>
    </w:p>
    <w:p w:rsidR="00C40B41" w:rsidRDefault="00DF1C68">
      <w:pPr>
        <w:shd w:val="clear" w:color="auto" w:fill="FFFFFF"/>
        <w:spacing w:line="0" w:lineRule="atLeast"/>
        <w:ind w:firstLine="709"/>
        <w:jc w:val="both"/>
        <w:textAlignment w:val="baseline"/>
        <w:rPr>
          <w:rFonts w:ascii="Arial" w:hAnsi="Arial" w:cs="Arial"/>
          <w:bCs/>
          <w:spacing w:val="1"/>
        </w:rPr>
      </w:pPr>
      <w:r>
        <w:rPr>
          <w:rFonts w:ascii="Arial" w:hAnsi="Arial" w:cs="Arial"/>
          <w:bCs/>
          <w:spacing w:val="1"/>
        </w:rPr>
        <w:t>б) должностные оклады (тарифные ставки) в размерах, утвержденных настоящим Положением (в расчете на год или количество месяцев со</w:t>
      </w:r>
      <w:r>
        <w:rPr>
          <w:rFonts w:ascii="Arial" w:hAnsi="Arial" w:cs="Arial"/>
          <w:bCs/>
          <w:spacing w:val="1"/>
        </w:rPr>
        <w:t>держания должностей)</w:t>
      </w:r>
    </w:p>
    <w:p w:rsidR="00C40B41" w:rsidRDefault="00DF1C68">
      <w:pPr>
        <w:shd w:val="clear" w:color="auto" w:fill="FFFFFF"/>
        <w:spacing w:line="0" w:lineRule="atLeast"/>
        <w:ind w:firstLine="709"/>
        <w:textAlignment w:val="baseline"/>
        <w:rPr>
          <w:rFonts w:ascii="Arial" w:hAnsi="Arial" w:cs="Arial"/>
          <w:bCs/>
          <w:spacing w:val="1"/>
        </w:rPr>
      </w:pPr>
      <w:r>
        <w:rPr>
          <w:rFonts w:ascii="Arial" w:hAnsi="Arial" w:cs="Arial"/>
          <w:bCs/>
          <w:spacing w:val="1"/>
        </w:rPr>
        <w:t>в) выплаты компенсационного характера (в расчете на год):</w:t>
      </w:r>
    </w:p>
    <w:p w:rsidR="00C40B41" w:rsidRDefault="00DF1C68">
      <w:pPr>
        <w:shd w:val="clear" w:color="auto" w:fill="FFFFFF"/>
        <w:spacing w:line="0" w:lineRule="atLeast"/>
        <w:ind w:firstLine="709"/>
        <w:jc w:val="both"/>
        <w:textAlignment w:val="baseline"/>
        <w:rPr>
          <w:rFonts w:ascii="Arial" w:hAnsi="Arial" w:cs="Arial"/>
          <w:bCs/>
          <w:spacing w:val="1"/>
        </w:rPr>
      </w:pPr>
      <w:r>
        <w:rPr>
          <w:rFonts w:ascii="Arial" w:hAnsi="Arial" w:cs="Arial"/>
          <w:bCs/>
          <w:spacing w:val="1"/>
        </w:rPr>
        <w:t>- за работу со сведениями, составляющими государственную тайну, их засекречиванием и рассекречиванием - в фактически установленном размере (10% от должностного оклада);</w:t>
      </w:r>
    </w:p>
    <w:p w:rsidR="00C40B41" w:rsidRDefault="00DF1C68">
      <w:pPr>
        <w:shd w:val="clear" w:color="auto" w:fill="FFFFFF"/>
        <w:spacing w:line="0" w:lineRule="atLeast"/>
        <w:ind w:firstLine="709"/>
        <w:textAlignment w:val="baseline"/>
        <w:rPr>
          <w:rFonts w:ascii="Arial" w:hAnsi="Arial" w:cs="Arial"/>
          <w:bCs/>
          <w:spacing w:val="1"/>
        </w:rPr>
      </w:pPr>
      <w:r>
        <w:rPr>
          <w:rFonts w:ascii="Arial" w:hAnsi="Arial" w:cs="Arial"/>
          <w:bCs/>
          <w:spacing w:val="1"/>
        </w:rPr>
        <w:t>г) выпла</w:t>
      </w:r>
      <w:r>
        <w:rPr>
          <w:rFonts w:ascii="Arial" w:hAnsi="Arial" w:cs="Arial"/>
          <w:bCs/>
          <w:spacing w:val="1"/>
        </w:rPr>
        <w:t>ты стимулирующего характера (в расчете на год):</w:t>
      </w:r>
    </w:p>
    <w:p w:rsidR="00C40B41" w:rsidRDefault="00DF1C68">
      <w:pPr>
        <w:shd w:val="clear" w:color="auto" w:fill="FFFFFF"/>
        <w:spacing w:line="0" w:lineRule="atLeast"/>
        <w:ind w:firstLine="709"/>
        <w:jc w:val="both"/>
        <w:textAlignment w:val="baseline"/>
        <w:rPr>
          <w:rFonts w:ascii="Arial" w:hAnsi="Arial" w:cs="Arial"/>
          <w:bCs/>
          <w:spacing w:val="1"/>
        </w:rPr>
      </w:pPr>
      <w:r>
        <w:rPr>
          <w:rFonts w:ascii="Arial" w:hAnsi="Arial" w:cs="Arial"/>
          <w:bCs/>
          <w:spacing w:val="1"/>
        </w:rPr>
        <w:t>- надбавка за выслугу лет - в размере 4 должностных окладов (тарифных ставок) по всем должностям (профессиям), включенным в расчет годового фонда оплаты труда;</w:t>
      </w:r>
    </w:p>
    <w:p w:rsidR="00C40B41" w:rsidRDefault="00DF1C68">
      <w:pPr>
        <w:shd w:val="clear" w:color="auto" w:fill="FFFFFF"/>
        <w:spacing w:line="0" w:lineRule="atLeast"/>
        <w:ind w:firstLine="709"/>
        <w:textAlignment w:val="baseline"/>
        <w:rPr>
          <w:rFonts w:ascii="Arial" w:hAnsi="Arial" w:cs="Arial"/>
          <w:bCs/>
          <w:spacing w:val="1"/>
        </w:rPr>
      </w:pPr>
      <w:r>
        <w:rPr>
          <w:rFonts w:ascii="Arial" w:hAnsi="Arial" w:cs="Arial"/>
          <w:bCs/>
          <w:spacing w:val="1"/>
        </w:rPr>
        <w:t>- ежемесячные премии:</w:t>
      </w:r>
    </w:p>
    <w:p w:rsidR="00C40B41" w:rsidRDefault="00DF1C68">
      <w:pPr>
        <w:shd w:val="clear" w:color="auto" w:fill="FFFFFF"/>
        <w:spacing w:line="0" w:lineRule="atLeast"/>
        <w:ind w:firstLine="709"/>
        <w:jc w:val="both"/>
        <w:textAlignment w:val="baseline"/>
        <w:rPr>
          <w:rFonts w:ascii="Arial" w:hAnsi="Arial" w:cs="Arial"/>
          <w:spacing w:val="1"/>
        </w:rPr>
      </w:pPr>
      <w:r>
        <w:rPr>
          <w:rFonts w:ascii="Arial" w:hAnsi="Arial" w:cs="Arial"/>
          <w:bCs/>
          <w:spacing w:val="1"/>
        </w:rPr>
        <w:t xml:space="preserve">выплаты по итогам работы </w:t>
      </w:r>
      <w:r>
        <w:rPr>
          <w:rFonts w:ascii="Arial" w:hAnsi="Arial" w:cs="Arial"/>
          <w:bCs/>
          <w:spacing w:val="1"/>
        </w:rPr>
        <w:t>за месяц - в размере 6 должностных окладов (тарифных ставок);</w:t>
      </w:r>
      <w:r>
        <w:rPr>
          <w:rFonts w:ascii="Arial" w:hAnsi="Arial" w:cs="Arial"/>
          <w:spacing w:val="1"/>
        </w:rPr>
        <w:t xml:space="preserve"> </w:t>
      </w:r>
    </w:p>
    <w:p w:rsidR="00C40B41" w:rsidRDefault="00DF1C68">
      <w:pPr>
        <w:shd w:val="clear" w:color="auto" w:fill="FFFFFF"/>
        <w:spacing w:line="0" w:lineRule="atLeast"/>
        <w:ind w:firstLine="709"/>
        <w:jc w:val="both"/>
        <w:textAlignment w:val="baseline"/>
        <w:rPr>
          <w:rFonts w:ascii="Arial" w:hAnsi="Arial" w:cs="Arial"/>
          <w:bCs/>
          <w:spacing w:val="1"/>
        </w:rPr>
      </w:pPr>
      <w:r>
        <w:rPr>
          <w:rFonts w:ascii="Arial" w:hAnsi="Arial" w:cs="Arial"/>
          <w:bCs/>
          <w:spacing w:val="1"/>
        </w:rPr>
        <w:t>выплата за качество выполняемых работ</w:t>
      </w:r>
      <w:r>
        <w:rPr>
          <w:rFonts w:ascii="Arial" w:hAnsi="Arial" w:cs="Arial"/>
          <w:spacing w:val="1"/>
        </w:rPr>
        <w:t xml:space="preserve"> – формируется в пределах сумм выделенной субвенции на оплату труда</w:t>
      </w:r>
      <w:r>
        <w:rPr>
          <w:rFonts w:ascii="Arial" w:hAnsi="Arial" w:cs="Arial"/>
          <w:bCs/>
          <w:spacing w:val="1"/>
        </w:rPr>
        <w:t>.</w:t>
      </w:r>
    </w:p>
    <w:p w:rsidR="00C40B41" w:rsidRDefault="00DF1C68">
      <w:pPr>
        <w:shd w:val="clear" w:color="auto" w:fill="FFFFFF"/>
        <w:spacing w:line="0" w:lineRule="atLeast"/>
        <w:ind w:firstLine="709"/>
        <w:jc w:val="both"/>
        <w:textAlignment w:val="baseline"/>
        <w:rPr>
          <w:rFonts w:ascii="Arial" w:hAnsi="Arial" w:cs="Arial"/>
          <w:bCs/>
          <w:spacing w:val="1"/>
        </w:rPr>
      </w:pPr>
      <w:r>
        <w:rPr>
          <w:rFonts w:ascii="Arial" w:hAnsi="Arial" w:cs="Arial"/>
          <w:bCs/>
          <w:spacing w:val="1"/>
        </w:rPr>
        <w:t>- единовременное денежное вознаграждение по итогам года - в размере одного должностного</w:t>
      </w:r>
      <w:r>
        <w:rPr>
          <w:rFonts w:ascii="Arial" w:hAnsi="Arial" w:cs="Arial"/>
          <w:bCs/>
          <w:spacing w:val="1"/>
        </w:rPr>
        <w:t xml:space="preserve"> оклада.</w:t>
      </w:r>
    </w:p>
    <w:p w:rsidR="00C40B41" w:rsidRDefault="00DF1C68">
      <w:pPr>
        <w:shd w:val="clear" w:color="auto" w:fill="FFFFFF"/>
        <w:spacing w:line="0" w:lineRule="atLeast"/>
        <w:ind w:firstLine="709"/>
        <w:jc w:val="both"/>
        <w:textAlignment w:val="baseline"/>
        <w:rPr>
          <w:rFonts w:ascii="Arial" w:hAnsi="Arial" w:cs="Arial"/>
          <w:color w:val="2D2D2D"/>
          <w:spacing w:val="1"/>
        </w:rPr>
      </w:pPr>
      <w:r>
        <w:rPr>
          <w:rFonts w:ascii="Arial" w:hAnsi="Arial" w:cs="Arial"/>
          <w:color w:val="2D2D2D"/>
          <w:spacing w:val="1"/>
        </w:rPr>
        <w:t>3.4. Годовой фонд оплаты труда определяется суммированием фонда должностных окладов (тарифных ставок) и фондов выплат стимулирующего характера.</w:t>
      </w:r>
    </w:p>
    <w:p w:rsidR="00C40B41" w:rsidRDefault="00DF1C68">
      <w:pPr>
        <w:spacing w:line="0" w:lineRule="atLeast"/>
        <w:ind w:firstLine="709"/>
        <w:jc w:val="both"/>
        <w:rPr>
          <w:rFonts w:ascii="Arial" w:hAnsi="Arial" w:cs="Arial"/>
        </w:rPr>
      </w:pPr>
      <w:r>
        <w:rPr>
          <w:rFonts w:ascii="Arial" w:hAnsi="Arial" w:cs="Arial"/>
          <w:color w:val="2D2D2D"/>
          <w:spacing w:val="1"/>
        </w:rPr>
        <w:t xml:space="preserve">Годовой фонд оплаты труда </w:t>
      </w:r>
      <w:r>
        <w:rPr>
          <w:rFonts w:ascii="Arial" w:hAnsi="Arial" w:cs="Arial"/>
        </w:rPr>
        <w:t>формируется с учетом районного коэффициента и процентной надбавки к заработно</w:t>
      </w:r>
      <w:r>
        <w:rPr>
          <w:rFonts w:ascii="Arial" w:hAnsi="Arial" w:cs="Arial"/>
        </w:rPr>
        <w:t>й плате за работу в приравненных к районам Крайнего Севера местностях.</w:t>
      </w:r>
    </w:p>
    <w:p w:rsidR="00C40B41" w:rsidRDefault="00DF1C68">
      <w:pPr>
        <w:shd w:val="clear" w:color="auto" w:fill="FFFFFF"/>
        <w:spacing w:line="0" w:lineRule="atLeast"/>
        <w:ind w:firstLine="709"/>
        <w:jc w:val="both"/>
        <w:textAlignment w:val="baseline"/>
        <w:rPr>
          <w:rFonts w:ascii="Arial" w:hAnsi="Arial" w:cs="Arial"/>
          <w:color w:val="2D2D2D"/>
          <w:spacing w:val="1"/>
        </w:rPr>
      </w:pPr>
      <w:r>
        <w:rPr>
          <w:rFonts w:ascii="Arial" w:hAnsi="Arial" w:cs="Arial"/>
          <w:color w:val="2D2D2D"/>
          <w:spacing w:val="1"/>
        </w:rPr>
        <w:t>Указанный годовой фонд оплаты труда увеличивается на сумму единого социального налога.</w:t>
      </w:r>
    </w:p>
    <w:p w:rsidR="00C40B41" w:rsidRDefault="00DF1C68">
      <w:pPr>
        <w:shd w:val="clear" w:color="auto" w:fill="FFFFFF"/>
        <w:spacing w:line="0" w:lineRule="atLeast"/>
        <w:ind w:firstLine="709"/>
        <w:jc w:val="both"/>
        <w:textAlignment w:val="baseline"/>
        <w:rPr>
          <w:rFonts w:ascii="Arial" w:hAnsi="Arial" w:cs="Arial"/>
          <w:color w:val="2D2D2D"/>
          <w:spacing w:val="1"/>
        </w:rPr>
      </w:pPr>
      <w:r>
        <w:rPr>
          <w:rFonts w:ascii="Arial" w:hAnsi="Arial" w:cs="Arial"/>
          <w:color w:val="2D2D2D"/>
          <w:spacing w:val="1"/>
        </w:rPr>
        <w:t xml:space="preserve">3.5. Представленный на утверждение расчет годового фонда оплаты труда проверяется соответствующим </w:t>
      </w:r>
      <w:r>
        <w:rPr>
          <w:rFonts w:ascii="Arial" w:hAnsi="Arial" w:cs="Arial"/>
          <w:color w:val="2D2D2D"/>
          <w:spacing w:val="1"/>
        </w:rPr>
        <w:t>распорядителем средств федерального бюджета и может быть уменьшен (увеличен) в зависимости от доведенных ему лимитов бюджетных обязательств.</w:t>
      </w:r>
    </w:p>
    <w:p w:rsidR="00C40B41" w:rsidRDefault="00DF1C68">
      <w:pPr>
        <w:shd w:val="clear" w:color="auto" w:fill="FFFFFF"/>
        <w:spacing w:line="252" w:lineRule="atLeast"/>
        <w:ind w:firstLine="709"/>
        <w:jc w:val="both"/>
        <w:textAlignment w:val="baseline"/>
        <w:rPr>
          <w:rFonts w:ascii="Arial" w:hAnsi="Arial" w:cs="Arial"/>
          <w:color w:val="2D2D2D"/>
          <w:spacing w:val="1"/>
        </w:rPr>
      </w:pPr>
      <w:r>
        <w:rPr>
          <w:rFonts w:ascii="Arial" w:hAnsi="Arial" w:cs="Arial"/>
          <w:color w:val="2D2D2D"/>
          <w:spacing w:val="1"/>
        </w:rPr>
        <w:t>Годовой фонд оплаты труда утверждается соответствующим распорядителем средств бюджета.</w:t>
      </w:r>
    </w:p>
    <w:p w:rsidR="00C40B41" w:rsidRDefault="00DF1C68">
      <w:pPr>
        <w:shd w:val="clear" w:color="auto" w:fill="FFFFFF"/>
        <w:spacing w:line="252" w:lineRule="atLeast"/>
        <w:ind w:firstLine="709"/>
        <w:jc w:val="both"/>
        <w:textAlignment w:val="baseline"/>
        <w:rPr>
          <w:rFonts w:ascii="Arial" w:hAnsi="Arial" w:cs="Arial"/>
          <w:color w:val="2D2D2D"/>
          <w:spacing w:val="1"/>
        </w:rPr>
      </w:pPr>
      <w:r>
        <w:rPr>
          <w:rFonts w:ascii="Arial" w:hAnsi="Arial" w:cs="Arial"/>
          <w:color w:val="2D2D2D"/>
          <w:spacing w:val="1"/>
        </w:rPr>
        <w:t>Глава города Бородино утверж</w:t>
      </w:r>
      <w:r>
        <w:rPr>
          <w:rFonts w:ascii="Arial" w:hAnsi="Arial" w:cs="Arial"/>
          <w:color w:val="2D2D2D"/>
          <w:spacing w:val="1"/>
        </w:rPr>
        <w:t>дает штатное расписание в пределах утвержденного годового фонда оплаты труда.</w:t>
      </w:r>
    </w:p>
    <w:p w:rsidR="00C40B41" w:rsidRDefault="00DF1C68">
      <w:pPr>
        <w:shd w:val="clear" w:color="auto" w:fill="FFFFFF"/>
        <w:spacing w:line="252" w:lineRule="atLeast"/>
        <w:ind w:firstLine="709"/>
        <w:jc w:val="both"/>
        <w:textAlignment w:val="baseline"/>
        <w:rPr>
          <w:rFonts w:ascii="Arial" w:hAnsi="Arial" w:cs="Arial"/>
          <w:color w:val="2D2D2D"/>
          <w:spacing w:val="1"/>
        </w:rPr>
      </w:pPr>
      <w:r>
        <w:rPr>
          <w:rFonts w:ascii="Arial" w:hAnsi="Arial" w:cs="Arial"/>
          <w:color w:val="2D2D2D"/>
          <w:spacing w:val="1"/>
        </w:rPr>
        <w:t>3.6. Изменение утвержденного годового фонда оплаты труда может производиться соответствующим распорядителем средств бюджета в случаях: перехода на новый штат, повлекшего уменьшен</w:t>
      </w:r>
      <w:r>
        <w:rPr>
          <w:rFonts w:ascii="Arial" w:hAnsi="Arial" w:cs="Arial"/>
          <w:color w:val="2D2D2D"/>
          <w:spacing w:val="1"/>
        </w:rPr>
        <w:t>ие (увеличение) штатной численности персонала; введения новых условий оплаты труда и индексации заработной платы.</w:t>
      </w:r>
    </w:p>
    <w:p w:rsidR="00C40B41" w:rsidRDefault="00DF1C68">
      <w:pPr>
        <w:shd w:val="clear" w:color="auto" w:fill="FFFFFF"/>
        <w:spacing w:line="252" w:lineRule="atLeast"/>
        <w:ind w:firstLine="709"/>
        <w:jc w:val="both"/>
        <w:textAlignment w:val="baseline"/>
        <w:rPr>
          <w:rFonts w:ascii="Arial" w:hAnsi="Arial" w:cs="Arial"/>
        </w:rPr>
      </w:pPr>
      <w:r>
        <w:rPr>
          <w:rFonts w:ascii="Arial" w:hAnsi="Arial" w:cs="Arial"/>
        </w:rPr>
        <w:lastRenderedPageBreak/>
        <w:t>3.7. Контроль за правильностью определения и использования годового фонда оплаты осуществляется соответствующим распорядителем средств бюджета</w:t>
      </w:r>
      <w:r>
        <w:rPr>
          <w:rFonts w:ascii="Arial" w:hAnsi="Arial" w:cs="Arial"/>
        </w:rPr>
        <w:t>, а также при проведении ревизий и проверок вопросов финансовой и хозяйственной деятельности.</w:t>
      </w:r>
    </w:p>
    <w:p w:rsidR="00C40B41" w:rsidRDefault="00C40B41">
      <w:pPr>
        <w:pStyle w:val="af5"/>
        <w:jc w:val="right"/>
        <w:rPr>
          <w:rFonts w:ascii="Arial" w:hAnsi="Arial" w:cs="Arial"/>
          <w:sz w:val="24"/>
          <w:szCs w:val="24"/>
        </w:rPr>
      </w:pPr>
    </w:p>
    <w:p w:rsidR="00C40B41" w:rsidRDefault="00DF1C68">
      <w:pPr>
        <w:pStyle w:val="af5"/>
        <w:tabs>
          <w:tab w:val="left" w:pos="5387"/>
        </w:tabs>
        <w:rPr>
          <w:rFonts w:ascii="Arial" w:hAnsi="Arial" w:cs="Arial"/>
          <w:sz w:val="24"/>
          <w:szCs w:val="24"/>
        </w:rPr>
        <w:sectPr w:rsidR="00C40B41">
          <w:headerReference w:type="even" r:id="rId11"/>
          <w:headerReference w:type="default" r:id="rId12"/>
          <w:pgSz w:w="11906" w:h="16838"/>
          <w:pgMar w:top="1134" w:right="850" w:bottom="1079" w:left="1701" w:header="708" w:footer="0" w:gutter="0"/>
          <w:cols w:space="720"/>
          <w:formProt w:val="0"/>
          <w:titlePg/>
          <w:docGrid w:linePitch="360"/>
        </w:sectPr>
      </w:pPr>
      <w:r>
        <w:rPr>
          <w:rFonts w:ascii="Arial" w:hAnsi="Arial" w:cs="Arial"/>
          <w:sz w:val="24"/>
          <w:szCs w:val="24"/>
        </w:rPr>
        <w:tab/>
      </w:r>
    </w:p>
    <w:p w:rsidR="00C40B41" w:rsidRDefault="00DF1C68">
      <w:pPr>
        <w:pStyle w:val="af5"/>
        <w:tabs>
          <w:tab w:val="left" w:pos="5387"/>
        </w:tabs>
        <w:ind w:left="5387"/>
        <w:rPr>
          <w:rFonts w:ascii="Arial" w:hAnsi="Arial" w:cs="Arial"/>
          <w:sz w:val="24"/>
          <w:szCs w:val="24"/>
        </w:rPr>
      </w:pPr>
      <w:r>
        <w:rPr>
          <w:rFonts w:ascii="Arial" w:hAnsi="Arial" w:cs="Arial"/>
          <w:sz w:val="24"/>
          <w:szCs w:val="24"/>
        </w:rPr>
        <w:lastRenderedPageBreak/>
        <w:t>Приложение 1</w:t>
      </w:r>
    </w:p>
    <w:p w:rsidR="00C40B41" w:rsidRDefault="00DF1C68">
      <w:pPr>
        <w:pStyle w:val="af5"/>
        <w:tabs>
          <w:tab w:val="left" w:pos="5387"/>
        </w:tabs>
        <w:rPr>
          <w:rFonts w:ascii="Arial" w:hAnsi="Arial" w:cs="Arial"/>
          <w:sz w:val="24"/>
          <w:szCs w:val="24"/>
        </w:rPr>
      </w:pPr>
      <w:r>
        <w:rPr>
          <w:rFonts w:ascii="Arial" w:hAnsi="Arial" w:cs="Arial"/>
          <w:sz w:val="24"/>
          <w:szCs w:val="24"/>
        </w:rPr>
        <w:tab/>
        <w:t>к Положению об оплате труда</w:t>
      </w:r>
    </w:p>
    <w:p w:rsidR="00C40B41" w:rsidRDefault="00DF1C68">
      <w:pPr>
        <w:pStyle w:val="af5"/>
        <w:tabs>
          <w:tab w:val="left" w:pos="5387"/>
        </w:tabs>
        <w:ind w:left="5387"/>
        <w:rPr>
          <w:rFonts w:ascii="Arial" w:hAnsi="Arial" w:cs="Arial"/>
          <w:sz w:val="24"/>
          <w:szCs w:val="24"/>
        </w:rPr>
      </w:pPr>
      <w:r>
        <w:rPr>
          <w:rFonts w:ascii="Arial" w:hAnsi="Arial" w:cs="Arial"/>
          <w:sz w:val="24"/>
          <w:szCs w:val="24"/>
        </w:rPr>
        <w:t>работников ВУС при администрации города Бородино</w:t>
      </w:r>
    </w:p>
    <w:p w:rsidR="00C40B41" w:rsidRDefault="00DF1C68">
      <w:pPr>
        <w:pStyle w:val="af5"/>
        <w:tabs>
          <w:tab w:val="left" w:pos="5387"/>
        </w:tabs>
        <w:rPr>
          <w:rFonts w:ascii="Arial" w:hAnsi="Arial" w:cs="Arial"/>
          <w:sz w:val="24"/>
          <w:szCs w:val="24"/>
        </w:rPr>
      </w:pPr>
      <w:r>
        <w:rPr>
          <w:rFonts w:ascii="Arial" w:hAnsi="Arial" w:cs="Arial"/>
          <w:sz w:val="24"/>
          <w:szCs w:val="24"/>
        </w:rPr>
        <w:tab/>
      </w:r>
    </w:p>
    <w:p w:rsidR="00C40B41" w:rsidRDefault="00C40B41">
      <w:pPr>
        <w:jc w:val="both"/>
        <w:rPr>
          <w:rFonts w:ascii="Arial" w:hAnsi="Arial" w:cs="Arial"/>
        </w:rPr>
      </w:pPr>
    </w:p>
    <w:p w:rsidR="00C40B41" w:rsidRDefault="00DF1C68">
      <w:pPr>
        <w:jc w:val="center"/>
        <w:rPr>
          <w:rFonts w:ascii="Arial" w:hAnsi="Arial" w:cs="Arial"/>
          <w:bCs/>
        </w:rPr>
      </w:pPr>
      <w:r>
        <w:rPr>
          <w:rFonts w:ascii="Arial" w:hAnsi="Arial" w:cs="Arial"/>
          <w:bCs/>
        </w:rPr>
        <w:t>ВИДЫ ВЫПЛАТ СТИМУЛИРУЮЩЕГО ХАРАКТЕРА, РАЗМЕР И УСЛОВИЯ</w:t>
      </w:r>
    </w:p>
    <w:p w:rsidR="00C40B41" w:rsidRDefault="00DF1C68">
      <w:pPr>
        <w:jc w:val="center"/>
        <w:rPr>
          <w:rFonts w:ascii="Arial" w:hAnsi="Arial" w:cs="Arial"/>
          <w:bCs/>
        </w:rPr>
      </w:pPr>
      <w:r>
        <w:rPr>
          <w:rFonts w:ascii="Arial" w:hAnsi="Arial" w:cs="Arial"/>
          <w:bCs/>
        </w:rPr>
        <w:t>ИХ УСТАНОВЛЕНИЯ, КРИТЕРИИ ОЦЕНКИ РЕЗУЛЬТАТИВНОСТИ</w:t>
      </w:r>
    </w:p>
    <w:p w:rsidR="00C40B41" w:rsidRDefault="00DF1C68">
      <w:pPr>
        <w:jc w:val="center"/>
        <w:rPr>
          <w:rFonts w:ascii="Arial" w:hAnsi="Arial" w:cs="Arial"/>
        </w:rPr>
      </w:pPr>
      <w:r>
        <w:rPr>
          <w:rFonts w:ascii="Arial" w:hAnsi="Arial" w:cs="Arial"/>
          <w:bCs/>
        </w:rPr>
        <w:t>И КАЧЕСТВА ТРУДА РАБОТНИКОВ.</w:t>
      </w:r>
    </w:p>
    <w:tbl>
      <w:tblPr>
        <w:tblpPr w:leftFromText="180" w:rightFromText="180" w:vertAnchor="text" w:horzAnchor="margin" w:tblpXSpec="center" w:tblpY="208"/>
        <w:tblW w:w="9209" w:type="dxa"/>
        <w:jc w:val="center"/>
        <w:tblLayout w:type="fixed"/>
        <w:tblLook w:val="04A0" w:firstRow="1" w:lastRow="0" w:firstColumn="1" w:lastColumn="0" w:noHBand="0" w:noVBand="1"/>
      </w:tblPr>
      <w:tblGrid>
        <w:gridCol w:w="2128"/>
        <w:gridCol w:w="2262"/>
        <w:gridCol w:w="2727"/>
        <w:gridCol w:w="2092"/>
      </w:tblGrid>
      <w:tr w:rsidR="00C40B41">
        <w:trPr>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0B41" w:rsidRDefault="00DF1C68">
            <w:pPr>
              <w:jc w:val="center"/>
              <w:rPr>
                <w:rFonts w:ascii="Arial" w:hAnsi="Arial" w:cs="Arial"/>
              </w:rPr>
            </w:pPr>
            <w:r>
              <w:rPr>
                <w:rFonts w:ascii="Arial" w:hAnsi="Arial" w:cs="Arial"/>
              </w:rPr>
              <w:t>Вид выплаты стимулирующего характера</w:t>
            </w:r>
          </w:p>
        </w:tc>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0B41" w:rsidRDefault="00DF1C68">
            <w:pPr>
              <w:jc w:val="center"/>
              <w:rPr>
                <w:rFonts w:ascii="Arial" w:hAnsi="Arial" w:cs="Arial"/>
              </w:rPr>
            </w:pPr>
            <w:r>
              <w:rPr>
                <w:rFonts w:ascii="Arial" w:hAnsi="Arial" w:cs="Arial"/>
              </w:rPr>
              <w:t xml:space="preserve">Наименование критерия оценки </w:t>
            </w:r>
            <w:r>
              <w:rPr>
                <w:rFonts w:ascii="Arial" w:hAnsi="Arial" w:cs="Arial"/>
              </w:rPr>
              <w:t>результативности и качества труда</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0B41" w:rsidRDefault="00DF1C68">
            <w:pPr>
              <w:jc w:val="center"/>
              <w:rPr>
                <w:rFonts w:ascii="Arial" w:hAnsi="Arial" w:cs="Arial"/>
              </w:rPr>
            </w:pPr>
            <w:r>
              <w:rPr>
                <w:rFonts w:ascii="Arial" w:hAnsi="Arial" w:cs="Arial"/>
              </w:rPr>
              <w:t>Содержание</w:t>
            </w:r>
          </w:p>
          <w:p w:rsidR="00C40B41" w:rsidRDefault="00DF1C68">
            <w:pPr>
              <w:jc w:val="center"/>
              <w:rPr>
                <w:rFonts w:ascii="Arial" w:hAnsi="Arial" w:cs="Arial"/>
              </w:rPr>
            </w:pPr>
            <w:r>
              <w:rPr>
                <w:rFonts w:ascii="Arial" w:hAnsi="Arial" w:cs="Arial"/>
              </w:rPr>
              <w:t>критерия оценки</w:t>
            </w:r>
          </w:p>
          <w:p w:rsidR="00C40B41" w:rsidRDefault="00DF1C68">
            <w:pPr>
              <w:jc w:val="center"/>
              <w:rPr>
                <w:rFonts w:ascii="Arial" w:hAnsi="Arial" w:cs="Arial"/>
              </w:rPr>
            </w:pPr>
            <w:r>
              <w:rPr>
                <w:rFonts w:ascii="Arial" w:hAnsi="Arial" w:cs="Arial"/>
              </w:rPr>
              <w:t>результативности</w:t>
            </w:r>
          </w:p>
          <w:p w:rsidR="00C40B41" w:rsidRDefault="00DF1C68">
            <w:pPr>
              <w:jc w:val="center"/>
              <w:rPr>
                <w:rFonts w:ascii="Arial" w:hAnsi="Arial" w:cs="Arial"/>
              </w:rPr>
            </w:pPr>
            <w:r>
              <w:rPr>
                <w:rFonts w:ascii="Arial" w:hAnsi="Arial" w:cs="Arial"/>
              </w:rPr>
              <w:t>и качества труда</w:t>
            </w:r>
          </w:p>
        </w:tc>
        <w:tc>
          <w:tcPr>
            <w:tcW w:w="2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0B41" w:rsidRDefault="00DF1C68">
            <w:pPr>
              <w:jc w:val="center"/>
              <w:rPr>
                <w:rFonts w:ascii="Arial" w:hAnsi="Arial" w:cs="Arial"/>
              </w:rPr>
            </w:pPr>
            <w:r>
              <w:rPr>
                <w:rFonts w:ascii="Arial" w:hAnsi="Arial" w:cs="Arial"/>
              </w:rPr>
              <w:t>Максимальный размер стимулирующих выплат в процентах к окладу *</w:t>
            </w:r>
          </w:p>
        </w:tc>
      </w:tr>
      <w:tr w:rsidR="00C40B41">
        <w:trPr>
          <w:jc w:val="center"/>
        </w:trPr>
        <w:tc>
          <w:tcPr>
            <w:tcW w:w="9208" w:type="dxa"/>
            <w:gridSpan w:val="4"/>
            <w:tcBorders>
              <w:top w:val="single" w:sz="4" w:space="0" w:color="000000"/>
              <w:left w:val="single" w:sz="4" w:space="0" w:color="000000"/>
              <w:bottom w:val="single" w:sz="4" w:space="0" w:color="000000"/>
              <w:right w:val="single" w:sz="4" w:space="0" w:color="000000"/>
            </w:tcBorders>
            <w:shd w:val="clear" w:color="auto" w:fill="auto"/>
          </w:tcPr>
          <w:p w:rsidR="00C40B41" w:rsidRDefault="00DF1C68">
            <w:pPr>
              <w:jc w:val="center"/>
              <w:rPr>
                <w:rFonts w:ascii="Arial" w:hAnsi="Arial" w:cs="Arial"/>
              </w:rPr>
            </w:pPr>
            <w:r>
              <w:rPr>
                <w:rFonts w:ascii="Arial" w:hAnsi="Arial" w:cs="Arial"/>
              </w:rPr>
              <w:t>Начальник военно-учетного стола</w:t>
            </w:r>
          </w:p>
        </w:tc>
      </w:tr>
      <w:tr w:rsidR="00C40B41">
        <w:trPr>
          <w:jc w:val="center"/>
        </w:trPr>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0B41" w:rsidRDefault="00DF1C68">
            <w:pPr>
              <w:rPr>
                <w:rFonts w:ascii="Arial" w:hAnsi="Arial" w:cs="Arial"/>
              </w:rPr>
            </w:pPr>
            <w:r>
              <w:rPr>
                <w:rFonts w:ascii="Arial" w:hAnsi="Arial" w:cs="Arial"/>
              </w:rPr>
              <w:t>Выплата за качество выполняемых работ</w:t>
            </w:r>
          </w:p>
        </w:tc>
        <w:tc>
          <w:tcPr>
            <w:tcW w:w="22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0B41" w:rsidRDefault="00DF1C68">
            <w:pPr>
              <w:rPr>
                <w:rFonts w:ascii="Arial" w:hAnsi="Arial" w:cs="Arial"/>
              </w:rPr>
            </w:pPr>
            <w:r>
              <w:rPr>
                <w:rFonts w:ascii="Arial" w:hAnsi="Arial" w:cs="Arial"/>
              </w:rPr>
              <w:t>Стабильная работа</w:t>
            </w:r>
          </w:p>
          <w:p w:rsidR="00C40B41" w:rsidRDefault="00DF1C68">
            <w:pPr>
              <w:rPr>
                <w:rFonts w:ascii="Arial" w:hAnsi="Arial" w:cs="Arial"/>
              </w:rPr>
            </w:pPr>
            <w:r>
              <w:rPr>
                <w:rFonts w:ascii="Arial" w:hAnsi="Arial" w:cs="Arial"/>
              </w:rPr>
              <w:t>военно-учетного стола</w:t>
            </w:r>
          </w:p>
        </w:tc>
        <w:tc>
          <w:tcPr>
            <w:tcW w:w="2727" w:type="dxa"/>
            <w:tcBorders>
              <w:top w:val="single" w:sz="4" w:space="0" w:color="000000"/>
              <w:left w:val="single" w:sz="4" w:space="0" w:color="000000"/>
              <w:bottom w:val="single" w:sz="4" w:space="0" w:color="000000"/>
              <w:right w:val="single" w:sz="4" w:space="0" w:color="000000"/>
            </w:tcBorders>
            <w:shd w:val="clear" w:color="auto" w:fill="auto"/>
          </w:tcPr>
          <w:p w:rsidR="00C40B41" w:rsidRDefault="00DF1C68">
            <w:pPr>
              <w:rPr>
                <w:rFonts w:ascii="Arial" w:hAnsi="Arial" w:cs="Arial"/>
              </w:rPr>
            </w:pPr>
            <w:r>
              <w:rPr>
                <w:rFonts w:ascii="Arial" w:hAnsi="Arial" w:cs="Arial"/>
              </w:rPr>
              <w:t>Своевременное выполнение плана работы, распоряжений главы города, по вопросам входящих в компетенцию начальника ВУС.</w:t>
            </w:r>
          </w:p>
        </w:tc>
        <w:tc>
          <w:tcPr>
            <w:tcW w:w="2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0B41" w:rsidRDefault="00DF1C68">
            <w:pPr>
              <w:jc w:val="center"/>
              <w:rPr>
                <w:rFonts w:ascii="Arial" w:hAnsi="Arial" w:cs="Arial"/>
              </w:rPr>
            </w:pPr>
            <w:r>
              <w:rPr>
                <w:rFonts w:ascii="Arial" w:hAnsi="Arial" w:cs="Arial"/>
              </w:rPr>
              <w:t>80</w:t>
            </w:r>
          </w:p>
          <w:p w:rsidR="00C40B41" w:rsidRDefault="00C40B41">
            <w:pPr>
              <w:jc w:val="center"/>
              <w:rPr>
                <w:rFonts w:ascii="Arial" w:hAnsi="Arial" w:cs="Arial"/>
              </w:rPr>
            </w:pPr>
          </w:p>
        </w:tc>
      </w:tr>
      <w:tr w:rsidR="00C40B41">
        <w:trPr>
          <w:jc w:val="center"/>
        </w:trPr>
        <w:tc>
          <w:tcPr>
            <w:tcW w:w="2127" w:type="dxa"/>
            <w:vMerge/>
            <w:tcBorders>
              <w:top w:val="single" w:sz="4" w:space="0" w:color="000000"/>
              <w:left w:val="single" w:sz="4" w:space="0" w:color="000000"/>
              <w:bottom w:val="single" w:sz="4" w:space="0" w:color="000000"/>
              <w:right w:val="single" w:sz="4" w:space="0" w:color="000000"/>
            </w:tcBorders>
            <w:shd w:val="clear" w:color="auto" w:fill="auto"/>
          </w:tcPr>
          <w:p w:rsidR="00C40B41" w:rsidRDefault="00C40B41">
            <w:pPr>
              <w:rPr>
                <w:rFonts w:ascii="Arial" w:hAnsi="Arial" w:cs="Arial"/>
              </w:rPr>
            </w:pPr>
          </w:p>
        </w:tc>
        <w:tc>
          <w:tcPr>
            <w:tcW w:w="2262" w:type="dxa"/>
            <w:vMerge/>
            <w:tcBorders>
              <w:top w:val="single" w:sz="4" w:space="0" w:color="000000"/>
              <w:left w:val="single" w:sz="4" w:space="0" w:color="000000"/>
              <w:bottom w:val="single" w:sz="4" w:space="0" w:color="000000"/>
              <w:right w:val="single" w:sz="4" w:space="0" w:color="000000"/>
            </w:tcBorders>
            <w:shd w:val="clear" w:color="auto" w:fill="auto"/>
          </w:tcPr>
          <w:p w:rsidR="00C40B41" w:rsidRDefault="00C40B41">
            <w:pPr>
              <w:rPr>
                <w:rFonts w:ascii="Arial" w:hAnsi="Arial" w:cs="Arial"/>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tcPr>
          <w:p w:rsidR="00C40B41" w:rsidRDefault="00DF1C68">
            <w:pPr>
              <w:rPr>
                <w:rFonts w:ascii="Arial" w:hAnsi="Arial" w:cs="Arial"/>
              </w:rPr>
            </w:pPr>
            <w:r>
              <w:rPr>
                <w:rFonts w:ascii="Arial" w:hAnsi="Arial" w:cs="Arial"/>
              </w:rPr>
              <w:t>Отсутствие претензий к деятельности военно-учетного стола.</w:t>
            </w:r>
          </w:p>
        </w:tc>
        <w:tc>
          <w:tcPr>
            <w:tcW w:w="2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0B41" w:rsidRDefault="00DF1C68">
            <w:pPr>
              <w:jc w:val="center"/>
              <w:rPr>
                <w:rFonts w:ascii="Arial" w:hAnsi="Arial" w:cs="Arial"/>
              </w:rPr>
            </w:pPr>
            <w:r>
              <w:rPr>
                <w:rFonts w:ascii="Arial" w:hAnsi="Arial" w:cs="Arial"/>
              </w:rPr>
              <w:t>70</w:t>
            </w:r>
          </w:p>
          <w:p w:rsidR="00C40B41" w:rsidRDefault="00C40B41">
            <w:pPr>
              <w:jc w:val="center"/>
              <w:rPr>
                <w:rFonts w:ascii="Arial" w:hAnsi="Arial" w:cs="Arial"/>
              </w:rPr>
            </w:pPr>
          </w:p>
        </w:tc>
      </w:tr>
      <w:tr w:rsidR="00C40B41">
        <w:trPr>
          <w:jc w:val="center"/>
        </w:trPr>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0B41" w:rsidRDefault="00DF1C68">
            <w:pPr>
              <w:rPr>
                <w:rFonts w:ascii="Arial" w:hAnsi="Arial" w:cs="Arial"/>
              </w:rPr>
            </w:pPr>
            <w:r>
              <w:rPr>
                <w:rFonts w:ascii="Arial" w:hAnsi="Arial" w:cs="Arial"/>
              </w:rPr>
              <w:t>Выплаты</w:t>
            </w:r>
          </w:p>
          <w:p w:rsidR="00C40B41" w:rsidRDefault="00DF1C68">
            <w:pPr>
              <w:rPr>
                <w:rFonts w:ascii="Arial" w:hAnsi="Arial" w:cs="Arial"/>
              </w:rPr>
            </w:pPr>
            <w:r>
              <w:rPr>
                <w:rFonts w:ascii="Arial" w:hAnsi="Arial" w:cs="Arial"/>
              </w:rPr>
              <w:t>по итогам работы за месяц</w:t>
            </w:r>
          </w:p>
        </w:tc>
        <w:tc>
          <w:tcPr>
            <w:tcW w:w="22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0B41" w:rsidRDefault="00DF1C68">
            <w:pPr>
              <w:rPr>
                <w:rFonts w:ascii="Arial" w:hAnsi="Arial" w:cs="Arial"/>
              </w:rPr>
            </w:pPr>
            <w:r>
              <w:rPr>
                <w:rFonts w:ascii="Arial" w:hAnsi="Arial" w:cs="Arial"/>
              </w:rPr>
              <w:t xml:space="preserve">Успешное и </w:t>
            </w:r>
            <w:r>
              <w:rPr>
                <w:rFonts w:ascii="Arial" w:hAnsi="Arial" w:cs="Arial"/>
              </w:rPr>
              <w:t>добросовестное исполнение профессиональной деятельности</w:t>
            </w:r>
          </w:p>
        </w:tc>
        <w:tc>
          <w:tcPr>
            <w:tcW w:w="2727" w:type="dxa"/>
            <w:tcBorders>
              <w:top w:val="single" w:sz="4" w:space="0" w:color="000000"/>
              <w:left w:val="single" w:sz="4" w:space="0" w:color="000000"/>
              <w:bottom w:val="single" w:sz="4" w:space="0" w:color="000000"/>
              <w:right w:val="single" w:sz="4" w:space="0" w:color="000000"/>
            </w:tcBorders>
            <w:shd w:val="clear" w:color="auto" w:fill="auto"/>
          </w:tcPr>
          <w:p w:rsidR="00C40B41" w:rsidRDefault="00DF1C68">
            <w:pPr>
              <w:rPr>
                <w:rFonts w:ascii="Arial" w:hAnsi="Arial" w:cs="Arial"/>
              </w:rPr>
            </w:pPr>
            <w:r>
              <w:rPr>
                <w:rFonts w:ascii="Arial" w:hAnsi="Arial" w:cs="Arial"/>
              </w:rPr>
              <w:t>оперативность и профессионализм в решении вопросов, входящих в функциональные обязанности.</w:t>
            </w:r>
          </w:p>
        </w:tc>
        <w:tc>
          <w:tcPr>
            <w:tcW w:w="2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0B41" w:rsidRDefault="00DF1C68">
            <w:pPr>
              <w:jc w:val="center"/>
              <w:rPr>
                <w:rFonts w:ascii="Arial" w:hAnsi="Arial" w:cs="Arial"/>
              </w:rPr>
            </w:pPr>
            <w:r>
              <w:rPr>
                <w:rFonts w:ascii="Arial" w:hAnsi="Arial" w:cs="Arial"/>
              </w:rPr>
              <w:t>20</w:t>
            </w:r>
          </w:p>
          <w:p w:rsidR="00C40B41" w:rsidRDefault="00C40B41">
            <w:pPr>
              <w:jc w:val="center"/>
              <w:rPr>
                <w:rFonts w:ascii="Arial" w:hAnsi="Arial" w:cs="Arial"/>
              </w:rPr>
            </w:pPr>
          </w:p>
        </w:tc>
      </w:tr>
      <w:tr w:rsidR="00C40B41">
        <w:trPr>
          <w:jc w:val="center"/>
        </w:trPr>
        <w:tc>
          <w:tcPr>
            <w:tcW w:w="2127" w:type="dxa"/>
            <w:vMerge/>
            <w:tcBorders>
              <w:top w:val="single" w:sz="4" w:space="0" w:color="000000"/>
              <w:left w:val="single" w:sz="4" w:space="0" w:color="000000"/>
              <w:bottom w:val="single" w:sz="4" w:space="0" w:color="000000"/>
              <w:right w:val="single" w:sz="4" w:space="0" w:color="000000"/>
            </w:tcBorders>
            <w:shd w:val="clear" w:color="auto" w:fill="auto"/>
          </w:tcPr>
          <w:p w:rsidR="00C40B41" w:rsidRDefault="00C40B41">
            <w:pPr>
              <w:jc w:val="both"/>
              <w:rPr>
                <w:rFonts w:ascii="Arial" w:hAnsi="Arial" w:cs="Arial"/>
              </w:rPr>
            </w:pPr>
          </w:p>
        </w:tc>
        <w:tc>
          <w:tcPr>
            <w:tcW w:w="2262" w:type="dxa"/>
            <w:vMerge/>
            <w:tcBorders>
              <w:top w:val="single" w:sz="4" w:space="0" w:color="000000"/>
              <w:left w:val="single" w:sz="4" w:space="0" w:color="000000"/>
              <w:bottom w:val="single" w:sz="4" w:space="0" w:color="000000"/>
              <w:right w:val="single" w:sz="4" w:space="0" w:color="000000"/>
            </w:tcBorders>
            <w:shd w:val="clear" w:color="auto" w:fill="auto"/>
          </w:tcPr>
          <w:p w:rsidR="00C40B41" w:rsidRDefault="00C40B41">
            <w:pPr>
              <w:jc w:val="both"/>
              <w:rPr>
                <w:rFonts w:ascii="Arial" w:hAnsi="Arial" w:cs="Arial"/>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tcPr>
          <w:p w:rsidR="00C40B41" w:rsidRDefault="00DF1C68">
            <w:pPr>
              <w:rPr>
                <w:rFonts w:ascii="Arial" w:hAnsi="Arial" w:cs="Arial"/>
              </w:rPr>
            </w:pPr>
            <w:r>
              <w:rPr>
                <w:rFonts w:ascii="Arial" w:hAnsi="Arial" w:cs="Arial"/>
              </w:rPr>
              <w:t>строгое соблюдение правил внутреннего трудового распорядка и охраны труда,</w:t>
            </w:r>
          </w:p>
        </w:tc>
        <w:tc>
          <w:tcPr>
            <w:tcW w:w="2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0B41" w:rsidRDefault="00DF1C68">
            <w:pPr>
              <w:jc w:val="center"/>
              <w:rPr>
                <w:rFonts w:ascii="Arial" w:hAnsi="Arial" w:cs="Arial"/>
              </w:rPr>
            </w:pPr>
            <w:r>
              <w:rPr>
                <w:rFonts w:ascii="Arial" w:hAnsi="Arial" w:cs="Arial"/>
              </w:rPr>
              <w:t>20</w:t>
            </w:r>
          </w:p>
          <w:p w:rsidR="00C40B41" w:rsidRDefault="00C40B41">
            <w:pPr>
              <w:jc w:val="center"/>
              <w:rPr>
                <w:rFonts w:ascii="Arial" w:hAnsi="Arial" w:cs="Arial"/>
              </w:rPr>
            </w:pPr>
          </w:p>
        </w:tc>
      </w:tr>
      <w:tr w:rsidR="00C40B41">
        <w:trPr>
          <w:jc w:val="center"/>
        </w:trPr>
        <w:tc>
          <w:tcPr>
            <w:tcW w:w="2127" w:type="dxa"/>
            <w:vMerge/>
            <w:tcBorders>
              <w:top w:val="single" w:sz="4" w:space="0" w:color="000000"/>
              <w:left w:val="single" w:sz="4" w:space="0" w:color="000000"/>
              <w:bottom w:val="single" w:sz="4" w:space="0" w:color="000000"/>
              <w:right w:val="single" w:sz="4" w:space="0" w:color="000000"/>
            </w:tcBorders>
            <w:shd w:val="clear" w:color="auto" w:fill="auto"/>
          </w:tcPr>
          <w:p w:rsidR="00C40B41" w:rsidRDefault="00C40B41">
            <w:pPr>
              <w:jc w:val="both"/>
              <w:rPr>
                <w:rFonts w:ascii="Arial" w:hAnsi="Arial" w:cs="Arial"/>
              </w:rPr>
            </w:pPr>
          </w:p>
        </w:tc>
        <w:tc>
          <w:tcPr>
            <w:tcW w:w="2262" w:type="dxa"/>
            <w:vMerge/>
            <w:tcBorders>
              <w:top w:val="single" w:sz="4" w:space="0" w:color="000000"/>
              <w:left w:val="single" w:sz="4" w:space="0" w:color="000000"/>
              <w:bottom w:val="single" w:sz="4" w:space="0" w:color="000000"/>
              <w:right w:val="single" w:sz="4" w:space="0" w:color="000000"/>
            </w:tcBorders>
            <w:shd w:val="clear" w:color="auto" w:fill="auto"/>
          </w:tcPr>
          <w:p w:rsidR="00C40B41" w:rsidRDefault="00C40B41">
            <w:pPr>
              <w:jc w:val="both"/>
              <w:rPr>
                <w:rFonts w:ascii="Arial" w:hAnsi="Arial" w:cs="Arial"/>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tcPr>
          <w:p w:rsidR="00C40B41" w:rsidRDefault="00DF1C68">
            <w:pPr>
              <w:rPr>
                <w:rFonts w:ascii="Arial" w:hAnsi="Arial" w:cs="Arial"/>
              </w:rPr>
            </w:pPr>
            <w:r>
              <w:rPr>
                <w:rFonts w:ascii="Arial" w:hAnsi="Arial" w:cs="Arial"/>
              </w:rPr>
              <w:t xml:space="preserve">применение в работе </w:t>
            </w:r>
            <w:r>
              <w:rPr>
                <w:rFonts w:ascii="Arial" w:hAnsi="Arial" w:cs="Arial"/>
              </w:rPr>
              <w:t>современных форм и методов организации труда работников ВУС;</w:t>
            </w:r>
          </w:p>
        </w:tc>
        <w:tc>
          <w:tcPr>
            <w:tcW w:w="2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0B41" w:rsidRDefault="00DF1C68">
            <w:pPr>
              <w:jc w:val="center"/>
              <w:rPr>
                <w:rFonts w:ascii="Arial" w:hAnsi="Arial" w:cs="Arial"/>
              </w:rPr>
            </w:pPr>
            <w:r>
              <w:rPr>
                <w:rFonts w:ascii="Arial" w:hAnsi="Arial" w:cs="Arial"/>
              </w:rPr>
              <w:t>10</w:t>
            </w:r>
          </w:p>
          <w:p w:rsidR="00C40B41" w:rsidRDefault="00C40B41">
            <w:pPr>
              <w:jc w:val="center"/>
              <w:rPr>
                <w:rFonts w:ascii="Arial" w:hAnsi="Arial" w:cs="Arial"/>
              </w:rPr>
            </w:pPr>
          </w:p>
        </w:tc>
      </w:tr>
      <w:tr w:rsidR="00C40B41">
        <w:trPr>
          <w:jc w:val="center"/>
        </w:trPr>
        <w:tc>
          <w:tcPr>
            <w:tcW w:w="9208" w:type="dxa"/>
            <w:gridSpan w:val="4"/>
            <w:tcBorders>
              <w:top w:val="single" w:sz="4" w:space="0" w:color="000000"/>
              <w:left w:val="single" w:sz="4" w:space="0" w:color="000000"/>
              <w:bottom w:val="single" w:sz="4" w:space="0" w:color="000000"/>
              <w:right w:val="single" w:sz="4" w:space="0" w:color="000000"/>
            </w:tcBorders>
            <w:shd w:val="clear" w:color="auto" w:fill="auto"/>
          </w:tcPr>
          <w:p w:rsidR="00C40B41" w:rsidRDefault="00DF1C68">
            <w:pPr>
              <w:jc w:val="center"/>
              <w:rPr>
                <w:rFonts w:ascii="Arial" w:hAnsi="Arial" w:cs="Arial"/>
              </w:rPr>
            </w:pPr>
            <w:r>
              <w:rPr>
                <w:rFonts w:ascii="Arial" w:hAnsi="Arial" w:cs="Arial"/>
              </w:rPr>
              <w:t>Инспектор военно-учетного стола</w:t>
            </w:r>
          </w:p>
        </w:tc>
      </w:tr>
      <w:tr w:rsidR="00C40B41">
        <w:trPr>
          <w:jc w:val="center"/>
        </w:trPr>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0B41" w:rsidRDefault="00DF1C68">
            <w:pPr>
              <w:rPr>
                <w:rFonts w:ascii="Arial" w:hAnsi="Arial" w:cs="Arial"/>
              </w:rPr>
            </w:pPr>
            <w:r>
              <w:rPr>
                <w:rFonts w:ascii="Arial" w:hAnsi="Arial" w:cs="Arial"/>
              </w:rPr>
              <w:t>Выплата</w:t>
            </w:r>
          </w:p>
          <w:p w:rsidR="00C40B41" w:rsidRDefault="00DF1C68">
            <w:pPr>
              <w:rPr>
                <w:rFonts w:ascii="Arial" w:hAnsi="Arial" w:cs="Arial"/>
              </w:rPr>
            </w:pPr>
            <w:r>
              <w:rPr>
                <w:rFonts w:ascii="Arial" w:hAnsi="Arial" w:cs="Arial"/>
              </w:rPr>
              <w:t>за качество выполняемых работ</w:t>
            </w:r>
          </w:p>
        </w:tc>
        <w:tc>
          <w:tcPr>
            <w:tcW w:w="22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0B41" w:rsidRDefault="00DF1C68">
            <w:pPr>
              <w:rPr>
                <w:rFonts w:ascii="Arial" w:hAnsi="Arial" w:cs="Arial"/>
              </w:rPr>
            </w:pPr>
            <w:r>
              <w:rPr>
                <w:rFonts w:ascii="Arial" w:hAnsi="Arial" w:cs="Arial"/>
              </w:rPr>
              <w:t>Качественное выполнение функций по обеспечению деятельности ВУС</w:t>
            </w:r>
          </w:p>
        </w:tc>
        <w:tc>
          <w:tcPr>
            <w:tcW w:w="2727" w:type="dxa"/>
            <w:tcBorders>
              <w:top w:val="single" w:sz="4" w:space="0" w:color="000000"/>
              <w:left w:val="single" w:sz="4" w:space="0" w:color="000000"/>
              <w:bottom w:val="single" w:sz="4" w:space="0" w:color="000000"/>
              <w:right w:val="single" w:sz="4" w:space="0" w:color="000000"/>
            </w:tcBorders>
            <w:shd w:val="clear" w:color="auto" w:fill="auto"/>
          </w:tcPr>
          <w:p w:rsidR="00C40B41" w:rsidRDefault="00DF1C68">
            <w:pPr>
              <w:rPr>
                <w:rFonts w:ascii="Arial" w:hAnsi="Arial" w:cs="Arial"/>
              </w:rPr>
            </w:pPr>
            <w:r>
              <w:rPr>
                <w:rFonts w:ascii="Arial" w:hAnsi="Arial" w:cs="Arial"/>
              </w:rPr>
              <w:t xml:space="preserve">Отсутствие нарушений по ведению документов первичного </w:t>
            </w:r>
            <w:r>
              <w:rPr>
                <w:rFonts w:ascii="Arial" w:hAnsi="Arial" w:cs="Arial"/>
              </w:rPr>
              <w:t>воинского учета</w:t>
            </w:r>
          </w:p>
        </w:tc>
        <w:tc>
          <w:tcPr>
            <w:tcW w:w="2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0B41" w:rsidRDefault="00DF1C68">
            <w:pPr>
              <w:jc w:val="center"/>
              <w:rPr>
                <w:rFonts w:ascii="Arial" w:hAnsi="Arial" w:cs="Arial"/>
              </w:rPr>
            </w:pPr>
            <w:r>
              <w:rPr>
                <w:rFonts w:ascii="Arial" w:hAnsi="Arial" w:cs="Arial"/>
              </w:rPr>
              <w:t>80</w:t>
            </w:r>
          </w:p>
          <w:p w:rsidR="00C40B41" w:rsidRDefault="00C40B41">
            <w:pPr>
              <w:jc w:val="center"/>
              <w:rPr>
                <w:rFonts w:ascii="Arial" w:hAnsi="Arial" w:cs="Arial"/>
              </w:rPr>
            </w:pPr>
          </w:p>
        </w:tc>
      </w:tr>
      <w:tr w:rsidR="00C40B41">
        <w:trPr>
          <w:jc w:val="center"/>
        </w:trPr>
        <w:tc>
          <w:tcPr>
            <w:tcW w:w="2127" w:type="dxa"/>
            <w:vMerge/>
            <w:tcBorders>
              <w:top w:val="single" w:sz="4" w:space="0" w:color="000000"/>
              <w:left w:val="single" w:sz="4" w:space="0" w:color="000000"/>
              <w:bottom w:val="single" w:sz="4" w:space="0" w:color="000000"/>
              <w:right w:val="single" w:sz="4" w:space="0" w:color="000000"/>
            </w:tcBorders>
            <w:shd w:val="clear" w:color="auto" w:fill="auto"/>
          </w:tcPr>
          <w:p w:rsidR="00C40B41" w:rsidRDefault="00C40B41">
            <w:pPr>
              <w:jc w:val="both"/>
              <w:rPr>
                <w:rFonts w:ascii="Arial" w:hAnsi="Arial" w:cs="Arial"/>
              </w:rPr>
            </w:pPr>
          </w:p>
        </w:tc>
        <w:tc>
          <w:tcPr>
            <w:tcW w:w="2262" w:type="dxa"/>
            <w:vMerge/>
            <w:tcBorders>
              <w:top w:val="single" w:sz="4" w:space="0" w:color="000000"/>
              <w:left w:val="single" w:sz="4" w:space="0" w:color="000000"/>
              <w:bottom w:val="single" w:sz="4" w:space="0" w:color="000000"/>
              <w:right w:val="single" w:sz="4" w:space="0" w:color="000000"/>
            </w:tcBorders>
            <w:shd w:val="clear" w:color="auto" w:fill="auto"/>
          </w:tcPr>
          <w:p w:rsidR="00C40B41" w:rsidRDefault="00C40B41">
            <w:pPr>
              <w:jc w:val="both"/>
              <w:rPr>
                <w:rFonts w:ascii="Arial" w:hAnsi="Arial" w:cs="Arial"/>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tcPr>
          <w:p w:rsidR="00C40B41" w:rsidRDefault="00DF1C68">
            <w:pPr>
              <w:rPr>
                <w:rFonts w:ascii="Arial" w:hAnsi="Arial" w:cs="Arial"/>
              </w:rPr>
            </w:pPr>
            <w:r>
              <w:rPr>
                <w:rFonts w:ascii="Arial" w:hAnsi="Arial" w:cs="Arial"/>
              </w:rPr>
              <w:t xml:space="preserve">Своевременность и полнота внесения </w:t>
            </w:r>
            <w:r>
              <w:rPr>
                <w:rFonts w:ascii="Arial" w:hAnsi="Arial" w:cs="Arial"/>
              </w:rPr>
              <w:lastRenderedPageBreak/>
              <w:t>сведений в документы первичного воинского учета</w:t>
            </w:r>
          </w:p>
        </w:tc>
        <w:tc>
          <w:tcPr>
            <w:tcW w:w="2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0B41" w:rsidRDefault="00DF1C68">
            <w:pPr>
              <w:jc w:val="center"/>
              <w:rPr>
                <w:rFonts w:ascii="Arial" w:hAnsi="Arial" w:cs="Arial"/>
              </w:rPr>
            </w:pPr>
            <w:r>
              <w:rPr>
                <w:rFonts w:ascii="Arial" w:hAnsi="Arial" w:cs="Arial"/>
              </w:rPr>
              <w:lastRenderedPageBreak/>
              <w:t>70</w:t>
            </w:r>
          </w:p>
          <w:p w:rsidR="00C40B41" w:rsidRDefault="00C40B41">
            <w:pPr>
              <w:jc w:val="center"/>
              <w:rPr>
                <w:rFonts w:ascii="Arial" w:hAnsi="Arial" w:cs="Arial"/>
              </w:rPr>
            </w:pPr>
          </w:p>
        </w:tc>
      </w:tr>
      <w:tr w:rsidR="00C40B41">
        <w:trPr>
          <w:jc w:val="center"/>
        </w:trPr>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0B41" w:rsidRDefault="00DF1C68">
            <w:pPr>
              <w:rPr>
                <w:rFonts w:ascii="Arial" w:hAnsi="Arial" w:cs="Arial"/>
              </w:rPr>
            </w:pPr>
            <w:r>
              <w:rPr>
                <w:rFonts w:ascii="Arial" w:hAnsi="Arial" w:cs="Arial"/>
              </w:rPr>
              <w:lastRenderedPageBreak/>
              <w:t>Выплаты</w:t>
            </w:r>
          </w:p>
          <w:p w:rsidR="00C40B41" w:rsidRDefault="00DF1C68">
            <w:pPr>
              <w:rPr>
                <w:rFonts w:ascii="Arial" w:hAnsi="Arial" w:cs="Arial"/>
              </w:rPr>
            </w:pPr>
            <w:r>
              <w:rPr>
                <w:rFonts w:ascii="Arial" w:hAnsi="Arial" w:cs="Arial"/>
              </w:rPr>
              <w:t>по итогам работы за месяц</w:t>
            </w:r>
          </w:p>
        </w:tc>
        <w:tc>
          <w:tcPr>
            <w:tcW w:w="22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0B41" w:rsidRDefault="00DF1C68">
            <w:pPr>
              <w:rPr>
                <w:rFonts w:ascii="Arial" w:hAnsi="Arial" w:cs="Arial"/>
              </w:rPr>
            </w:pPr>
            <w:r>
              <w:rPr>
                <w:rFonts w:ascii="Arial" w:hAnsi="Arial" w:cs="Arial"/>
              </w:rPr>
              <w:t>Успешное и добросовестное исполнение профессиональной деятельности</w:t>
            </w:r>
          </w:p>
        </w:tc>
        <w:tc>
          <w:tcPr>
            <w:tcW w:w="2727" w:type="dxa"/>
            <w:tcBorders>
              <w:top w:val="single" w:sz="4" w:space="0" w:color="000000"/>
              <w:left w:val="single" w:sz="4" w:space="0" w:color="000000"/>
              <w:bottom w:val="single" w:sz="4" w:space="0" w:color="000000"/>
              <w:right w:val="single" w:sz="4" w:space="0" w:color="000000"/>
            </w:tcBorders>
            <w:shd w:val="clear" w:color="auto" w:fill="auto"/>
          </w:tcPr>
          <w:p w:rsidR="00C40B41" w:rsidRDefault="00DF1C68">
            <w:pPr>
              <w:rPr>
                <w:rFonts w:ascii="Arial" w:hAnsi="Arial" w:cs="Arial"/>
              </w:rPr>
            </w:pPr>
            <w:r>
              <w:rPr>
                <w:rFonts w:ascii="Arial" w:hAnsi="Arial" w:cs="Arial"/>
              </w:rPr>
              <w:t xml:space="preserve">оперативность и профессионализм в решении </w:t>
            </w:r>
            <w:r>
              <w:rPr>
                <w:rFonts w:ascii="Arial" w:hAnsi="Arial" w:cs="Arial"/>
              </w:rPr>
              <w:t>вопросов, входящих в функциональные обязанности</w:t>
            </w:r>
          </w:p>
        </w:tc>
        <w:tc>
          <w:tcPr>
            <w:tcW w:w="2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0B41" w:rsidRDefault="00DF1C68">
            <w:pPr>
              <w:jc w:val="center"/>
              <w:rPr>
                <w:rFonts w:ascii="Arial" w:hAnsi="Arial" w:cs="Arial"/>
              </w:rPr>
            </w:pPr>
            <w:r>
              <w:rPr>
                <w:rFonts w:ascii="Arial" w:hAnsi="Arial" w:cs="Arial"/>
              </w:rPr>
              <w:t>20</w:t>
            </w:r>
          </w:p>
          <w:p w:rsidR="00C40B41" w:rsidRDefault="00C40B41">
            <w:pPr>
              <w:jc w:val="center"/>
              <w:rPr>
                <w:rFonts w:ascii="Arial" w:hAnsi="Arial" w:cs="Arial"/>
              </w:rPr>
            </w:pPr>
          </w:p>
        </w:tc>
      </w:tr>
      <w:tr w:rsidR="00C40B41">
        <w:trPr>
          <w:jc w:val="center"/>
        </w:trPr>
        <w:tc>
          <w:tcPr>
            <w:tcW w:w="2127" w:type="dxa"/>
            <w:vMerge/>
            <w:tcBorders>
              <w:top w:val="single" w:sz="4" w:space="0" w:color="000000"/>
              <w:left w:val="single" w:sz="4" w:space="0" w:color="000000"/>
              <w:bottom w:val="single" w:sz="4" w:space="0" w:color="000000"/>
              <w:right w:val="single" w:sz="4" w:space="0" w:color="000000"/>
            </w:tcBorders>
            <w:shd w:val="clear" w:color="auto" w:fill="auto"/>
          </w:tcPr>
          <w:p w:rsidR="00C40B41" w:rsidRDefault="00C40B41">
            <w:pPr>
              <w:jc w:val="both"/>
              <w:rPr>
                <w:rFonts w:ascii="Arial" w:hAnsi="Arial" w:cs="Arial"/>
              </w:rPr>
            </w:pPr>
          </w:p>
        </w:tc>
        <w:tc>
          <w:tcPr>
            <w:tcW w:w="2262" w:type="dxa"/>
            <w:vMerge/>
            <w:tcBorders>
              <w:top w:val="single" w:sz="4" w:space="0" w:color="000000"/>
              <w:left w:val="single" w:sz="4" w:space="0" w:color="000000"/>
              <w:bottom w:val="single" w:sz="4" w:space="0" w:color="000000"/>
              <w:right w:val="single" w:sz="4" w:space="0" w:color="000000"/>
            </w:tcBorders>
            <w:shd w:val="clear" w:color="auto" w:fill="auto"/>
          </w:tcPr>
          <w:p w:rsidR="00C40B41" w:rsidRDefault="00C40B41">
            <w:pPr>
              <w:jc w:val="both"/>
              <w:rPr>
                <w:rFonts w:ascii="Arial" w:hAnsi="Arial" w:cs="Arial"/>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tcPr>
          <w:p w:rsidR="00C40B41" w:rsidRDefault="00DF1C68">
            <w:pPr>
              <w:rPr>
                <w:rFonts w:ascii="Arial" w:hAnsi="Arial" w:cs="Arial"/>
              </w:rPr>
            </w:pPr>
            <w:r>
              <w:rPr>
                <w:rFonts w:ascii="Arial" w:hAnsi="Arial" w:cs="Arial"/>
              </w:rPr>
              <w:t>строгое   соблюдение правил   внутреннего трудового распорядка</w:t>
            </w:r>
          </w:p>
          <w:p w:rsidR="00C40B41" w:rsidRDefault="00DF1C68">
            <w:pPr>
              <w:rPr>
                <w:rFonts w:ascii="Arial" w:hAnsi="Arial" w:cs="Arial"/>
              </w:rPr>
            </w:pPr>
            <w:r>
              <w:rPr>
                <w:rFonts w:ascii="Arial" w:hAnsi="Arial" w:cs="Arial"/>
              </w:rPr>
              <w:t>и охраны труда</w:t>
            </w:r>
          </w:p>
        </w:tc>
        <w:tc>
          <w:tcPr>
            <w:tcW w:w="2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0B41" w:rsidRDefault="00DF1C68">
            <w:pPr>
              <w:jc w:val="center"/>
              <w:rPr>
                <w:rFonts w:ascii="Arial" w:hAnsi="Arial" w:cs="Arial"/>
              </w:rPr>
            </w:pPr>
            <w:r>
              <w:rPr>
                <w:rFonts w:ascii="Arial" w:hAnsi="Arial" w:cs="Arial"/>
              </w:rPr>
              <w:t>20</w:t>
            </w:r>
          </w:p>
        </w:tc>
      </w:tr>
      <w:tr w:rsidR="00C40B41">
        <w:trPr>
          <w:jc w:val="center"/>
        </w:trPr>
        <w:tc>
          <w:tcPr>
            <w:tcW w:w="2127" w:type="dxa"/>
            <w:vMerge/>
            <w:tcBorders>
              <w:top w:val="single" w:sz="4" w:space="0" w:color="000000"/>
              <w:left w:val="single" w:sz="4" w:space="0" w:color="000000"/>
              <w:bottom w:val="single" w:sz="4" w:space="0" w:color="000000"/>
              <w:right w:val="single" w:sz="4" w:space="0" w:color="000000"/>
            </w:tcBorders>
            <w:shd w:val="clear" w:color="auto" w:fill="auto"/>
          </w:tcPr>
          <w:p w:rsidR="00C40B41" w:rsidRDefault="00C40B41">
            <w:pPr>
              <w:jc w:val="both"/>
              <w:rPr>
                <w:rFonts w:ascii="Arial" w:hAnsi="Arial" w:cs="Arial"/>
              </w:rPr>
            </w:pPr>
          </w:p>
        </w:tc>
        <w:tc>
          <w:tcPr>
            <w:tcW w:w="2262" w:type="dxa"/>
            <w:vMerge/>
            <w:tcBorders>
              <w:top w:val="single" w:sz="4" w:space="0" w:color="000000"/>
              <w:left w:val="single" w:sz="4" w:space="0" w:color="000000"/>
              <w:bottom w:val="single" w:sz="4" w:space="0" w:color="000000"/>
              <w:right w:val="single" w:sz="4" w:space="0" w:color="000000"/>
            </w:tcBorders>
            <w:shd w:val="clear" w:color="auto" w:fill="auto"/>
          </w:tcPr>
          <w:p w:rsidR="00C40B41" w:rsidRDefault="00C40B41">
            <w:pPr>
              <w:jc w:val="both"/>
              <w:rPr>
                <w:rFonts w:ascii="Arial" w:hAnsi="Arial" w:cs="Arial"/>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tcPr>
          <w:p w:rsidR="00C40B41" w:rsidRDefault="00DF1C68">
            <w:pPr>
              <w:rPr>
                <w:rFonts w:ascii="Arial" w:hAnsi="Arial" w:cs="Arial"/>
              </w:rPr>
            </w:pPr>
            <w:r>
              <w:rPr>
                <w:rFonts w:ascii="Arial" w:hAnsi="Arial" w:cs="Arial"/>
              </w:rPr>
              <w:t>применение в работе современных форм и методов организации труда работников ВУС</w:t>
            </w:r>
          </w:p>
        </w:tc>
        <w:tc>
          <w:tcPr>
            <w:tcW w:w="2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0B41" w:rsidRDefault="00DF1C68">
            <w:pPr>
              <w:jc w:val="center"/>
              <w:rPr>
                <w:rFonts w:ascii="Arial" w:hAnsi="Arial" w:cs="Arial"/>
              </w:rPr>
            </w:pPr>
            <w:r>
              <w:rPr>
                <w:rFonts w:ascii="Arial" w:hAnsi="Arial" w:cs="Arial"/>
              </w:rPr>
              <w:t>10</w:t>
            </w:r>
          </w:p>
        </w:tc>
      </w:tr>
    </w:tbl>
    <w:p w:rsidR="00C40B41" w:rsidRDefault="00C40B41">
      <w:pPr>
        <w:jc w:val="both"/>
        <w:rPr>
          <w:rFonts w:ascii="Arial" w:hAnsi="Arial" w:cs="Arial"/>
        </w:rPr>
      </w:pPr>
    </w:p>
    <w:p w:rsidR="00C40B41" w:rsidRDefault="00DF1C68">
      <w:pPr>
        <w:jc w:val="both"/>
        <w:rPr>
          <w:rFonts w:ascii="Arial" w:hAnsi="Arial" w:cs="Arial"/>
        </w:rPr>
      </w:pPr>
      <w:r>
        <w:rPr>
          <w:rFonts w:ascii="Arial" w:hAnsi="Arial" w:cs="Arial"/>
        </w:rPr>
        <w:t xml:space="preserve">* По результатам оценки </w:t>
      </w:r>
      <w:r>
        <w:rPr>
          <w:rFonts w:ascii="Arial" w:hAnsi="Arial" w:cs="Arial"/>
        </w:rPr>
        <w:t>результативности и качества труда работников, размер стимулирующих выплат может быть снижен (при наличии 1-2 замечаний, жалоб) - но не более чем на 50%, при наличии дисциплинарного взыскания, наличия двух и более обоснованных и зафиксированных жалоб или за</w:t>
      </w:r>
      <w:r>
        <w:rPr>
          <w:rFonts w:ascii="Arial" w:hAnsi="Arial" w:cs="Arial"/>
        </w:rPr>
        <w:t>мечаний определенная выплата стимулирующего характера может быть снижена до 100%.</w:t>
      </w:r>
    </w:p>
    <w:p w:rsidR="00C40B41" w:rsidRDefault="00C40B41">
      <w:pPr>
        <w:jc w:val="both"/>
        <w:rPr>
          <w:rFonts w:ascii="Arial" w:hAnsi="Arial" w:cs="Arial"/>
        </w:rPr>
        <w:sectPr w:rsidR="00C40B41">
          <w:headerReference w:type="default" r:id="rId13"/>
          <w:headerReference w:type="first" r:id="rId14"/>
          <w:pgSz w:w="11906" w:h="16838"/>
          <w:pgMar w:top="1134" w:right="850" w:bottom="1079" w:left="1701" w:header="708" w:footer="0" w:gutter="0"/>
          <w:cols w:space="720"/>
          <w:formProt w:val="0"/>
          <w:titlePg/>
          <w:docGrid w:linePitch="360"/>
        </w:sectPr>
      </w:pPr>
    </w:p>
    <w:p w:rsidR="00C40B41" w:rsidRDefault="00DF1C68">
      <w:pPr>
        <w:pStyle w:val="af5"/>
        <w:tabs>
          <w:tab w:val="left" w:pos="5387"/>
        </w:tabs>
        <w:ind w:left="5387"/>
        <w:rPr>
          <w:rFonts w:ascii="Arial" w:hAnsi="Arial" w:cs="Arial"/>
          <w:sz w:val="24"/>
          <w:szCs w:val="24"/>
        </w:rPr>
      </w:pPr>
      <w:r>
        <w:rPr>
          <w:rFonts w:ascii="Arial" w:hAnsi="Arial" w:cs="Arial"/>
          <w:sz w:val="24"/>
          <w:szCs w:val="24"/>
        </w:rPr>
        <w:lastRenderedPageBreak/>
        <w:t>Приложение 3</w:t>
      </w:r>
    </w:p>
    <w:p w:rsidR="00C40B41" w:rsidRDefault="00DF1C68">
      <w:pPr>
        <w:pStyle w:val="af5"/>
        <w:tabs>
          <w:tab w:val="left" w:pos="5387"/>
        </w:tabs>
        <w:rPr>
          <w:rFonts w:ascii="Arial" w:hAnsi="Arial" w:cs="Arial"/>
          <w:sz w:val="24"/>
          <w:szCs w:val="24"/>
        </w:rPr>
      </w:pPr>
      <w:r>
        <w:rPr>
          <w:rFonts w:ascii="Arial" w:hAnsi="Arial" w:cs="Arial"/>
          <w:sz w:val="24"/>
          <w:szCs w:val="24"/>
        </w:rPr>
        <w:tab/>
        <w:t>к Положению об оплате труда</w:t>
      </w:r>
    </w:p>
    <w:p w:rsidR="00C40B41" w:rsidRDefault="00DF1C68">
      <w:pPr>
        <w:pStyle w:val="af5"/>
        <w:tabs>
          <w:tab w:val="left" w:pos="5387"/>
        </w:tabs>
        <w:ind w:left="5387"/>
        <w:rPr>
          <w:rFonts w:ascii="Arial" w:hAnsi="Arial" w:cs="Arial"/>
          <w:sz w:val="24"/>
          <w:szCs w:val="24"/>
        </w:rPr>
      </w:pPr>
      <w:r>
        <w:rPr>
          <w:rFonts w:ascii="Arial" w:hAnsi="Arial" w:cs="Arial"/>
          <w:sz w:val="24"/>
          <w:szCs w:val="24"/>
        </w:rPr>
        <w:t>работников ВУС при администрации города Бородино</w:t>
      </w:r>
    </w:p>
    <w:p w:rsidR="00C40B41" w:rsidRDefault="00C40B41">
      <w:pPr>
        <w:pStyle w:val="af5"/>
        <w:tabs>
          <w:tab w:val="left" w:pos="5387"/>
        </w:tabs>
        <w:rPr>
          <w:rFonts w:ascii="Arial" w:hAnsi="Arial" w:cs="Arial"/>
        </w:rPr>
      </w:pPr>
    </w:p>
    <w:p w:rsidR="00C40B41" w:rsidRDefault="00DF1C68">
      <w:pPr>
        <w:jc w:val="both"/>
        <w:rPr>
          <w:rFonts w:ascii="Arial" w:hAnsi="Arial" w:cs="Arial"/>
        </w:rPr>
      </w:pPr>
      <w:r>
        <w:rPr>
          <w:rFonts w:ascii="Arial" w:hAnsi="Arial" w:cs="Arial"/>
        </w:rPr>
        <w:t xml:space="preserve"> </w:t>
      </w:r>
    </w:p>
    <w:p w:rsidR="00C40B41" w:rsidRDefault="00DF1C68">
      <w:pPr>
        <w:shd w:val="clear" w:color="auto" w:fill="FFFFFF"/>
        <w:jc w:val="center"/>
        <w:textAlignment w:val="baseline"/>
        <w:rPr>
          <w:rFonts w:ascii="Arial" w:hAnsi="Arial" w:cs="Arial"/>
          <w:color w:val="000000"/>
        </w:rPr>
      </w:pPr>
      <w:r>
        <w:rPr>
          <w:rFonts w:ascii="Arial" w:hAnsi="Arial" w:cs="Arial"/>
          <w:color w:val="000000"/>
        </w:rPr>
        <w:t xml:space="preserve">Штатная численность работников </w:t>
      </w:r>
    </w:p>
    <w:p w:rsidR="00C40B41" w:rsidRDefault="00DF1C68">
      <w:pPr>
        <w:shd w:val="clear" w:color="auto" w:fill="FFFFFF"/>
        <w:jc w:val="center"/>
        <w:textAlignment w:val="baseline"/>
        <w:rPr>
          <w:rFonts w:ascii="Arial" w:hAnsi="Arial" w:cs="Arial"/>
          <w:color w:val="444444"/>
        </w:rPr>
      </w:pPr>
      <w:r>
        <w:rPr>
          <w:rFonts w:ascii="Arial" w:hAnsi="Arial" w:cs="Arial"/>
          <w:color w:val="000000"/>
        </w:rPr>
        <w:t>военно-учетного стола при администрации города Бородино</w:t>
      </w:r>
    </w:p>
    <w:p w:rsidR="00C40B41" w:rsidRDefault="00C40B41">
      <w:pPr>
        <w:jc w:val="both"/>
        <w:rPr>
          <w:rFonts w:ascii="Arial" w:hAnsi="Arial" w:cs="Arial"/>
        </w:rPr>
      </w:pPr>
    </w:p>
    <w:tbl>
      <w:tblPr>
        <w:tblW w:w="9351" w:type="dxa"/>
        <w:tblLayout w:type="fixed"/>
        <w:tblLook w:val="04A0" w:firstRow="1" w:lastRow="0" w:firstColumn="1" w:lastColumn="0" w:noHBand="0" w:noVBand="1"/>
      </w:tblPr>
      <w:tblGrid>
        <w:gridCol w:w="847"/>
        <w:gridCol w:w="3260"/>
        <w:gridCol w:w="1276"/>
        <w:gridCol w:w="3968"/>
      </w:tblGrid>
      <w:tr w:rsidR="00C40B41">
        <w:trPr>
          <w:trHeight w:val="621"/>
        </w:trPr>
        <w:tc>
          <w:tcPr>
            <w:tcW w:w="846" w:type="dxa"/>
            <w:tcBorders>
              <w:top w:val="single" w:sz="4" w:space="0" w:color="000000"/>
              <w:left w:val="single" w:sz="4" w:space="0" w:color="000000"/>
              <w:bottom w:val="single" w:sz="4" w:space="0" w:color="000000"/>
              <w:right w:val="single" w:sz="4" w:space="0" w:color="000000"/>
            </w:tcBorders>
          </w:tcPr>
          <w:p w:rsidR="00C40B41" w:rsidRDefault="00DF1C68">
            <w:pPr>
              <w:pStyle w:val="af6"/>
              <w:jc w:val="center"/>
              <w:rPr>
                <w:sz w:val="24"/>
                <w:szCs w:val="24"/>
              </w:rPr>
            </w:pPr>
            <w:bookmarkStart w:id="3" w:name="sub_31100"/>
            <w:r>
              <w:rPr>
                <w:sz w:val="24"/>
                <w:szCs w:val="24"/>
              </w:rPr>
              <w:t>№ п/п</w:t>
            </w:r>
            <w:bookmarkEnd w:id="3"/>
          </w:p>
        </w:tc>
        <w:tc>
          <w:tcPr>
            <w:tcW w:w="3260" w:type="dxa"/>
            <w:tcBorders>
              <w:top w:val="single" w:sz="4" w:space="0" w:color="000000"/>
              <w:left w:val="single" w:sz="4" w:space="0" w:color="000000"/>
              <w:bottom w:val="single" w:sz="4" w:space="0" w:color="000000"/>
              <w:right w:val="single" w:sz="4" w:space="0" w:color="000000"/>
            </w:tcBorders>
          </w:tcPr>
          <w:p w:rsidR="00C40B41" w:rsidRDefault="00DF1C68">
            <w:pPr>
              <w:pStyle w:val="af6"/>
              <w:jc w:val="center"/>
              <w:rPr>
                <w:sz w:val="24"/>
                <w:szCs w:val="24"/>
              </w:rPr>
            </w:pPr>
            <w:r>
              <w:rPr>
                <w:sz w:val="24"/>
                <w:szCs w:val="24"/>
              </w:rPr>
              <w:t>Наименование должности (профессии)</w:t>
            </w:r>
          </w:p>
        </w:tc>
        <w:tc>
          <w:tcPr>
            <w:tcW w:w="1276" w:type="dxa"/>
            <w:tcBorders>
              <w:top w:val="single" w:sz="4" w:space="0" w:color="000000"/>
              <w:left w:val="single" w:sz="4" w:space="0" w:color="000000"/>
              <w:bottom w:val="single" w:sz="4" w:space="0" w:color="000000"/>
              <w:right w:val="single" w:sz="4" w:space="0" w:color="000000"/>
            </w:tcBorders>
          </w:tcPr>
          <w:p w:rsidR="00C40B41" w:rsidRDefault="00DF1C68">
            <w:pPr>
              <w:pStyle w:val="af6"/>
              <w:jc w:val="center"/>
              <w:rPr>
                <w:sz w:val="24"/>
                <w:szCs w:val="24"/>
              </w:rPr>
            </w:pPr>
            <w:r>
              <w:rPr>
                <w:sz w:val="24"/>
                <w:szCs w:val="24"/>
              </w:rPr>
              <w:t>Кол-во единиц</w:t>
            </w:r>
          </w:p>
        </w:tc>
        <w:tc>
          <w:tcPr>
            <w:tcW w:w="3968" w:type="dxa"/>
            <w:tcBorders>
              <w:top w:val="single" w:sz="4" w:space="0" w:color="000000"/>
              <w:left w:val="single" w:sz="4" w:space="0" w:color="000000"/>
              <w:bottom w:val="single" w:sz="4" w:space="0" w:color="000000"/>
              <w:right w:val="single" w:sz="4" w:space="0" w:color="000000"/>
            </w:tcBorders>
          </w:tcPr>
          <w:p w:rsidR="00C40B41" w:rsidRDefault="00DF1C68">
            <w:pPr>
              <w:pStyle w:val="af6"/>
              <w:jc w:val="center"/>
              <w:rPr>
                <w:sz w:val="24"/>
                <w:szCs w:val="24"/>
              </w:rPr>
            </w:pPr>
            <w:r>
              <w:rPr>
                <w:sz w:val="24"/>
                <w:szCs w:val="24"/>
              </w:rPr>
              <w:t>Примечание</w:t>
            </w:r>
          </w:p>
        </w:tc>
      </w:tr>
      <w:tr w:rsidR="00C40B41">
        <w:tc>
          <w:tcPr>
            <w:tcW w:w="846" w:type="dxa"/>
            <w:tcBorders>
              <w:top w:val="single" w:sz="4" w:space="0" w:color="000000"/>
              <w:left w:val="single" w:sz="4" w:space="0" w:color="000000"/>
              <w:bottom w:val="single" w:sz="4" w:space="0" w:color="000000"/>
              <w:right w:val="single" w:sz="4" w:space="0" w:color="000000"/>
            </w:tcBorders>
          </w:tcPr>
          <w:p w:rsidR="00C40B41" w:rsidRDefault="00DF1C68">
            <w:pPr>
              <w:pStyle w:val="af6"/>
              <w:jc w:val="center"/>
              <w:rPr>
                <w:sz w:val="24"/>
                <w:szCs w:val="24"/>
              </w:rPr>
            </w:pPr>
            <w:r>
              <w:rPr>
                <w:sz w:val="24"/>
                <w:szCs w:val="24"/>
              </w:rPr>
              <w:t>1</w:t>
            </w:r>
          </w:p>
        </w:tc>
        <w:tc>
          <w:tcPr>
            <w:tcW w:w="3260" w:type="dxa"/>
            <w:tcBorders>
              <w:top w:val="single" w:sz="4" w:space="0" w:color="000000"/>
              <w:left w:val="single" w:sz="4" w:space="0" w:color="000000"/>
              <w:bottom w:val="single" w:sz="4" w:space="0" w:color="000000"/>
              <w:right w:val="single" w:sz="4" w:space="0" w:color="000000"/>
            </w:tcBorders>
          </w:tcPr>
          <w:p w:rsidR="00C40B41" w:rsidRDefault="00DF1C68">
            <w:pPr>
              <w:pStyle w:val="af6"/>
              <w:jc w:val="left"/>
              <w:rPr>
                <w:sz w:val="24"/>
                <w:szCs w:val="24"/>
              </w:rPr>
            </w:pPr>
            <w:r>
              <w:rPr>
                <w:sz w:val="24"/>
                <w:szCs w:val="24"/>
              </w:rPr>
              <w:t>Начальник военно-учетного стола</w:t>
            </w:r>
          </w:p>
        </w:tc>
        <w:tc>
          <w:tcPr>
            <w:tcW w:w="1276" w:type="dxa"/>
            <w:tcBorders>
              <w:top w:val="single" w:sz="4" w:space="0" w:color="000000"/>
              <w:left w:val="single" w:sz="4" w:space="0" w:color="000000"/>
              <w:bottom w:val="single" w:sz="4" w:space="0" w:color="000000"/>
              <w:right w:val="single" w:sz="4" w:space="0" w:color="000000"/>
            </w:tcBorders>
          </w:tcPr>
          <w:p w:rsidR="00C40B41" w:rsidRDefault="00DF1C68">
            <w:pPr>
              <w:pStyle w:val="af6"/>
              <w:jc w:val="center"/>
              <w:rPr>
                <w:sz w:val="24"/>
                <w:szCs w:val="24"/>
              </w:rPr>
            </w:pPr>
            <w:r>
              <w:rPr>
                <w:sz w:val="24"/>
                <w:szCs w:val="24"/>
              </w:rPr>
              <w:t>1</w:t>
            </w:r>
          </w:p>
        </w:tc>
        <w:tc>
          <w:tcPr>
            <w:tcW w:w="3968" w:type="dxa"/>
            <w:tcBorders>
              <w:top w:val="single" w:sz="4" w:space="0" w:color="000000"/>
              <w:left w:val="single" w:sz="4" w:space="0" w:color="000000"/>
              <w:bottom w:val="single" w:sz="4" w:space="0" w:color="000000"/>
              <w:right w:val="single" w:sz="4" w:space="0" w:color="000000"/>
            </w:tcBorders>
          </w:tcPr>
          <w:p w:rsidR="00C40B41" w:rsidRDefault="00DF1C68">
            <w:pPr>
              <w:pStyle w:val="af6"/>
              <w:jc w:val="left"/>
              <w:rPr>
                <w:sz w:val="24"/>
                <w:szCs w:val="24"/>
              </w:rPr>
            </w:pPr>
            <w:r>
              <w:rPr>
                <w:color w:val="2D2D2D"/>
                <w:spacing w:val="1"/>
                <w:sz w:val="24"/>
                <w:szCs w:val="24"/>
                <w:shd w:val="clear" w:color="auto" w:fill="FFFFFF"/>
              </w:rPr>
              <w:t xml:space="preserve">Вводится при наличии в органах местного самоуправления 2 и более работников, осуществляющих </w:t>
            </w:r>
            <w:r>
              <w:rPr>
                <w:color w:val="2D2D2D"/>
                <w:spacing w:val="1"/>
                <w:sz w:val="24"/>
                <w:szCs w:val="24"/>
                <w:shd w:val="clear" w:color="auto" w:fill="FFFFFF"/>
              </w:rPr>
              <w:t>первичный воинский учет, и они объединяются в отдельное подразделение – военно-учетный стол.</w:t>
            </w:r>
          </w:p>
        </w:tc>
      </w:tr>
      <w:tr w:rsidR="00C40B41">
        <w:tc>
          <w:tcPr>
            <w:tcW w:w="846" w:type="dxa"/>
            <w:tcBorders>
              <w:top w:val="single" w:sz="4" w:space="0" w:color="000000"/>
              <w:left w:val="single" w:sz="4" w:space="0" w:color="000000"/>
              <w:bottom w:val="single" w:sz="4" w:space="0" w:color="000000"/>
              <w:right w:val="single" w:sz="4" w:space="0" w:color="000000"/>
            </w:tcBorders>
          </w:tcPr>
          <w:p w:rsidR="00C40B41" w:rsidRDefault="00DF1C68">
            <w:pPr>
              <w:pStyle w:val="af6"/>
              <w:jc w:val="center"/>
              <w:rPr>
                <w:sz w:val="24"/>
                <w:szCs w:val="24"/>
              </w:rPr>
            </w:pPr>
            <w:r>
              <w:rPr>
                <w:sz w:val="24"/>
                <w:szCs w:val="24"/>
              </w:rPr>
              <w:t>2</w:t>
            </w:r>
          </w:p>
        </w:tc>
        <w:tc>
          <w:tcPr>
            <w:tcW w:w="3260" w:type="dxa"/>
            <w:tcBorders>
              <w:top w:val="single" w:sz="4" w:space="0" w:color="000000"/>
              <w:left w:val="single" w:sz="4" w:space="0" w:color="000000"/>
              <w:bottom w:val="single" w:sz="4" w:space="0" w:color="000000"/>
              <w:right w:val="single" w:sz="4" w:space="0" w:color="000000"/>
            </w:tcBorders>
          </w:tcPr>
          <w:p w:rsidR="00C40B41" w:rsidRDefault="00DF1C68">
            <w:pPr>
              <w:pStyle w:val="af6"/>
              <w:jc w:val="left"/>
              <w:rPr>
                <w:sz w:val="24"/>
                <w:szCs w:val="24"/>
              </w:rPr>
            </w:pPr>
            <w:r>
              <w:rPr>
                <w:sz w:val="24"/>
                <w:szCs w:val="24"/>
              </w:rPr>
              <w:t>Инспектор военно-учетного стола</w:t>
            </w:r>
          </w:p>
        </w:tc>
        <w:tc>
          <w:tcPr>
            <w:tcW w:w="1276" w:type="dxa"/>
            <w:tcBorders>
              <w:top w:val="single" w:sz="4" w:space="0" w:color="000000"/>
              <w:left w:val="single" w:sz="4" w:space="0" w:color="000000"/>
              <w:bottom w:val="single" w:sz="4" w:space="0" w:color="000000"/>
              <w:right w:val="single" w:sz="4" w:space="0" w:color="000000"/>
            </w:tcBorders>
          </w:tcPr>
          <w:p w:rsidR="00C40B41" w:rsidRDefault="00DF1C68">
            <w:pPr>
              <w:pStyle w:val="af6"/>
              <w:jc w:val="center"/>
              <w:rPr>
                <w:sz w:val="24"/>
                <w:szCs w:val="24"/>
              </w:rPr>
            </w:pPr>
            <w:r>
              <w:rPr>
                <w:sz w:val="24"/>
                <w:szCs w:val="24"/>
              </w:rPr>
              <w:t>3</w:t>
            </w:r>
          </w:p>
        </w:tc>
        <w:tc>
          <w:tcPr>
            <w:tcW w:w="3968" w:type="dxa"/>
            <w:tcBorders>
              <w:top w:val="single" w:sz="4" w:space="0" w:color="000000"/>
              <w:left w:val="single" w:sz="4" w:space="0" w:color="000000"/>
              <w:bottom w:val="single" w:sz="4" w:space="0" w:color="000000"/>
              <w:right w:val="single" w:sz="4" w:space="0" w:color="000000"/>
            </w:tcBorders>
          </w:tcPr>
          <w:p w:rsidR="00C40B41" w:rsidRDefault="00DF1C68">
            <w:pPr>
              <w:pStyle w:val="formattext"/>
              <w:shd w:val="clear" w:color="auto" w:fill="FFFFFF"/>
              <w:spacing w:beforeAutospacing="0" w:afterAutospacing="0" w:line="252" w:lineRule="atLeast"/>
              <w:textAlignment w:val="baseline"/>
              <w:rPr>
                <w:rFonts w:ascii="Arial" w:hAnsi="Arial" w:cs="Arial"/>
                <w:color w:val="2D2D2D"/>
                <w:spacing w:val="1"/>
                <w:shd w:val="clear" w:color="auto" w:fill="FFFFFF"/>
              </w:rPr>
            </w:pPr>
            <w:r>
              <w:rPr>
                <w:rFonts w:ascii="Arial" w:hAnsi="Arial" w:cs="Arial"/>
                <w:color w:val="2D2D2D"/>
                <w:spacing w:val="1"/>
                <w:shd w:val="clear" w:color="auto" w:fill="FFFFFF"/>
              </w:rPr>
              <w:t>Устанавливается общее количество работников, осуществляющих воинский учет в органах местного самоуправления, определяется исхо</w:t>
            </w:r>
            <w:r>
              <w:rPr>
                <w:rFonts w:ascii="Arial" w:hAnsi="Arial" w:cs="Arial"/>
                <w:color w:val="2D2D2D"/>
                <w:spacing w:val="1"/>
                <w:shd w:val="clear" w:color="auto" w:fill="FFFFFF"/>
              </w:rPr>
              <w:t>дя из количества граждан, состоящих на воинском учете в органах местного самоуправления по состоянию на 31 декабря предшествующего года с применением норм:</w:t>
            </w:r>
          </w:p>
          <w:p w:rsidR="00C40B41" w:rsidRDefault="00DF1C68">
            <w:pPr>
              <w:pStyle w:val="formattext"/>
              <w:shd w:val="clear" w:color="auto" w:fill="FFFFFF"/>
              <w:spacing w:beforeAutospacing="0" w:afterAutospacing="0" w:line="252" w:lineRule="atLeast"/>
              <w:textAlignment w:val="baseline"/>
              <w:rPr>
                <w:rFonts w:ascii="Arial" w:hAnsi="Arial" w:cs="Arial"/>
              </w:rPr>
            </w:pPr>
            <w:r>
              <w:rPr>
                <w:rFonts w:ascii="Arial" w:hAnsi="Arial" w:cs="Arial"/>
                <w:color w:val="2D2D2D"/>
                <w:spacing w:val="1"/>
              </w:rPr>
              <w:t>1 освобожденный работник – при наличии на воинском учете от 500 до 1000 граждан;</w:t>
            </w:r>
            <w:r>
              <w:rPr>
                <w:rFonts w:ascii="Arial" w:hAnsi="Arial" w:cs="Arial"/>
                <w:color w:val="2D2D2D"/>
                <w:spacing w:val="1"/>
              </w:rPr>
              <w:br/>
              <w:t>1 освобожденный раб</w:t>
            </w:r>
            <w:r>
              <w:rPr>
                <w:rFonts w:ascii="Arial" w:hAnsi="Arial" w:cs="Arial"/>
                <w:color w:val="2D2D2D"/>
                <w:spacing w:val="1"/>
              </w:rPr>
              <w:t>отник на каждую последующую 1000 граждан, состоящих на воинском учете.</w:t>
            </w:r>
          </w:p>
        </w:tc>
      </w:tr>
      <w:tr w:rsidR="00C40B41">
        <w:tc>
          <w:tcPr>
            <w:tcW w:w="4106" w:type="dxa"/>
            <w:gridSpan w:val="2"/>
            <w:tcBorders>
              <w:top w:val="single" w:sz="4" w:space="0" w:color="000000"/>
              <w:left w:val="single" w:sz="4" w:space="0" w:color="000000"/>
              <w:bottom w:val="single" w:sz="4" w:space="0" w:color="000000"/>
              <w:right w:val="single" w:sz="4" w:space="0" w:color="000000"/>
            </w:tcBorders>
          </w:tcPr>
          <w:p w:rsidR="00C40B41" w:rsidRDefault="00DF1C68">
            <w:pPr>
              <w:pStyle w:val="af6"/>
              <w:rPr>
                <w:sz w:val="24"/>
                <w:szCs w:val="24"/>
              </w:rPr>
            </w:pPr>
            <w:r>
              <w:rPr>
                <w:sz w:val="24"/>
                <w:szCs w:val="24"/>
              </w:rPr>
              <w:t>Итого</w:t>
            </w:r>
          </w:p>
        </w:tc>
        <w:tc>
          <w:tcPr>
            <w:tcW w:w="1276" w:type="dxa"/>
            <w:tcBorders>
              <w:top w:val="single" w:sz="4" w:space="0" w:color="000000"/>
              <w:left w:val="single" w:sz="4" w:space="0" w:color="000000"/>
              <w:bottom w:val="single" w:sz="4" w:space="0" w:color="000000"/>
              <w:right w:val="single" w:sz="4" w:space="0" w:color="000000"/>
            </w:tcBorders>
          </w:tcPr>
          <w:p w:rsidR="00C40B41" w:rsidRDefault="00DF1C68">
            <w:pPr>
              <w:pStyle w:val="af6"/>
              <w:jc w:val="center"/>
              <w:rPr>
                <w:sz w:val="24"/>
                <w:szCs w:val="24"/>
              </w:rPr>
            </w:pPr>
            <w:r>
              <w:rPr>
                <w:sz w:val="24"/>
                <w:szCs w:val="24"/>
              </w:rPr>
              <w:t>4</w:t>
            </w:r>
          </w:p>
        </w:tc>
        <w:tc>
          <w:tcPr>
            <w:tcW w:w="3968" w:type="dxa"/>
            <w:tcBorders>
              <w:top w:val="single" w:sz="4" w:space="0" w:color="000000"/>
              <w:left w:val="single" w:sz="4" w:space="0" w:color="000000"/>
              <w:bottom w:val="single" w:sz="4" w:space="0" w:color="000000"/>
              <w:right w:val="single" w:sz="4" w:space="0" w:color="000000"/>
            </w:tcBorders>
          </w:tcPr>
          <w:p w:rsidR="00C40B41" w:rsidRDefault="00C40B41">
            <w:pPr>
              <w:pStyle w:val="af6"/>
              <w:jc w:val="center"/>
              <w:rPr>
                <w:sz w:val="24"/>
                <w:szCs w:val="24"/>
              </w:rPr>
            </w:pPr>
          </w:p>
        </w:tc>
      </w:tr>
    </w:tbl>
    <w:p w:rsidR="00C40B41" w:rsidRDefault="00C40B41">
      <w:pPr>
        <w:jc w:val="both"/>
        <w:rPr>
          <w:rFonts w:ascii="Arial" w:hAnsi="Arial" w:cs="Arial"/>
        </w:rPr>
      </w:pPr>
    </w:p>
    <w:sectPr w:rsidR="00C40B41">
      <w:headerReference w:type="default" r:id="rId15"/>
      <w:headerReference w:type="first" r:id="rId16"/>
      <w:pgSz w:w="11906" w:h="16838"/>
      <w:pgMar w:top="1134" w:right="850" w:bottom="1079" w:left="1701" w:header="708"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C68" w:rsidRDefault="00DF1C68">
      <w:r>
        <w:separator/>
      </w:r>
    </w:p>
  </w:endnote>
  <w:endnote w:type="continuationSeparator" w:id="0">
    <w:p w:rsidR="00DF1C68" w:rsidRDefault="00DF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C68" w:rsidRDefault="00DF1C68">
      <w:r>
        <w:separator/>
      </w:r>
    </w:p>
  </w:footnote>
  <w:footnote w:type="continuationSeparator" w:id="0">
    <w:p w:rsidR="00DF1C68" w:rsidRDefault="00DF1C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B41" w:rsidRDefault="00DF1C68">
    <w:pPr>
      <w:pStyle w:val="af8"/>
    </w:pPr>
    <w:r>
      <w:rPr>
        <w:noProof/>
      </w:rPr>
      <mc:AlternateContent>
        <mc:Choice Requires="wps">
          <w:drawing>
            <wp:anchor distT="0" distB="0" distL="0" distR="0" simplePos="0" relativeHeight="251658240" behindDoc="0" locked="0" layoutInCell="1" allowOverlap="1">
              <wp:simplePos x="0" y="0"/>
              <wp:positionH relativeFrom="margin">
                <wp:align>center</wp:align>
              </wp:positionH>
              <wp:positionV relativeFrom="paragraph">
                <wp:posOffset>635</wp:posOffset>
              </wp:positionV>
              <wp:extent cx="14605" cy="14605"/>
              <wp:effectExtent l="0" t="0" r="0" b="0"/>
              <wp:wrapSquare wrapText="bothSides"/>
              <wp:docPr id="3" name="Frame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rsidR="00C40B41" w:rsidRDefault="00DF1C68">
                          <w:pPr>
                            <w:pStyle w:val="af8"/>
                            <w:rPr>
                              <w:rStyle w:val="aa"/>
                            </w:rPr>
                          </w:pPr>
                          <w:r>
                            <w:rPr>
                              <w:rStyle w:val="aa"/>
                            </w:rPr>
                            <w:fldChar w:fldCharType="begin"/>
                          </w:r>
                          <w:r>
                            <w:rPr>
                              <w:rStyle w:val="aa"/>
                            </w:rPr>
                            <w:instrText xml:space="preserve"> PAGE </w:instrText>
                          </w:r>
                          <w:r>
                            <w:rPr>
                              <w:rStyle w:val="aa"/>
                            </w:rPr>
                            <w:fldChar w:fldCharType="separate"/>
                          </w:r>
                          <w:r>
                            <w:rPr>
                              <w:rStyle w:val="aa"/>
                            </w:rPr>
                            <w:t>0</w:t>
                          </w:r>
                          <w:r>
                            <w:rPr>
                              <w:rStyle w:val="aa"/>
                            </w:rPr>
                            <w:fldChar w:fldCharType="end"/>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Frame1" o:spid="_x0000_s1026" type="#_x0000_t202" style="position:absolute;margin-left:0;margin-top:.05pt;width:1.15pt;height:1.15pt;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" stroked="f">
              <v:fill opacity="0"/>
              <v:textbox style="mso-fit-shape-to-text:t" inset="0,0,0,0">
                <w:txbxContent>
                  <w:p w:rsidR="00C40B41" w:rsidRDefault="00DF1C68">
                    <w:pPr>
                      <w:pStyle w:val="af8"/>
                      <w:rPr>
                        <w:rStyle w:val="aa"/>
                      </w:rPr>
                    </w:pPr>
                    <w:r>
                      <w:rPr>
                        <w:rStyle w:val="aa"/>
                      </w:rPr>
                      <w:fldChar w:fldCharType="begin"/>
                    </w:r>
                    <w:r>
                      <w:rPr>
                        <w:rStyle w:val="aa"/>
                      </w:rPr>
                      <w:instrText xml:space="preserve"> PAGE </w:instrText>
                    </w:r>
                    <w:r>
                      <w:rPr>
                        <w:rStyle w:val="aa"/>
                      </w:rPr>
                      <w:fldChar w:fldCharType="separate"/>
                    </w:r>
                    <w:r>
                      <w:rPr>
                        <w:rStyle w:val="aa"/>
                      </w:rPr>
                      <w:t>0</w:t>
                    </w:r>
                    <w:r>
                      <w:rPr>
                        <w:rStyle w:val="aa"/>
                      </w:rPr>
                      <w:fldChar w:fldCharType="end"/>
                    </w:r>
                  </w:p>
                </w:txbxContent>
              </v:textbox>
              <w10:wrap type="square"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B41" w:rsidRDefault="00DF1C68">
    <w:pPr>
      <w:pStyle w:val="af8"/>
    </w:pPr>
    <w:r>
      <w:rPr>
        <w:noProof/>
      </w:rPr>
      <mc:AlternateContent>
        <mc:Choice Requires="wps">
          <w:drawing>
            <wp:anchor distT="0" distB="0" distL="0" distR="0" simplePos="0" relativeHeight="10" behindDoc="0" locked="0" layoutInCell="0" allowOverlap="1">
              <wp:simplePos x="0" y="0"/>
              <wp:positionH relativeFrom="margin">
                <wp:align>center</wp:align>
              </wp:positionH>
              <wp:positionV relativeFrom="paragraph">
                <wp:posOffset>635</wp:posOffset>
              </wp:positionV>
              <wp:extent cx="153035" cy="175260"/>
              <wp:effectExtent l="0" t="0" r="0" b="0"/>
              <wp:wrapSquare wrapText="bothSides"/>
              <wp:docPr id="4" name="Frame2"/>
              <wp:cNvGraphicFramePr/>
              <a:graphic xmlns:a="http://schemas.openxmlformats.org/drawingml/2006/main">
                <a:graphicData uri="http://schemas.microsoft.com/office/word/2010/wordprocessingShape">
                  <wps:wsp>
                    <wps:cNvSpPr txBox="1"/>
                    <wps:spPr>
                      <a:xfrm>
                        <a:off x="0" y="0"/>
                        <a:ext cx="153035" cy="175260"/>
                      </a:xfrm>
                      <a:prstGeom prst="rect">
                        <a:avLst/>
                      </a:prstGeom>
                      <a:solidFill>
                        <a:srgbClr val="FFFFFF">
                          <a:alpha val="0"/>
                        </a:srgbClr>
                      </a:solidFill>
                    </wps:spPr>
                    <wps:txbx>
                      <w:txbxContent>
                        <w:p w:rsidR="00C40B41" w:rsidRDefault="00DF1C68">
                          <w:pPr>
                            <w:pStyle w:val="af8"/>
                            <w:rPr>
                              <w:rStyle w:val="aa"/>
                            </w:rPr>
                          </w:pPr>
                          <w:r>
                            <w:rPr>
                              <w:rStyle w:val="aa"/>
                            </w:rPr>
                            <w:fldChar w:fldCharType="begin"/>
                          </w:r>
                          <w:r>
                            <w:rPr>
                              <w:rStyle w:val="aa"/>
                            </w:rPr>
                            <w:instrText xml:space="preserve"> PAGE </w:instrText>
                          </w:r>
                          <w:r>
                            <w:rPr>
                              <w:rStyle w:val="aa"/>
                            </w:rPr>
                            <w:fldChar w:fldCharType="separate"/>
                          </w:r>
                          <w:r w:rsidR="00440541">
                            <w:rPr>
                              <w:rStyle w:val="aa"/>
                              <w:noProof/>
                            </w:rPr>
                            <w:t>4</w:t>
                          </w:r>
                          <w:r>
                            <w:rPr>
                              <w:rStyle w:val="aa"/>
                            </w:rPr>
                            <w:fldChar w:fldCharType="end"/>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Frame2" o:spid="_x0000_s1027" type="#_x0000_t202" style="position:absolute;margin-left:0;margin-top:.05pt;width:12.05pt;height:13.8pt;z-index:1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" o:allowincell="f" stroked="f">
              <v:fill opacity="0"/>
              <v:textbox style="mso-fit-shape-to-text:t" inset="0,0,0,0">
                <w:txbxContent>
                  <w:p w:rsidR="00C40B41" w:rsidRDefault="00DF1C68">
                    <w:pPr>
                      <w:pStyle w:val="af8"/>
                      <w:rPr>
                        <w:rStyle w:val="aa"/>
                      </w:rPr>
                    </w:pPr>
                    <w:r>
                      <w:rPr>
                        <w:rStyle w:val="aa"/>
                      </w:rPr>
                      <w:fldChar w:fldCharType="begin"/>
                    </w:r>
                    <w:r>
                      <w:rPr>
                        <w:rStyle w:val="aa"/>
                      </w:rPr>
                      <w:instrText xml:space="preserve"> PAGE </w:instrText>
                    </w:r>
                    <w:r>
                      <w:rPr>
                        <w:rStyle w:val="aa"/>
                      </w:rPr>
                      <w:fldChar w:fldCharType="separate"/>
                    </w:r>
                    <w:r w:rsidR="00440541">
                      <w:rPr>
                        <w:rStyle w:val="aa"/>
                        <w:noProof/>
                      </w:rPr>
                      <w:t>4</w:t>
                    </w:r>
                    <w:r>
                      <w:rPr>
                        <w:rStyle w:val="aa"/>
                      </w:rPr>
                      <w:fldChar w:fldCharType="end"/>
                    </w:r>
                  </w:p>
                </w:txbxContent>
              </v:textbox>
              <w10:wrap type="square"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B41" w:rsidRDefault="00DF1C68">
    <w:pPr>
      <w:pStyle w:val="af8"/>
    </w:pPr>
    <w:r>
      <w:rPr>
        <w:noProof/>
      </w:rPr>
      <mc:AlternateContent>
        <mc:Choice Requires="wps">
          <w:drawing>
            <wp:anchor distT="0" distB="0" distL="0" distR="0" simplePos="0" relativeHeight="13" behindDoc="0" locked="0" layoutInCell="0" allowOverlap="1">
              <wp:simplePos x="0" y="0"/>
              <wp:positionH relativeFrom="margin">
                <wp:align>center</wp:align>
              </wp:positionH>
              <wp:positionV relativeFrom="paragraph">
                <wp:posOffset>635</wp:posOffset>
              </wp:positionV>
              <wp:extent cx="153035" cy="175260"/>
              <wp:effectExtent l="0" t="0" r="0" b="0"/>
              <wp:wrapSquare wrapText="bothSides"/>
              <wp:docPr id="5" name="Frame4"/>
              <wp:cNvGraphicFramePr/>
              <a:graphic xmlns:a="http://schemas.openxmlformats.org/drawingml/2006/main">
                <a:graphicData uri="http://schemas.microsoft.com/office/word/2010/wordprocessingShape">
                  <wps:wsp>
                    <wps:cNvSpPr txBox="1"/>
                    <wps:spPr>
                      <a:xfrm>
                        <a:off x="0" y="0"/>
                        <a:ext cx="153035" cy="175260"/>
                      </a:xfrm>
                      <a:prstGeom prst="rect">
                        <a:avLst/>
                      </a:prstGeom>
                      <a:solidFill>
                        <a:srgbClr val="FFFFFF">
                          <a:alpha val="0"/>
                        </a:srgbClr>
                      </a:solidFill>
                    </wps:spPr>
                    <wps:txbx>
                      <w:txbxContent>
                        <w:p w:rsidR="00C40B41" w:rsidRDefault="00DF1C68">
                          <w:pPr>
                            <w:pStyle w:val="af8"/>
                            <w:rPr>
                              <w:rStyle w:val="aa"/>
                            </w:rPr>
                          </w:pPr>
                          <w:r>
                            <w:rPr>
                              <w:rStyle w:val="aa"/>
                            </w:rPr>
                            <w:fldChar w:fldCharType="begin"/>
                          </w:r>
                          <w:r>
                            <w:rPr>
                              <w:rStyle w:val="aa"/>
                            </w:rPr>
                            <w:instrText xml:space="preserve"> PAGE </w:instrText>
                          </w:r>
                          <w:r>
                            <w:rPr>
                              <w:rStyle w:val="aa"/>
                            </w:rPr>
                            <w:fldChar w:fldCharType="separate"/>
                          </w:r>
                          <w:r w:rsidR="00440541">
                            <w:rPr>
                              <w:rStyle w:val="aa"/>
                              <w:noProof/>
                            </w:rPr>
                            <w:t>12</w:t>
                          </w:r>
                          <w:r>
                            <w:rPr>
                              <w:rStyle w:val="aa"/>
                            </w:rPr>
                            <w:fldChar w:fldCharType="end"/>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Frame4" o:spid="_x0000_s1028" type="#_x0000_t202" style="position:absolute;margin-left:0;margin-top:.05pt;width:12.05pt;height:13.8pt;z-index:13;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" o:allowincell="f" stroked="f">
              <v:fill opacity="0"/>
              <v:textbox style="mso-fit-shape-to-text:t" inset="0,0,0,0">
                <w:txbxContent>
                  <w:p w:rsidR="00C40B41" w:rsidRDefault="00DF1C68">
                    <w:pPr>
                      <w:pStyle w:val="af8"/>
                      <w:rPr>
                        <w:rStyle w:val="aa"/>
                      </w:rPr>
                    </w:pPr>
                    <w:r>
                      <w:rPr>
                        <w:rStyle w:val="aa"/>
                      </w:rPr>
                      <w:fldChar w:fldCharType="begin"/>
                    </w:r>
                    <w:r>
                      <w:rPr>
                        <w:rStyle w:val="aa"/>
                      </w:rPr>
                      <w:instrText xml:space="preserve"> PAGE </w:instrText>
                    </w:r>
                    <w:r>
                      <w:rPr>
                        <w:rStyle w:val="aa"/>
                      </w:rPr>
                      <w:fldChar w:fldCharType="separate"/>
                    </w:r>
                    <w:r w:rsidR="00440541">
                      <w:rPr>
                        <w:rStyle w:val="aa"/>
                        <w:noProof/>
                      </w:rPr>
                      <w:t>12</w:t>
                    </w:r>
                    <w:r>
                      <w:rPr>
                        <w:rStyle w:val="aa"/>
                      </w:rPr>
                      <w:fldChar w:fldCharType="end"/>
                    </w:r>
                  </w:p>
                </w:txbxContent>
              </v:textbox>
              <w10:wrap type="square" anchorx="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B41" w:rsidRDefault="00C40B4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B41" w:rsidRDefault="00DF1C68">
    <w:pPr>
      <w:pStyle w:val="af8"/>
    </w:pPr>
    <w:r>
      <w:rPr>
        <w:noProof/>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635</wp:posOffset>
              </wp:positionV>
              <wp:extent cx="14605" cy="14605"/>
              <wp:effectExtent l="0" t="0" r="0" b="0"/>
              <wp:wrapSquare wrapText="bothSides"/>
              <wp:docPr id="6" name="Frame5"/>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rsidR="00C40B41" w:rsidRDefault="00DF1C68">
                          <w:pPr>
                            <w:pStyle w:val="af8"/>
                            <w:rPr>
                              <w:rStyle w:val="aa"/>
                            </w:rPr>
                          </w:pPr>
                          <w:r>
                            <w:rPr>
                              <w:rStyle w:val="aa"/>
                            </w:rPr>
                            <w:fldChar w:fldCharType="begin"/>
                          </w:r>
                          <w:r>
                            <w:rPr>
                              <w:rStyle w:val="aa"/>
                            </w:rPr>
                            <w:instrText xml:space="preserve"> PAGE </w:instrText>
                          </w:r>
                          <w:r>
                            <w:rPr>
                              <w:rStyle w:val="aa"/>
                            </w:rPr>
                            <w:fldChar w:fldCharType="separate"/>
                          </w:r>
                          <w:r>
                            <w:rPr>
                              <w:rStyle w:val="aa"/>
                            </w:rPr>
                            <w:t>0</w:t>
                          </w:r>
                          <w:r>
                            <w:rPr>
                              <w:rStyle w:val="aa"/>
                            </w:rPr>
                            <w:fldChar w:fldCharType="end"/>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Frame5" o:spid="_x0000_s1029" type="#_x0000_t202" style="position:absolute;margin-left:0;margin-top:.05pt;width:1.15pt;height:1.15pt;z-index:25165926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" stroked="f">
              <v:fill opacity="0"/>
              <v:textbox style="mso-fit-shape-to-text:t" inset="0,0,0,0">
                <w:txbxContent>
                  <w:p w:rsidR="00C40B41" w:rsidRDefault="00DF1C68">
                    <w:pPr>
                      <w:pStyle w:val="af8"/>
                      <w:rPr>
                        <w:rStyle w:val="aa"/>
                      </w:rPr>
                    </w:pPr>
                    <w:r>
                      <w:rPr>
                        <w:rStyle w:val="aa"/>
                      </w:rPr>
                      <w:fldChar w:fldCharType="begin"/>
                    </w:r>
                    <w:r>
                      <w:rPr>
                        <w:rStyle w:val="aa"/>
                      </w:rPr>
                      <w:instrText xml:space="preserve"> PAGE </w:instrText>
                    </w:r>
                    <w:r>
                      <w:rPr>
                        <w:rStyle w:val="aa"/>
                      </w:rPr>
                      <w:fldChar w:fldCharType="separate"/>
                    </w:r>
                    <w:r>
                      <w:rPr>
                        <w:rStyle w:val="aa"/>
                      </w:rPr>
                      <w:t>0</w:t>
                    </w:r>
                    <w:r>
                      <w:rPr>
                        <w:rStyle w:val="aa"/>
                      </w:rPr>
                      <w:fldChar w:fldCharType="end"/>
                    </w:r>
                  </w:p>
                </w:txbxContent>
              </v:textbox>
              <w10:wrap type="square" anchorx="margin"/>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B41" w:rsidRDefault="00C40B4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9"/>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B41"/>
    <w:rsid w:val="00440541"/>
    <w:rsid w:val="00C40B41"/>
    <w:rsid w:val="00DF1C6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948"/>
    <w:rPr>
      <w:rFonts w:ascii="Times New Roman" w:eastAsia="Times New Roman" w:hAnsi="Times New Roman"/>
      <w:sz w:val="24"/>
      <w:szCs w:val="24"/>
    </w:rPr>
  </w:style>
  <w:style w:type="paragraph" w:styleId="1">
    <w:name w:val="heading 1"/>
    <w:basedOn w:val="a"/>
    <w:next w:val="a"/>
    <w:link w:val="10"/>
    <w:uiPriority w:val="99"/>
    <w:qFormat/>
    <w:rsid w:val="003801C6"/>
    <w:pPr>
      <w:widowControl w:val="0"/>
      <w:spacing w:before="108" w:after="108"/>
      <w:jc w:val="center"/>
      <w:outlineLvl w:val="0"/>
    </w:pPr>
    <w:rPr>
      <w:rFonts w:ascii="Arial" w:hAnsi="Arial" w:cs="Arial"/>
      <w:b/>
      <w:bCs/>
      <w:color w:val="26282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83948"/>
    <w:rPr>
      <w:color w:val="0000FF"/>
      <w:u w:val="single"/>
    </w:rPr>
  </w:style>
  <w:style w:type="character" w:customStyle="1" w:styleId="a4">
    <w:name w:val="Название Знак"/>
    <w:link w:val="a5"/>
    <w:qFormat/>
    <w:rsid w:val="00900452"/>
    <w:rPr>
      <w:rFonts w:ascii="Times New Roman" w:eastAsia="Times New Roman" w:hAnsi="Times New Roman"/>
      <w:sz w:val="28"/>
      <w:szCs w:val="24"/>
      <w:lang w:eastAsia="ar-SA"/>
    </w:rPr>
  </w:style>
  <w:style w:type="character" w:customStyle="1" w:styleId="a6">
    <w:name w:val="Подзаголовок Знак"/>
    <w:link w:val="a7"/>
    <w:uiPriority w:val="11"/>
    <w:qFormat/>
    <w:rsid w:val="00900452"/>
    <w:rPr>
      <w:rFonts w:ascii="Cambria" w:eastAsia="Times New Roman" w:hAnsi="Cambria" w:cs="Times New Roman"/>
      <w:sz w:val="24"/>
      <w:szCs w:val="24"/>
    </w:rPr>
  </w:style>
  <w:style w:type="character" w:customStyle="1" w:styleId="10">
    <w:name w:val="Заголовок 1 Знак"/>
    <w:link w:val="1"/>
    <w:uiPriority w:val="99"/>
    <w:qFormat/>
    <w:rsid w:val="003801C6"/>
    <w:rPr>
      <w:rFonts w:ascii="Arial" w:eastAsia="Times New Roman" w:hAnsi="Arial" w:cs="Arial"/>
      <w:b/>
      <w:bCs/>
      <w:color w:val="26282F"/>
      <w:sz w:val="26"/>
      <w:szCs w:val="26"/>
    </w:rPr>
  </w:style>
  <w:style w:type="character" w:customStyle="1" w:styleId="a8">
    <w:name w:val="Гипертекстовая ссылка"/>
    <w:uiPriority w:val="99"/>
    <w:qFormat/>
    <w:rsid w:val="003801C6"/>
    <w:rPr>
      <w:color w:val="106BBE"/>
    </w:rPr>
  </w:style>
  <w:style w:type="character" w:styleId="a9">
    <w:name w:val="Emphasis"/>
    <w:qFormat/>
    <w:rsid w:val="003801C6"/>
    <w:rPr>
      <w:i/>
      <w:iCs/>
    </w:rPr>
  </w:style>
  <w:style w:type="character" w:customStyle="1" w:styleId="s1">
    <w:name w:val="s1"/>
    <w:basedOn w:val="a0"/>
    <w:qFormat/>
    <w:rsid w:val="003801C6"/>
  </w:style>
  <w:style w:type="character" w:customStyle="1" w:styleId="s2">
    <w:name w:val="s2"/>
    <w:basedOn w:val="a0"/>
    <w:qFormat/>
    <w:rsid w:val="003801C6"/>
  </w:style>
  <w:style w:type="character" w:customStyle="1" w:styleId="apple-converted-space">
    <w:name w:val="apple-converted-space"/>
    <w:basedOn w:val="a0"/>
    <w:qFormat/>
    <w:rsid w:val="003801C6"/>
  </w:style>
  <w:style w:type="character" w:customStyle="1" w:styleId="s3">
    <w:name w:val="s3"/>
    <w:basedOn w:val="a0"/>
    <w:qFormat/>
    <w:rsid w:val="003801C6"/>
  </w:style>
  <w:style w:type="character" w:customStyle="1" w:styleId="s6">
    <w:name w:val="s6"/>
    <w:basedOn w:val="a0"/>
    <w:qFormat/>
    <w:rsid w:val="00DE68CF"/>
  </w:style>
  <w:style w:type="character" w:customStyle="1" w:styleId="s5">
    <w:name w:val="s5"/>
    <w:basedOn w:val="a0"/>
    <w:qFormat/>
    <w:rsid w:val="00DE68CF"/>
  </w:style>
  <w:style w:type="character" w:customStyle="1" w:styleId="s10">
    <w:name w:val="s10"/>
    <w:basedOn w:val="a0"/>
    <w:qFormat/>
    <w:rsid w:val="00DE68CF"/>
  </w:style>
  <w:style w:type="character" w:customStyle="1" w:styleId="s4">
    <w:name w:val="s4"/>
    <w:basedOn w:val="a0"/>
    <w:qFormat/>
    <w:rsid w:val="00DE68CF"/>
  </w:style>
  <w:style w:type="character" w:styleId="aa">
    <w:name w:val="page number"/>
    <w:basedOn w:val="a0"/>
    <w:qFormat/>
    <w:rsid w:val="00CE6683"/>
  </w:style>
  <w:style w:type="character" w:customStyle="1" w:styleId="ab">
    <w:name w:val="Текст выноски Знак"/>
    <w:link w:val="ac"/>
    <w:uiPriority w:val="99"/>
    <w:semiHidden/>
    <w:qFormat/>
    <w:rsid w:val="00057083"/>
    <w:rPr>
      <w:rFonts w:ascii="Tahoma" w:eastAsia="Times New Roman" w:hAnsi="Tahoma" w:cs="Tahoma"/>
      <w:sz w:val="16"/>
      <w:szCs w:val="16"/>
    </w:rPr>
  </w:style>
  <w:style w:type="character" w:styleId="ad">
    <w:name w:val="annotation reference"/>
    <w:basedOn w:val="a0"/>
    <w:uiPriority w:val="99"/>
    <w:semiHidden/>
    <w:unhideWhenUsed/>
    <w:qFormat/>
    <w:rsid w:val="007811F5"/>
    <w:rPr>
      <w:sz w:val="16"/>
      <w:szCs w:val="16"/>
    </w:rPr>
  </w:style>
  <w:style w:type="character" w:customStyle="1" w:styleId="ae">
    <w:name w:val="Текст примечания Знак"/>
    <w:basedOn w:val="a0"/>
    <w:link w:val="af"/>
    <w:uiPriority w:val="99"/>
    <w:semiHidden/>
    <w:qFormat/>
    <w:rsid w:val="007811F5"/>
    <w:rPr>
      <w:rFonts w:ascii="Times New Roman" w:eastAsia="Times New Roman" w:hAnsi="Times New Roman"/>
    </w:rPr>
  </w:style>
  <w:style w:type="character" w:customStyle="1" w:styleId="af0">
    <w:name w:val="Тема примечания Знак"/>
    <w:basedOn w:val="ae"/>
    <w:link w:val="af1"/>
    <w:uiPriority w:val="99"/>
    <w:semiHidden/>
    <w:qFormat/>
    <w:rsid w:val="007811F5"/>
    <w:rPr>
      <w:rFonts w:ascii="Times New Roman" w:eastAsia="Times New Roman" w:hAnsi="Times New Roman"/>
      <w:b/>
      <w:bCs/>
    </w:rPr>
  </w:style>
  <w:style w:type="character" w:customStyle="1" w:styleId="11">
    <w:name w:val="Неразрешенное упоминание1"/>
    <w:basedOn w:val="a0"/>
    <w:uiPriority w:val="99"/>
    <w:semiHidden/>
    <w:unhideWhenUsed/>
    <w:qFormat/>
    <w:rsid w:val="009A4AAF"/>
    <w:rPr>
      <w:color w:val="605E5C"/>
      <w:shd w:val="clear" w:color="auto" w:fill="E1DFDD"/>
    </w:rPr>
  </w:style>
  <w:style w:type="paragraph" w:customStyle="1" w:styleId="Heading">
    <w:name w:val="Heading"/>
    <w:basedOn w:val="a"/>
    <w:next w:val="af2"/>
    <w:qFormat/>
    <w:pPr>
      <w:keepNext/>
      <w:spacing w:before="240" w:after="120"/>
    </w:pPr>
    <w:rPr>
      <w:rFonts w:ascii="Liberation Sans" w:eastAsia="Microsoft YaHei" w:hAnsi="Liberation Sans" w:cs="Arial Unicode MS"/>
      <w:sz w:val="28"/>
      <w:szCs w:val="28"/>
    </w:rPr>
  </w:style>
  <w:style w:type="paragraph" w:styleId="af2">
    <w:name w:val="Body Text"/>
    <w:basedOn w:val="a"/>
    <w:pPr>
      <w:spacing w:after="140" w:line="276" w:lineRule="auto"/>
    </w:pPr>
  </w:style>
  <w:style w:type="paragraph" w:styleId="af3">
    <w:name w:val="List"/>
    <w:basedOn w:val="af2"/>
    <w:rPr>
      <w:rFonts w:cs="Arial Unicode MS"/>
    </w:rPr>
  </w:style>
  <w:style w:type="paragraph" w:styleId="af4">
    <w:name w:val="caption"/>
    <w:basedOn w:val="a"/>
    <w:qFormat/>
    <w:pPr>
      <w:suppressLineNumbers/>
      <w:spacing w:before="120" w:after="120"/>
    </w:pPr>
    <w:rPr>
      <w:rFonts w:cs="Arial Unicode MS"/>
      <w:i/>
      <w:iCs/>
    </w:rPr>
  </w:style>
  <w:style w:type="paragraph" w:customStyle="1" w:styleId="Index">
    <w:name w:val="Index"/>
    <w:basedOn w:val="a"/>
    <w:qFormat/>
    <w:pPr>
      <w:suppressLineNumbers/>
    </w:pPr>
    <w:rPr>
      <w:rFonts w:cs="Arial Unicode MS"/>
    </w:rPr>
  </w:style>
  <w:style w:type="paragraph" w:styleId="af5">
    <w:name w:val="No Spacing"/>
    <w:qFormat/>
    <w:rsid w:val="00283948"/>
    <w:pPr>
      <w:widowControl w:val="0"/>
    </w:pPr>
    <w:rPr>
      <w:rFonts w:ascii="Times New Roman" w:eastAsia="Times New Roman" w:hAnsi="Times New Roman"/>
    </w:rPr>
  </w:style>
  <w:style w:type="paragraph" w:styleId="a5">
    <w:name w:val="Title"/>
    <w:basedOn w:val="a"/>
    <w:next w:val="a7"/>
    <w:link w:val="a4"/>
    <w:qFormat/>
    <w:rsid w:val="00900452"/>
    <w:pPr>
      <w:jc w:val="center"/>
    </w:pPr>
    <w:rPr>
      <w:sz w:val="28"/>
      <w:lang w:eastAsia="ar-SA"/>
    </w:rPr>
  </w:style>
  <w:style w:type="paragraph" w:styleId="a7">
    <w:name w:val="Subtitle"/>
    <w:basedOn w:val="a"/>
    <w:next w:val="a"/>
    <w:link w:val="a6"/>
    <w:uiPriority w:val="11"/>
    <w:qFormat/>
    <w:rsid w:val="00900452"/>
    <w:pPr>
      <w:spacing w:after="60"/>
      <w:jc w:val="center"/>
      <w:outlineLvl w:val="1"/>
    </w:pPr>
    <w:rPr>
      <w:rFonts w:ascii="Cambria" w:hAnsi="Cambria"/>
    </w:rPr>
  </w:style>
  <w:style w:type="paragraph" w:customStyle="1" w:styleId="12">
    <w:name w:val="Абзац списка1"/>
    <w:basedOn w:val="a"/>
    <w:qFormat/>
    <w:rsid w:val="003801C6"/>
    <w:pPr>
      <w:spacing w:after="200" w:line="276" w:lineRule="auto"/>
      <w:ind w:left="720"/>
    </w:pPr>
    <w:rPr>
      <w:rFonts w:ascii="Calibri" w:hAnsi="Calibri" w:cs="Calibri"/>
      <w:sz w:val="22"/>
      <w:szCs w:val="22"/>
    </w:rPr>
  </w:style>
  <w:style w:type="paragraph" w:customStyle="1" w:styleId="af6">
    <w:name w:val="Нормальный (таблица)"/>
    <w:basedOn w:val="a"/>
    <w:next w:val="a"/>
    <w:uiPriority w:val="99"/>
    <w:qFormat/>
    <w:rsid w:val="003801C6"/>
    <w:pPr>
      <w:widowControl w:val="0"/>
      <w:jc w:val="both"/>
    </w:pPr>
    <w:rPr>
      <w:rFonts w:ascii="Arial" w:hAnsi="Arial" w:cs="Arial"/>
      <w:sz w:val="26"/>
      <w:szCs w:val="26"/>
    </w:rPr>
  </w:style>
  <w:style w:type="paragraph" w:customStyle="1" w:styleId="p5">
    <w:name w:val="p5"/>
    <w:basedOn w:val="a"/>
    <w:qFormat/>
    <w:rsid w:val="003801C6"/>
    <w:pPr>
      <w:spacing w:beforeAutospacing="1" w:afterAutospacing="1"/>
    </w:pPr>
  </w:style>
  <w:style w:type="paragraph" w:customStyle="1" w:styleId="p14">
    <w:name w:val="p14"/>
    <w:basedOn w:val="a"/>
    <w:qFormat/>
    <w:rsid w:val="009C3D67"/>
    <w:pPr>
      <w:spacing w:beforeAutospacing="1" w:afterAutospacing="1"/>
    </w:pPr>
  </w:style>
  <w:style w:type="paragraph" w:customStyle="1" w:styleId="p7">
    <w:name w:val="p7"/>
    <w:basedOn w:val="a"/>
    <w:qFormat/>
    <w:rsid w:val="009C3D67"/>
    <w:pPr>
      <w:spacing w:beforeAutospacing="1" w:afterAutospacing="1"/>
    </w:pPr>
  </w:style>
  <w:style w:type="paragraph" w:styleId="af7">
    <w:name w:val="Normal (Web)"/>
    <w:basedOn w:val="a"/>
    <w:uiPriority w:val="99"/>
    <w:unhideWhenUsed/>
    <w:qFormat/>
    <w:rsid w:val="009C3D67"/>
    <w:pPr>
      <w:spacing w:beforeAutospacing="1" w:afterAutospacing="1"/>
    </w:pPr>
  </w:style>
  <w:style w:type="paragraph" w:customStyle="1" w:styleId="formattext">
    <w:name w:val="formattext"/>
    <w:basedOn w:val="a"/>
    <w:qFormat/>
    <w:rsid w:val="00AC3662"/>
    <w:pPr>
      <w:spacing w:beforeAutospacing="1" w:afterAutospacing="1"/>
    </w:pPr>
  </w:style>
  <w:style w:type="paragraph" w:customStyle="1" w:styleId="p19">
    <w:name w:val="p19"/>
    <w:basedOn w:val="a"/>
    <w:qFormat/>
    <w:rsid w:val="00DE68CF"/>
    <w:pPr>
      <w:spacing w:beforeAutospacing="1" w:afterAutospacing="1"/>
    </w:pPr>
  </w:style>
  <w:style w:type="paragraph" w:customStyle="1" w:styleId="p20">
    <w:name w:val="p20"/>
    <w:basedOn w:val="a"/>
    <w:qFormat/>
    <w:rsid w:val="00DE68CF"/>
    <w:pPr>
      <w:spacing w:beforeAutospacing="1" w:afterAutospacing="1"/>
    </w:pPr>
  </w:style>
  <w:style w:type="paragraph" w:customStyle="1" w:styleId="p21">
    <w:name w:val="p21"/>
    <w:basedOn w:val="a"/>
    <w:qFormat/>
    <w:rsid w:val="00DE68CF"/>
    <w:pPr>
      <w:spacing w:beforeAutospacing="1" w:afterAutospacing="1"/>
    </w:pPr>
  </w:style>
  <w:style w:type="paragraph" w:customStyle="1" w:styleId="p22">
    <w:name w:val="p22"/>
    <w:basedOn w:val="a"/>
    <w:qFormat/>
    <w:rsid w:val="00DE68CF"/>
    <w:pPr>
      <w:spacing w:beforeAutospacing="1" w:afterAutospacing="1"/>
    </w:pPr>
  </w:style>
  <w:style w:type="paragraph" w:customStyle="1" w:styleId="p24">
    <w:name w:val="p24"/>
    <w:basedOn w:val="a"/>
    <w:qFormat/>
    <w:rsid w:val="00DE68CF"/>
    <w:pPr>
      <w:spacing w:beforeAutospacing="1" w:afterAutospacing="1"/>
    </w:pPr>
  </w:style>
  <w:style w:type="paragraph" w:customStyle="1" w:styleId="p25">
    <w:name w:val="p25"/>
    <w:basedOn w:val="a"/>
    <w:qFormat/>
    <w:rsid w:val="00DE68CF"/>
    <w:pPr>
      <w:spacing w:beforeAutospacing="1" w:afterAutospacing="1"/>
    </w:pPr>
  </w:style>
  <w:style w:type="paragraph" w:customStyle="1" w:styleId="2">
    <w:name w:val="Абзац списка2"/>
    <w:basedOn w:val="a"/>
    <w:qFormat/>
    <w:rsid w:val="005823CF"/>
    <w:pPr>
      <w:spacing w:after="200" w:line="276" w:lineRule="auto"/>
      <w:ind w:left="720"/>
    </w:pPr>
    <w:rPr>
      <w:rFonts w:ascii="Calibri" w:hAnsi="Calibri" w:cs="Calibri"/>
      <w:sz w:val="22"/>
      <w:szCs w:val="22"/>
    </w:rPr>
  </w:style>
  <w:style w:type="paragraph" w:customStyle="1" w:styleId="ConsPlusNormal">
    <w:name w:val="ConsPlusNormal"/>
    <w:qFormat/>
    <w:rsid w:val="00A7025E"/>
    <w:rPr>
      <w:rFonts w:ascii="Arial" w:eastAsia="Times New Roman" w:hAnsi="Arial" w:cs="Arial"/>
    </w:rPr>
  </w:style>
  <w:style w:type="paragraph" w:customStyle="1" w:styleId="HeaderandFooter">
    <w:name w:val="Header and Footer"/>
    <w:basedOn w:val="a"/>
    <w:qFormat/>
  </w:style>
  <w:style w:type="paragraph" w:styleId="af8">
    <w:name w:val="header"/>
    <w:basedOn w:val="a"/>
    <w:rsid w:val="00CE6683"/>
    <w:pPr>
      <w:tabs>
        <w:tab w:val="center" w:pos="4677"/>
        <w:tab w:val="right" w:pos="9355"/>
      </w:tabs>
    </w:pPr>
  </w:style>
  <w:style w:type="paragraph" w:styleId="ac">
    <w:name w:val="Balloon Text"/>
    <w:basedOn w:val="a"/>
    <w:link w:val="ab"/>
    <w:uiPriority w:val="99"/>
    <w:semiHidden/>
    <w:unhideWhenUsed/>
    <w:qFormat/>
    <w:rsid w:val="00057083"/>
    <w:rPr>
      <w:rFonts w:ascii="Tahoma" w:hAnsi="Tahoma" w:cs="Tahoma"/>
      <w:sz w:val="16"/>
      <w:szCs w:val="16"/>
    </w:rPr>
  </w:style>
  <w:style w:type="paragraph" w:styleId="af">
    <w:name w:val="annotation text"/>
    <w:basedOn w:val="a"/>
    <w:link w:val="ae"/>
    <w:uiPriority w:val="99"/>
    <w:semiHidden/>
    <w:unhideWhenUsed/>
    <w:qFormat/>
    <w:rsid w:val="007811F5"/>
    <w:rPr>
      <w:sz w:val="20"/>
      <w:szCs w:val="20"/>
    </w:rPr>
  </w:style>
  <w:style w:type="paragraph" w:styleId="af1">
    <w:name w:val="annotation subject"/>
    <w:basedOn w:val="af"/>
    <w:next w:val="af"/>
    <w:link w:val="af0"/>
    <w:uiPriority w:val="99"/>
    <w:semiHidden/>
    <w:unhideWhenUsed/>
    <w:qFormat/>
    <w:rsid w:val="007811F5"/>
    <w:rPr>
      <w:b/>
      <w:bCs/>
    </w:rPr>
  </w:style>
  <w:style w:type="paragraph" w:customStyle="1" w:styleId="FrameContents">
    <w:name w:val="Frame Contents"/>
    <w:basedOn w:val="a"/>
    <w:qFormat/>
  </w:style>
  <w:style w:type="table" w:styleId="af9">
    <w:name w:val="Table Grid"/>
    <w:basedOn w:val="a1"/>
    <w:uiPriority w:val="59"/>
    <w:rsid w:val="003801C6"/>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948"/>
    <w:rPr>
      <w:rFonts w:ascii="Times New Roman" w:eastAsia="Times New Roman" w:hAnsi="Times New Roman"/>
      <w:sz w:val="24"/>
      <w:szCs w:val="24"/>
    </w:rPr>
  </w:style>
  <w:style w:type="paragraph" w:styleId="1">
    <w:name w:val="heading 1"/>
    <w:basedOn w:val="a"/>
    <w:next w:val="a"/>
    <w:link w:val="10"/>
    <w:uiPriority w:val="99"/>
    <w:qFormat/>
    <w:rsid w:val="003801C6"/>
    <w:pPr>
      <w:widowControl w:val="0"/>
      <w:spacing w:before="108" w:after="108"/>
      <w:jc w:val="center"/>
      <w:outlineLvl w:val="0"/>
    </w:pPr>
    <w:rPr>
      <w:rFonts w:ascii="Arial" w:hAnsi="Arial" w:cs="Arial"/>
      <w:b/>
      <w:bCs/>
      <w:color w:val="26282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83948"/>
    <w:rPr>
      <w:color w:val="0000FF"/>
      <w:u w:val="single"/>
    </w:rPr>
  </w:style>
  <w:style w:type="character" w:customStyle="1" w:styleId="a4">
    <w:name w:val="Название Знак"/>
    <w:link w:val="a5"/>
    <w:qFormat/>
    <w:rsid w:val="00900452"/>
    <w:rPr>
      <w:rFonts w:ascii="Times New Roman" w:eastAsia="Times New Roman" w:hAnsi="Times New Roman"/>
      <w:sz w:val="28"/>
      <w:szCs w:val="24"/>
      <w:lang w:eastAsia="ar-SA"/>
    </w:rPr>
  </w:style>
  <w:style w:type="character" w:customStyle="1" w:styleId="a6">
    <w:name w:val="Подзаголовок Знак"/>
    <w:link w:val="a7"/>
    <w:uiPriority w:val="11"/>
    <w:qFormat/>
    <w:rsid w:val="00900452"/>
    <w:rPr>
      <w:rFonts w:ascii="Cambria" w:eastAsia="Times New Roman" w:hAnsi="Cambria" w:cs="Times New Roman"/>
      <w:sz w:val="24"/>
      <w:szCs w:val="24"/>
    </w:rPr>
  </w:style>
  <w:style w:type="character" w:customStyle="1" w:styleId="10">
    <w:name w:val="Заголовок 1 Знак"/>
    <w:link w:val="1"/>
    <w:uiPriority w:val="99"/>
    <w:qFormat/>
    <w:rsid w:val="003801C6"/>
    <w:rPr>
      <w:rFonts w:ascii="Arial" w:eastAsia="Times New Roman" w:hAnsi="Arial" w:cs="Arial"/>
      <w:b/>
      <w:bCs/>
      <w:color w:val="26282F"/>
      <w:sz w:val="26"/>
      <w:szCs w:val="26"/>
    </w:rPr>
  </w:style>
  <w:style w:type="character" w:customStyle="1" w:styleId="a8">
    <w:name w:val="Гипертекстовая ссылка"/>
    <w:uiPriority w:val="99"/>
    <w:qFormat/>
    <w:rsid w:val="003801C6"/>
    <w:rPr>
      <w:color w:val="106BBE"/>
    </w:rPr>
  </w:style>
  <w:style w:type="character" w:styleId="a9">
    <w:name w:val="Emphasis"/>
    <w:qFormat/>
    <w:rsid w:val="003801C6"/>
    <w:rPr>
      <w:i/>
      <w:iCs/>
    </w:rPr>
  </w:style>
  <w:style w:type="character" w:customStyle="1" w:styleId="s1">
    <w:name w:val="s1"/>
    <w:basedOn w:val="a0"/>
    <w:qFormat/>
    <w:rsid w:val="003801C6"/>
  </w:style>
  <w:style w:type="character" w:customStyle="1" w:styleId="s2">
    <w:name w:val="s2"/>
    <w:basedOn w:val="a0"/>
    <w:qFormat/>
    <w:rsid w:val="003801C6"/>
  </w:style>
  <w:style w:type="character" w:customStyle="1" w:styleId="apple-converted-space">
    <w:name w:val="apple-converted-space"/>
    <w:basedOn w:val="a0"/>
    <w:qFormat/>
    <w:rsid w:val="003801C6"/>
  </w:style>
  <w:style w:type="character" w:customStyle="1" w:styleId="s3">
    <w:name w:val="s3"/>
    <w:basedOn w:val="a0"/>
    <w:qFormat/>
    <w:rsid w:val="003801C6"/>
  </w:style>
  <w:style w:type="character" w:customStyle="1" w:styleId="s6">
    <w:name w:val="s6"/>
    <w:basedOn w:val="a0"/>
    <w:qFormat/>
    <w:rsid w:val="00DE68CF"/>
  </w:style>
  <w:style w:type="character" w:customStyle="1" w:styleId="s5">
    <w:name w:val="s5"/>
    <w:basedOn w:val="a0"/>
    <w:qFormat/>
    <w:rsid w:val="00DE68CF"/>
  </w:style>
  <w:style w:type="character" w:customStyle="1" w:styleId="s10">
    <w:name w:val="s10"/>
    <w:basedOn w:val="a0"/>
    <w:qFormat/>
    <w:rsid w:val="00DE68CF"/>
  </w:style>
  <w:style w:type="character" w:customStyle="1" w:styleId="s4">
    <w:name w:val="s4"/>
    <w:basedOn w:val="a0"/>
    <w:qFormat/>
    <w:rsid w:val="00DE68CF"/>
  </w:style>
  <w:style w:type="character" w:styleId="aa">
    <w:name w:val="page number"/>
    <w:basedOn w:val="a0"/>
    <w:qFormat/>
    <w:rsid w:val="00CE6683"/>
  </w:style>
  <w:style w:type="character" w:customStyle="1" w:styleId="ab">
    <w:name w:val="Текст выноски Знак"/>
    <w:link w:val="ac"/>
    <w:uiPriority w:val="99"/>
    <w:semiHidden/>
    <w:qFormat/>
    <w:rsid w:val="00057083"/>
    <w:rPr>
      <w:rFonts w:ascii="Tahoma" w:eastAsia="Times New Roman" w:hAnsi="Tahoma" w:cs="Tahoma"/>
      <w:sz w:val="16"/>
      <w:szCs w:val="16"/>
    </w:rPr>
  </w:style>
  <w:style w:type="character" w:styleId="ad">
    <w:name w:val="annotation reference"/>
    <w:basedOn w:val="a0"/>
    <w:uiPriority w:val="99"/>
    <w:semiHidden/>
    <w:unhideWhenUsed/>
    <w:qFormat/>
    <w:rsid w:val="007811F5"/>
    <w:rPr>
      <w:sz w:val="16"/>
      <w:szCs w:val="16"/>
    </w:rPr>
  </w:style>
  <w:style w:type="character" w:customStyle="1" w:styleId="ae">
    <w:name w:val="Текст примечания Знак"/>
    <w:basedOn w:val="a0"/>
    <w:link w:val="af"/>
    <w:uiPriority w:val="99"/>
    <w:semiHidden/>
    <w:qFormat/>
    <w:rsid w:val="007811F5"/>
    <w:rPr>
      <w:rFonts w:ascii="Times New Roman" w:eastAsia="Times New Roman" w:hAnsi="Times New Roman"/>
    </w:rPr>
  </w:style>
  <w:style w:type="character" w:customStyle="1" w:styleId="af0">
    <w:name w:val="Тема примечания Знак"/>
    <w:basedOn w:val="ae"/>
    <w:link w:val="af1"/>
    <w:uiPriority w:val="99"/>
    <w:semiHidden/>
    <w:qFormat/>
    <w:rsid w:val="007811F5"/>
    <w:rPr>
      <w:rFonts w:ascii="Times New Roman" w:eastAsia="Times New Roman" w:hAnsi="Times New Roman"/>
      <w:b/>
      <w:bCs/>
    </w:rPr>
  </w:style>
  <w:style w:type="character" w:customStyle="1" w:styleId="11">
    <w:name w:val="Неразрешенное упоминание1"/>
    <w:basedOn w:val="a0"/>
    <w:uiPriority w:val="99"/>
    <w:semiHidden/>
    <w:unhideWhenUsed/>
    <w:qFormat/>
    <w:rsid w:val="009A4AAF"/>
    <w:rPr>
      <w:color w:val="605E5C"/>
      <w:shd w:val="clear" w:color="auto" w:fill="E1DFDD"/>
    </w:rPr>
  </w:style>
  <w:style w:type="paragraph" w:customStyle="1" w:styleId="Heading">
    <w:name w:val="Heading"/>
    <w:basedOn w:val="a"/>
    <w:next w:val="af2"/>
    <w:qFormat/>
    <w:pPr>
      <w:keepNext/>
      <w:spacing w:before="240" w:after="120"/>
    </w:pPr>
    <w:rPr>
      <w:rFonts w:ascii="Liberation Sans" w:eastAsia="Microsoft YaHei" w:hAnsi="Liberation Sans" w:cs="Arial Unicode MS"/>
      <w:sz w:val="28"/>
      <w:szCs w:val="28"/>
    </w:rPr>
  </w:style>
  <w:style w:type="paragraph" w:styleId="af2">
    <w:name w:val="Body Text"/>
    <w:basedOn w:val="a"/>
    <w:pPr>
      <w:spacing w:after="140" w:line="276" w:lineRule="auto"/>
    </w:pPr>
  </w:style>
  <w:style w:type="paragraph" w:styleId="af3">
    <w:name w:val="List"/>
    <w:basedOn w:val="af2"/>
    <w:rPr>
      <w:rFonts w:cs="Arial Unicode MS"/>
    </w:rPr>
  </w:style>
  <w:style w:type="paragraph" w:styleId="af4">
    <w:name w:val="caption"/>
    <w:basedOn w:val="a"/>
    <w:qFormat/>
    <w:pPr>
      <w:suppressLineNumbers/>
      <w:spacing w:before="120" w:after="120"/>
    </w:pPr>
    <w:rPr>
      <w:rFonts w:cs="Arial Unicode MS"/>
      <w:i/>
      <w:iCs/>
    </w:rPr>
  </w:style>
  <w:style w:type="paragraph" w:customStyle="1" w:styleId="Index">
    <w:name w:val="Index"/>
    <w:basedOn w:val="a"/>
    <w:qFormat/>
    <w:pPr>
      <w:suppressLineNumbers/>
    </w:pPr>
    <w:rPr>
      <w:rFonts w:cs="Arial Unicode MS"/>
    </w:rPr>
  </w:style>
  <w:style w:type="paragraph" w:styleId="af5">
    <w:name w:val="No Spacing"/>
    <w:qFormat/>
    <w:rsid w:val="00283948"/>
    <w:pPr>
      <w:widowControl w:val="0"/>
    </w:pPr>
    <w:rPr>
      <w:rFonts w:ascii="Times New Roman" w:eastAsia="Times New Roman" w:hAnsi="Times New Roman"/>
    </w:rPr>
  </w:style>
  <w:style w:type="paragraph" w:styleId="a5">
    <w:name w:val="Title"/>
    <w:basedOn w:val="a"/>
    <w:next w:val="a7"/>
    <w:link w:val="a4"/>
    <w:qFormat/>
    <w:rsid w:val="00900452"/>
    <w:pPr>
      <w:jc w:val="center"/>
    </w:pPr>
    <w:rPr>
      <w:sz w:val="28"/>
      <w:lang w:eastAsia="ar-SA"/>
    </w:rPr>
  </w:style>
  <w:style w:type="paragraph" w:styleId="a7">
    <w:name w:val="Subtitle"/>
    <w:basedOn w:val="a"/>
    <w:next w:val="a"/>
    <w:link w:val="a6"/>
    <w:uiPriority w:val="11"/>
    <w:qFormat/>
    <w:rsid w:val="00900452"/>
    <w:pPr>
      <w:spacing w:after="60"/>
      <w:jc w:val="center"/>
      <w:outlineLvl w:val="1"/>
    </w:pPr>
    <w:rPr>
      <w:rFonts w:ascii="Cambria" w:hAnsi="Cambria"/>
    </w:rPr>
  </w:style>
  <w:style w:type="paragraph" w:customStyle="1" w:styleId="12">
    <w:name w:val="Абзац списка1"/>
    <w:basedOn w:val="a"/>
    <w:qFormat/>
    <w:rsid w:val="003801C6"/>
    <w:pPr>
      <w:spacing w:after="200" w:line="276" w:lineRule="auto"/>
      <w:ind w:left="720"/>
    </w:pPr>
    <w:rPr>
      <w:rFonts w:ascii="Calibri" w:hAnsi="Calibri" w:cs="Calibri"/>
      <w:sz w:val="22"/>
      <w:szCs w:val="22"/>
    </w:rPr>
  </w:style>
  <w:style w:type="paragraph" w:customStyle="1" w:styleId="af6">
    <w:name w:val="Нормальный (таблица)"/>
    <w:basedOn w:val="a"/>
    <w:next w:val="a"/>
    <w:uiPriority w:val="99"/>
    <w:qFormat/>
    <w:rsid w:val="003801C6"/>
    <w:pPr>
      <w:widowControl w:val="0"/>
      <w:jc w:val="both"/>
    </w:pPr>
    <w:rPr>
      <w:rFonts w:ascii="Arial" w:hAnsi="Arial" w:cs="Arial"/>
      <w:sz w:val="26"/>
      <w:szCs w:val="26"/>
    </w:rPr>
  </w:style>
  <w:style w:type="paragraph" w:customStyle="1" w:styleId="p5">
    <w:name w:val="p5"/>
    <w:basedOn w:val="a"/>
    <w:qFormat/>
    <w:rsid w:val="003801C6"/>
    <w:pPr>
      <w:spacing w:beforeAutospacing="1" w:afterAutospacing="1"/>
    </w:pPr>
  </w:style>
  <w:style w:type="paragraph" w:customStyle="1" w:styleId="p14">
    <w:name w:val="p14"/>
    <w:basedOn w:val="a"/>
    <w:qFormat/>
    <w:rsid w:val="009C3D67"/>
    <w:pPr>
      <w:spacing w:beforeAutospacing="1" w:afterAutospacing="1"/>
    </w:pPr>
  </w:style>
  <w:style w:type="paragraph" w:customStyle="1" w:styleId="p7">
    <w:name w:val="p7"/>
    <w:basedOn w:val="a"/>
    <w:qFormat/>
    <w:rsid w:val="009C3D67"/>
    <w:pPr>
      <w:spacing w:beforeAutospacing="1" w:afterAutospacing="1"/>
    </w:pPr>
  </w:style>
  <w:style w:type="paragraph" w:styleId="af7">
    <w:name w:val="Normal (Web)"/>
    <w:basedOn w:val="a"/>
    <w:uiPriority w:val="99"/>
    <w:unhideWhenUsed/>
    <w:qFormat/>
    <w:rsid w:val="009C3D67"/>
    <w:pPr>
      <w:spacing w:beforeAutospacing="1" w:afterAutospacing="1"/>
    </w:pPr>
  </w:style>
  <w:style w:type="paragraph" w:customStyle="1" w:styleId="formattext">
    <w:name w:val="formattext"/>
    <w:basedOn w:val="a"/>
    <w:qFormat/>
    <w:rsid w:val="00AC3662"/>
    <w:pPr>
      <w:spacing w:beforeAutospacing="1" w:afterAutospacing="1"/>
    </w:pPr>
  </w:style>
  <w:style w:type="paragraph" w:customStyle="1" w:styleId="p19">
    <w:name w:val="p19"/>
    <w:basedOn w:val="a"/>
    <w:qFormat/>
    <w:rsid w:val="00DE68CF"/>
    <w:pPr>
      <w:spacing w:beforeAutospacing="1" w:afterAutospacing="1"/>
    </w:pPr>
  </w:style>
  <w:style w:type="paragraph" w:customStyle="1" w:styleId="p20">
    <w:name w:val="p20"/>
    <w:basedOn w:val="a"/>
    <w:qFormat/>
    <w:rsid w:val="00DE68CF"/>
    <w:pPr>
      <w:spacing w:beforeAutospacing="1" w:afterAutospacing="1"/>
    </w:pPr>
  </w:style>
  <w:style w:type="paragraph" w:customStyle="1" w:styleId="p21">
    <w:name w:val="p21"/>
    <w:basedOn w:val="a"/>
    <w:qFormat/>
    <w:rsid w:val="00DE68CF"/>
    <w:pPr>
      <w:spacing w:beforeAutospacing="1" w:afterAutospacing="1"/>
    </w:pPr>
  </w:style>
  <w:style w:type="paragraph" w:customStyle="1" w:styleId="p22">
    <w:name w:val="p22"/>
    <w:basedOn w:val="a"/>
    <w:qFormat/>
    <w:rsid w:val="00DE68CF"/>
    <w:pPr>
      <w:spacing w:beforeAutospacing="1" w:afterAutospacing="1"/>
    </w:pPr>
  </w:style>
  <w:style w:type="paragraph" w:customStyle="1" w:styleId="p24">
    <w:name w:val="p24"/>
    <w:basedOn w:val="a"/>
    <w:qFormat/>
    <w:rsid w:val="00DE68CF"/>
    <w:pPr>
      <w:spacing w:beforeAutospacing="1" w:afterAutospacing="1"/>
    </w:pPr>
  </w:style>
  <w:style w:type="paragraph" w:customStyle="1" w:styleId="p25">
    <w:name w:val="p25"/>
    <w:basedOn w:val="a"/>
    <w:qFormat/>
    <w:rsid w:val="00DE68CF"/>
    <w:pPr>
      <w:spacing w:beforeAutospacing="1" w:afterAutospacing="1"/>
    </w:pPr>
  </w:style>
  <w:style w:type="paragraph" w:customStyle="1" w:styleId="2">
    <w:name w:val="Абзац списка2"/>
    <w:basedOn w:val="a"/>
    <w:qFormat/>
    <w:rsid w:val="005823CF"/>
    <w:pPr>
      <w:spacing w:after="200" w:line="276" w:lineRule="auto"/>
      <w:ind w:left="720"/>
    </w:pPr>
    <w:rPr>
      <w:rFonts w:ascii="Calibri" w:hAnsi="Calibri" w:cs="Calibri"/>
      <w:sz w:val="22"/>
      <w:szCs w:val="22"/>
    </w:rPr>
  </w:style>
  <w:style w:type="paragraph" w:customStyle="1" w:styleId="ConsPlusNormal">
    <w:name w:val="ConsPlusNormal"/>
    <w:qFormat/>
    <w:rsid w:val="00A7025E"/>
    <w:rPr>
      <w:rFonts w:ascii="Arial" w:eastAsia="Times New Roman" w:hAnsi="Arial" w:cs="Arial"/>
    </w:rPr>
  </w:style>
  <w:style w:type="paragraph" w:customStyle="1" w:styleId="HeaderandFooter">
    <w:name w:val="Header and Footer"/>
    <w:basedOn w:val="a"/>
    <w:qFormat/>
  </w:style>
  <w:style w:type="paragraph" w:styleId="af8">
    <w:name w:val="header"/>
    <w:basedOn w:val="a"/>
    <w:rsid w:val="00CE6683"/>
    <w:pPr>
      <w:tabs>
        <w:tab w:val="center" w:pos="4677"/>
        <w:tab w:val="right" w:pos="9355"/>
      </w:tabs>
    </w:pPr>
  </w:style>
  <w:style w:type="paragraph" w:styleId="ac">
    <w:name w:val="Balloon Text"/>
    <w:basedOn w:val="a"/>
    <w:link w:val="ab"/>
    <w:uiPriority w:val="99"/>
    <w:semiHidden/>
    <w:unhideWhenUsed/>
    <w:qFormat/>
    <w:rsid w:val="00057083"/>
    <w:rPr>
      <w:rFonts w:ascii="Tahoma" w:hAnsi="Tahoma" w:cs="Tahoma"/>
      <w:sz w:val="16"/>
      <w:szCs w:val="16"/>
    </w:rPr>
  </w:style>
  <w:style w:type="paragraph" w:styleId="af">
    <w:name w:val="annotation text"/>
    <w:basedOn w:val="a"/>
    <w:link w:val="ae"/>
    <w:uiPriority w:val="99"/>
    <w:semiHidden/>
    <w:unhideWhenUsed/>
    <w:qFormat/>
    <w:rsid w:val="007811F5"/>
    <w:rPr>
      <w:sz w:val="20"/>
      <w:szCs w:val="20"/>
    </w:rPr>
  </w:style>
  <w:style w:type="paragraph" w:styleId="af1">
    <w:name w:val="annotation subject"/>
    <w:basedOn w:val="af"/>
    <w:next w:val="af"/>
    <w:link w:val="af0"/>
    <w:uiPriority w:val="99"/>
    <w:semiHidden/>
    <w:unhideWhenUsed/>
    <w:qFormat/>
    <w:rsid w:val="007811F5"/>
    <w:rPr>
      <w:b/>
      <w:bCs/>
    </w:rPr>
  </w:style>
  <w:style w:type="paragraph" w:customStyle="1" w:styleId="FrameContents">
    <w:name w:val="Frame Contents"/>
    <w:basedOn w:val="a"/>
    <w:qFormat/>
  </w:style>
  <w:style w:type="table" w:styleId="af9">
    <w:name w:val="Table Grid"/>
    <w:basedOn w:val="a1"/>
    <w:uiPriority w:val="59"/>
    <w:rsid w:val="003801C6"/>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borodino24.gosuslugi.ru/"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yperlink" Target="http://ivo.garant.ru/document?id=92235&amp;sub=2002"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4050</Words>
  <Characters>23087</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АДМИНИСТРАЦИЯ ГОРОДА БОРОДИНО</vt:lpstr>
    </vt:vector>
  </TitlesOfParts>
  <Company>Администрация Дивногорска</Company>
  <LinksUpToDate>false</LinksUpToDate>
  <CharactersWithSpaces>27083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БОРОДИНО</dc:title>
  <dc:creator>Site</dc:creator>
  <cp:lastModifiedBy>Надежда</cp:lastModifiedBy>
  <cp:revision>2</cp:revision>
  <cp:lastPrinted>2025-01-17T07:34:00Z</cp:lastPrinted>
  <dcterms:created xsi:type="dcterms:W3CDTF">2025-01-17T07:34:00Z</dcterms:created>
  <dcterms:modified xsi:type="dcterms:W3CDTF">2025-01-17T07:34:00Z</dcterms:modified>
  <dc:language>ru-RU</dc:language>
</cp:coreProperties>
</file>