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F6" w:rsidRDefault="008B0D9A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E606F6" w:rsidRDefault="008B0D9A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E606F6" w:rsidRDefault="008B0D9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E606F6" w:rsidRDefault="00E606F6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606F6" w:rsidRDefault="008B0D9A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E606F6" w:rsidRDefault="00E606F6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E606F6" w:rsidRDefault="008B0D9A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E606F6" w:rsidRDefault="008B0D9A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0F02B861" wp14:editId="766823FF">
            <wp:simplePos x="0" y="0"/>
            <wp:positionH relativeFrom="character">
              <wp:posOffset>2409825</wp:posOffset>
            </wp:positionH>
            <wp:positionV relativeFrom="line">
              <wp:posOffset>130810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6F6" w:rsidRDefault="00E606F6"/>
    <w:p w:rsidR="00E606F6" w:rsidRDefault="008B0D9A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E606F6" w:rsidRDefault="00E606F6">
      <w:pPr>
        <w:jc w:val="center"/>
        <w:rPr>
          <w:color w:val="FF0000"/>
          <w:sz w:val="22"/>
          <w:szCs w:val="22"/>
        </w:rPr>
      </w:pPr>
    </w:p>
    <w:p w:rsidR="00E606F6" w:rsidRDefault="008B0D9A">
      <w:pPr>
        <w:ind w:right="424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color w:val="auto"/>
          <w:sz w:val="24"/>
          <w:szCs w:val="22"/>
        </w:rPr>
        <w:t xml:space="preserve">О внесении изменений в постановление Администрации города Бородино от 27.09.2024 № 632-Пр «О создании рабочей группы </w:t>
      </w:r>
      <w:r>
        <w:rPr>
          <w:rFonts w:ascii="Arial" w:hAnsi="Arial" w:cs="Arial"/>
          <w:color w:val="auto"/>
          <w:sz w:val="24"/>
          <w:szCs w:val="22"/>
        </w:rPr>
        <w:t>межведомственной комиссии Красноярского края по противодействию нелегальной занятости на территории городского округа города Бородино»</w:t>
      </w:r>
    </w:p>
    <w:p w:rsidR="00E606F6" w:rsidRDefault="008B0D9A">
      <w:pPr>
        <w:ind w:right="424"/>
        <w:jc w:val="both"/>
        <w:rPr>
          <w:rFonts w:ascii="Arial" w:hAnsi="Arial" w:cs="Arial"/>
          <w:color w:val="000000"/>
          <w:sz w:val="24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7"/>
          <w:shd w:val="clear" w:color="auto" w:fill="FFFFFF"/>
        </w:rPr>
        <w:tab/>
      </w:r>
    </w:p>
    <w:p w:rsidR="00E606F6" w:rsidRDefault="008B0D9A">
      <w:pPr>
        <w:ind w:right="424"/>
        <w:jc w:val="both"/>
        <w:rPr>
          <w:rFonts w:ascii="Arial" w:hAnsi="Arial" w:cs="Arial"/>
          <w:color w:val="000000"/>
          <w:sz w:val="24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7"/>
          <w:shd w:val="clear" w:color="auto" w:fill="FFFFFF"/>
        </w:rPr>
        <w:tab/>
      </w:r>
      <w:proofErr w:type="gramStart"/>
      <w:r>
        <w:rPr>
          <w:rFonts w:ascii="Arial" w:hAnsi="Arial" w:cs="Arial"/>
          <w:color w:val="000000"/>
          <w:sz w:val="24"/>
          <w:szCs w:val="17"/>
          <w:shd w:val="clear" w:color="auto" w:fill="FFFFFF"/>
        </w:rPr>
        <w:t xml:space="preserve">В соответствии со статьей 67 Федерального закона от 12.12.2023 № 565-ФЗ «О занятости населения в Российской </w:t>
      </w:r>
      <w:r>
        <w:rPr>
          <w:rFonts w:ascii="Arial" w:hAnsi="Arial" w:cs="Arial"/>
          <w:color w:val="000000"/>
          <w:sz w:val="24"/>
          <w:szCs w:val="17"/>
          <w:shd w:val="clear" w:color="auto" w:fill="FFFFFF"/>
        </w:rPr>
        <w:t>Федерации», 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постановлением Правите</w:t>
      </w:r>
      <w:r>
        <w:rPr>
          <w:rFonts w:ascii="Arial" w:hAnsi="Arial" w:cs="Arial"/>
          <w:color w:val="000000"/>
          <w:sz w:val="24"/>
          <w:szCs w:val="17"/>
          <w:shd w:val="clear" w:color="auto" w:fill="FFFFFF"/>
        </w:rPr>
        <w:t>льства Красноярского края от 30.08.2024 № 610-п «О создании межведомственной комиссии Красноярского края по противодействию нелегальной занятости», Устава города Бородино ПОСТАНОВЛЯЮ: </w:t>
      </w:r>
      <w:proofErr w:type="gramEnd"/>
    </w:p>
    <w:p w:rsidR="00E606F6" w:rsidRDefault="008B0D9A">
      <w:pPr>
        <w:ind w:right="424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17"/>
          <w:shd w:val="clear" w:color="auto" w:fill="FFFFFF"/>
        </w:rPr>
        <w:tab/>
        <w:t xml:space="preserve">1. </w:t>
      </w:r>
      <w:r>
        <w:rPr>
          <w:rFonts w:ascii="Arial" w:hAnsi="Arial" w:cs="Arial"/>
          <w:sz w:val="24"/>
          <w:szCs w:val="24"/>
        </w:rPr>
        <w:t>Внести в постановление Администр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ации города Бородино от 27.09.2024 </w:t>
      </w:r>
      <w:r>
        <w:rPr>
          <w:rFonts w:ascii="Arial" w:hAnsi="Arial" w:cs="Arial"/>
          <w:sz w:val="24"/>
          <w:szCs w:val="24"/>
        </w:rPr>
        <w:t>№ 632-Пр «</w:t>
      </w:r>
      <w:r>
        <w:rPr>
          <w:rFonts w:ascii="Arial" w:hAnsi="Arial" w:cs="Arial"/>
          <w:color w:val="auto"/>
          <w:sz w:val="24"/>
          <w:szCs w:val="22"/>
        </w:rPr>
        <w:t>О создании рабочей группы межведомственной комиссии Красноярского края по противодействию нелегальной занятости на территории городского округа города Бородино» следующие изменения:</w:t>
      </w:r>
    </w:p>
    <w:p w:rsidR="00E606F6" w:rsidRDefault="008B0D9A">
      <w:pPr>
        <w:ind w:right="424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color w:val="auto"/>
          <w:sz w:val="24"/>
          <w:szCs w:val="22"/>
        </w:rPr>
        <w:t xml:space="preserve">- состав рабочей группы межведомственной комиссии Красноярского </w:t>
      </w:r>
      <w:r>
        <w:rPr>
          <w:rFonts w:ascii="Arial" w:hAnsi="Arial" w:cs="Arial"/>
          <w:color w:val="auto"/>
          <w:sz w:val="24"/>
          <w:szCs w:val="22"/>
        </w:rPr>
        <w:t>края по противодействию нелегальной занятости на территории городского округа города Бородино изложить в новой редакции, согласно приложению 1.</w:t>
      </w:r>
    </w:p>
    <w:p w:rsidR="00E606F6" w:rsidRDefault="008B0D9A">
      <w:pPr>
        <w:ind w:right="4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ab/>
        <w:t xml:space="preserve">2. </w:t>
      </w:r>
      <w:r>
        <w:rPr>
          <w:rFonts w:ascii="Arial" w:hAnsi="Arial" w:cs="Arial"/>
          <w:color w:val="000000"/>
          <w:sz w:val="24"/>
          <w:shd w:val="clear" w:color="auto" w:fill="FFFFFF"/>
        </w:rPr>
        <w:t>Обнародовать настоящее постановление в газете "Бородинский вестник" и разместить на официальном сайте г</w:t>
      </w:r>
      <w:r>
        <w:rPr>
          <w:rFonts w:ascii="Arial" w:hAnsi="Arial" w:cs="Arial"/>
          <w:color w:val="000000"/>
          <w:sz w:val="24"/>
          <w:shd w:val="clear" w:color="auto" w:fill="FFFFFF"/>
        </w:rPr>
        <w:t>ородского округа города Бородино Красноярского края и информационно-телекоммуникационной сети интернет (</w:t>
      </w:r>
      <w:hyperlink r:id="rId6" w:tgtFrame="_blank">
        <w:r>
          <w:rPr>
            <w:rStyle w:val="a3"/>
            <w:rFonts w:ascii="Arial" w:hAnsi="Arial" w:cs="Arial"/>
            <w:sz w:val="24"/>
          </w:rPr>
          <w:t>www.borodino24.gosuslugi.ru</w:t>
        </w:r>
      </w:hyperlink>
      <w:r>
        <w:rPr>
          <w:rFonts w:ascii="Arial" w:hAnsi="Arial" w:cs="Arial"/>
          <w:color w:val="000000"/>
          <w:sz w:val="24"/>
          <w:shd w:val="clear" w:color="auto" w:fill="FFFFFF"/>
        </w:rPr>
        <w:t>)</w:t>
      </w:r>
      <w:r>
        <w:rPr>
          <w:rFonts w:ascii="Arial" w:hAnsi="Arial" w:cs="Arial"/>
          <w:sz w:val="32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E606F6" w:rsidRDefault="008B0D9A">
      <w:pPr>
        <w:ind w:right="4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  <w:t xml:space="preserve">3.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данного постановления ос</w:t>
      </w:r>
      <w:r>
        <w:rPr>
          <w:rFonts w:ascii="Arial" w:hAnsi="Arial" w:cs="Arial"/>
          <w:sz w:val="24"/>
        </w:rPr>
        <w:t>тавляю за собой.</w:t>
      </w:r>
    </w:p>
    <w:p w:rsidR="00E606F6" w:rsidRDefault="008B0D9A">
      <w:pPr>
        <w:ind w:right="424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4. Постановление вступает в силу в день, следующий за днем его официального обнародования в газете "Бородинский вестник".</w:t>
      </w:r>
    </w:p>
    <w:p w:rsidR="00E606F6" w:rsidRDefault="00E606F6">
      <w:pPr>
        <w:jc w:val="both"/>
        <w:rPr>
          <w:rFonts w:ascii="Arial" w:hAnsi="Arial" w:cs="Arial"/>
          <w:sz w:val="24"/>
          <w:szCs w:val="24"/>
        </w:rPr>
      </w:pPr>
    </w:p>
    <w:p w:rsidR="00E606F6" w:rsidRDefault="00E606F6">
      <w:pPr>
        <w:jc w:val="both"/>
        <w:rPr>
          <w:rFonts w:ascii="Arial" w:hAnsi="Arial" w:cs="Arial"/>
          <w:sz w:val="24"/>
          <w:szCs w:val="24"/>
        </w:rPr>
      </w:pPr>
    </w:p>
    <w:p w:rsidR="00E606F6" w:rsidRDefault="008B0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E606F6" w:rsidRDefault="008B0D9A">
      <w:pPr>
        <w:jc w:val="center"/>
        <w:rPr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056B41F9" wp14:editId="7ECE9D8F">
            <wp:simplePos x="0" y="0"/>
            <wp:positionH relativeFrom="character">
              <wp:posOffset>-1485900</wp:posOffset>
            </wp:positionH>
            <wp:positionV relativeFrom="line">
              <wp:posOffset>141605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6F6" w:rsidRDefault="00E606F6">
      <w:pPr>
        <w:jc w:val="center"/>
        <w:rPr>
          <w:color w:val="FF0000"/>
          <w:sz w:val="24"/>
          <w:szCs w:val="24"/>
          <w:lang w:eastAsia="ru-RU"/>
        </w:rPr>
      </w:pPr>
    </w:p>
    <w:p w:rsidR="00E606F6" w:rsidRDefault="008B0D9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4"/>
          <w:szCs w:val="24"/>
          <w:lang w:eastAsia="ru-RU"/>
        </w:rPr>
        <w:t xml:space="preserve"> </w:t>
      </w:r>
      <w:r>
        <w:rPr>
          <w:color w:val="FF0000"/>
          <w:sz w:val="24"/>
          <w:szCs w:val="24"/>
          <w:lang w:eastAsia="ru-RU"/>
        </w:rPr>
        <w:t xml:space="preserve"> </w:t>
      </w:r>
    </w:p>
    <w:p w:rsidR="00E606F6" w:rsidRDefault="00E606F6">
      <w:pPr>
        <w:jc w:val="both"/>
      </w:pPr>
    </w:p>
    <w:p w:rsidR="00E606F6" w:rsidRDefault="00E606F6">
      <w:pPr>
        <w:jc w:val="both"/>
      </w:pPr>
    </w:p>
    <w:p w:rsidR="00E606F6" w:rsidRDefault="00E606F6">
      <w:pPr>
        <w:jc w:val="both"/>
      </w:pPr>
    </w:p>
    <w:p w:rsidR="00E606F6" w:rsidRDefault="00E606F6">
      <w:pPr>
        <w:jc w:val="both"/>
      </w:pPr>
    </w:p>
    <w:p w:rsidR="00E606F6" w:rsidRDefault="00E606F6">
      <w:pPr>
        <w:jc w:val="both"/>
      </w:pPr>
    </w:p>
    <w:p w:rsidR="00E606F6" w:rsidRDefault="00E606F6">
      <w:pPr>
        <w:jc w:val="both"/>
      </w:pPr>
    </w:p>
    <w:p w:rsidR="00E606F6" w:rsidRDefault="00E606F6">
      <w:pPr>
        <w:jc w:val="both"/>
      </w:pPr>
    </w:p>
    <w:p w:rsidR="00E606F6" w:rsidRDefault="00E606F6">
      <w:pPr>
        <w:rPr>
          <w:b/>
          <w:bCs/>
          <w:sz w:val="24"/>
          <w:szCs w:val="24"/>
        </w:rPr>
      </w:pPr>
    </w:p>
    <w:p w:rsidR="00E606F6" w:rsidRDefault="00E606F6">
      <w:pPr>
        <w:rPr>
          <w:b/>
          <w:bCs/>
          <w:sz w:val="24"/>
          <w:szCs w:val="24"/>
        </w:rPr>
      </w:pPr>
    </w:p>
    <w:p w:rsidR="00E606F6" w:rsidRDefault="00E606F6">
      <w:pPr>
        <w:rPr>
          <w:b/>
          <w:bCs/>
          <w:sz w:val="24"/>
          <w:szCs w:val="24"/>
        </w:rPr>
      </w:pPr>
    </w:p>
    <w:p w:rsidR="00E606F6" w:rsidRDefault="008B0D9A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Вицко</w:t>
      </w:r>
      <w:proofErr w:type="spellEnd"/>
      <w:r>
        <w:rPr>
          <w:rFonts w:ascii="Arial" w:hAnsi="Arial" w:cs="Arial"/>
          <w:bCs/>
        </w:rPr>
        <w:t xml:space="preserve"> 44077</w:t>
      </w:r>
    </w:p>
    <w:p w:rsidR="00E606F6" w:rsidRDefault="00E606F6">
      <w:pPr>
        <w:rPr>
          <w:rFonts w:ascii="Arial" w:hAnsi="Arial" w:cs="Arial"/>
          <w:bCs/>
        </w:rPr>
      </w:pPr>
    </w:p>
    <w:p w:rsidR="00E606F6" w:rsidRDefault="008B0D9A">
      <w:pPr>
        <w:suppressAutoHyphens w:val="0"/>
        <w:ind w:left="5103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 xml:space="preserve">Приложение 1 </w:t>
      </w:r>
    </w:p>
    <w:p w:rsidR="00E606F6" w:rsidRDefault="008B0D9A">
      <w:pPr>
        <w:suppressAutoHyphens w:val="0"/>
        <w:ind w:left="5103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к постановлению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Администрации города Бородино от 21.03.2025 № 140</w:t>
      </w:r>
    </w:p>
    <w:p w:rsidR="00E606F6" w:rsidRDefault="00E606F6">
      <w:pPr>
        <w:suppressAutoHyphens w:val="0"/>
        <w:ind w:left="552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606F6" w:rsidRDefault="00E606F6">
      <w:pPr>
        <w:suppressAutoHyphens w:val="0"/>
        <w:ind w:firstLine="709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606F6" w:rsidRDefault="008B0D9A">
      <w:pPr>
        <w:suppressAutoHyphens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СОСТАВ</w:t>
      </w:r>
    </w:p>
    <w:p w:rsidR="00E606F6" w:rsidRDefault="008B0D9A">
      <w:pPr>
        <w:suppressAutoHyphens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Рабочей группы межведомственной комиссии Красноярского края по пр</w:t>
      </w:r>
      <w:r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тиводействию нелегальной занятости на территории городского округа города Бородино</w:t>
      </w:r>
    </w:p>
    <w:p w:rsidR="00E606F6" w:rsidRDefault="00E606F6">
      <w:pPr>
        <w:suppressAutoHyphens w:val="0"/>
        <w:ind w:firstLine="709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tbl>
      <w:tblPr>
        <w:tblW w:w="9521" w:type="dxa"/>
        <w:tblLayout w:type="fixed"/>
        <w:tblLook w:val="01E0" w:firstRow="1" w:lastRow="1" w:firstColumn="1" w:lastColumn="1" w:noHBand="0" w:noVBand="0"/>
      </w:tblPr>
      <w:tblGrid>
        <w:gridCol w:w="4055"/>
        <w:gridCol w:w="5466"/>
      </w:tblGrid>
      <w:tr w:rsidR="00E606F6">
        <w:trPr>
          <w:trHeight w:val="921"/>
        </w:trPr>
        <w:tc>
          <w:tcPr>
            <w:tcW w:w="4055" w:type="dxa"/>
            <w:vAlign w:val="center"/>
          </w:tcPr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Председатель рабочей группы:</w:t>
            </w:r>
          </w:p>
          <w:p w:rsidR="00E606F6" w:rsidRDefault="008B0D9A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Первухин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Александр Владимир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вич</w:t>
            </w:r>
          </w:p>
          <w:p w:rsidR="00E606F6" w:rsidRDefault="00E606F6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E606F6" w:rsidRDefault="008B0D9A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Первый заместитель Главы города  Бородино</w:t>
            </w:r>
          </w:p>
        </w:tc>
      </w:tr>
      <w:tr w:rsidR="00E606F6">
        <w:trPr>
          <w:trHeight w:val="921"/>
        </w:trPr>
        <w:tc>
          <w:tcPr>
            <w:tcW w:w="4055" w:type="dxa"/>
          </w:tcPr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Заместитель председателя раб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чей группы:</w:t>
            </w:r>
          </w:p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Догорова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5465" w:type="dxa"/>
          </w:tcPr>
          <w:p w:rsidR="00E606F6" w:rsidRDefault="008B0D9A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Начальник отдела планирования и эконом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ческого развития  Администрации города Б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родино</w:t>
            </w:r>
          </w:p>
          <w:p w:rsidR="00E606F6" w:rsidRDefault="00E606F6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06F6">
        <w:trPr>
          <w:trHeight w:val="910"/>
        </w:trPr>
        <w:tc>
          <w:tcPr>
            <w:tcW w:w="4055" w:type="dxa"/>
          </w:tcPr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Секретарь рабочей группы:</w:t>
            </w:r>
          </w:p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Вицк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5465" w:type="dxa"/>
          </w:tcPr>
          <w:p w:rsidR="00E606F6" w:rsidRDefault="008B0D9A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Ведущий специалист – экономист ОКСМП 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 ИО А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дминистрации города Бородино</w:t>
            </w:r>
          </w:p>
        </w:tc>
      </w:tr>
      <w:tr w:rsidR="00E606F6">
        <w:trPr>
          <w:trHeight w:val="356"/>
        </w:trPr>
        <w:tc>
          <w:tcPr>
            <w:tcW w:w="9520" w:type="dxa"/>
            <w:gridSpan w:val="2"/>
            <w:vAlign w:val="center"/>
          </w:tcPr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Члены рабочей группы:</w:t>
            </w:r>
          </w:p>
          <w:p w:rsidR="00E606F6" w:rsidRDefault="00E606F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06F6">
        <w:trPr>
          <w:trHeight w:val="518"/>
        </w:trPr>
        <w:tc>
          <w:tcPr>
            <w:tcW w:w="4055" w:type="dxa"/>
          </w:tcPr>
          <w:p w:rsidR="00E606F6" w:rsidRDefault="008B0D9A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Суворова Ольга Сергеевна</w:t>
            </w:r>
          </w:p>
        </w:tc>
        <w:tc>
          <w:tcPr>
            <w:tcW w:w="5465" w:type="dxa"/>
            <w:vAlign w:val="center"/>
          </w:tcPr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Главный специалист отдела планирования и экономического развития Администрации г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рода Бородино</w:t>
            </w:r>
          </w:p>
          <w:p w:rsidR="00E606F6" w:rsidRDefault="00E606F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06F6">
        <w:trPr>
          <w:trHeight w:val="775"/>
        </w:trPr>
        <w:tc>
          <w:tcPr>
            <w:tcW w:w="4055" w:type="dxa"/>
          </w:tcPr>
          <w:p w:rsidR="00E606F6" w:rsidRDefault="008B0D9A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Прыгунова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5465" w:type="dxa"/>
            <w:vAlign w:val="center"/>
          </w:tcPr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Главный специалист бюджетного отдела ф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нансового управления Администрации города Бородино</w:t>
            </w:r>
          </w:p>
          <w:p w:rsidR="00E606F6" w:rsidRDefault="00E606F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06F6">
        <w:trPr>
          <w:trHeight w:val="614"/>
        </w:trPr>
        <w:tc>
          <w:tcPr>
            <w:tcW w:w="4055" w:type="dxa"/>
          </w:tcPr>
          <w:p w:rsidR="00E606F6" w:rsidRDefault="008B0D9A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Прокина Татьяна Владимировна</w:t>
            </w:r>
          </w:p>
        </w:tc>
        <w:tc>
          <w:tcPr>
            <w:tcW w:w="5465" w:type="dxa"/>
            <w:vAlign w:val="center"/>
          </w:tcPr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Начальник ТО КГКУ «УСЗН» по </w:t>
            </w: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ородино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E606F6" w:rsidRDefault="00E606F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06F6">
        <w:trPr>
          <w:trHeight w:val="860"/>
        </w:trPr>
        <w:tc>
          <w:tcPr>
            <w:tcW w:w="4055" w:type="dxa"/>
          </w:tcPr>
          <w:p w:rsidR="00E606F6" w:rsidRDefault="008B0D9A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Лещева Ирина Анатольевна</w:t>
            </w:r>
          </w:p>
        </w:tc>
        <w:tc>
          <w:tcPr>
            <w:tcW w:w="5465" w:type="dxa"/>
            <w:vAlign w:val="center"/>
          </w:tcPr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Начальник отдела взаимодействия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 страх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вателями №10 Отделения Фонда пенсионного и социального страхования РФ по Красноя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скому краю (по согласованию)</w:t>
            </w:r>
          </w:p>
          <w:p w:rsidR="00E606F6" w:rsidRDefault="00E606F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06F6">
        <w:trPr>
          <w:trHeight w:val="693"/>
        </w:trPr>
        <w:tc>
          <w:tcPr>
            <w:tcW w:w="4055" w:type="dxa"/>
          </w:tcPr>
          <w:p w:rsidR="00E606F6" w:rsidRDefault="008B0D9A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Ермакова Татьяна Владимировна</w:t>
            </w:r>
          </w:p>
        </w:tc>
        <w:tc>
          <w:tcPr>
            <w:tcW w:w="5465" w:type="dxa"/>
            <w:vAlign w:val="center"/>
          </w:tcPr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Начальник Отдела по управлению муниц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пальным имуществом города Бородино Кра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ноярского края</w:t>
            </w:r>
          </w:p>
        </w:tc>
      </w:tr>
      <w:tr w:rsidR="00E606F6">
        <w:trPr>
          <w:trHeight w:val="141"/>
        </w:trPr>
        <w:tc>
          <w:tcPr>
            <w:tcW w:w="4055" w:type="dxa"/>
          </w:tcPr>
          <w:p w:rsidR="00E606F6" w:rsidRDefault="00E606F6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  <w:p w:rsidR="00E606F6" w:rsidRDefault="008B0D9A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Щербенюк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Яна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5465" w:type="dxa"/>
            <w:vAlign w:val="center"/>
          </w:tcPr>
          <w:p w:rsidR="00E606F6" w:rsidRDefault="00E606F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Директор КГКУ «Центр занятости населения города Бородино» (по согласованию)</w:t>
            </w:r>
          </w:p>
          <w:p w:rsidR="00E606F6" w:rsidRDefault="00E606F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06F6">
        <w:trPr>
          <w:trHeight w:val="141"/>
        </w:trPr>
        <w:tc>
          <w:tcPr>
            <w:tcW w:w="4055" w:type="dxa"/>
          </w:tcPr>
          <w:p w:rsidR="00E606F6" w:rsidRDefault="008B0D9A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Грачева Дина Леонидовна</w:t>
            </w:r>
          </w:p>
        </w:tc>
        <w:tc>
          <w:tcPr>
            <w:tcW w:w="5465" w:type="dxa"/>
            <w:vAlign w:val="center"/>
          </w:tcPr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Помощник прокурора города Бородино (по с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гласованию)</w:t>
            </w:r>
          </w:p>
        </w:tc>
      </w:tr>
      <w:tr w:rsidR="00E606F6">
        <w:trPr>
          <w:trHeight w:val="141"/>
        </w:trPr>
        <w:tc>
          <w:tcPr>
            <w:tcW w:w="4055" w:type="dxa"/>
          </w:tcPr>
          <w:p w:rsidR="00E606F6" w:rsidRDefault="00E606F6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E606F6" w:rsidRDefault="00E606F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06F6">
        <w:trPr>
          <w:trHeight w:val="860"/>
        </w:trPr>
        <w:tc>
          <w:tcPr>
            <w:tcW w:w="4055" w:type="dxa"/>
          </w:tcPr>
          <w:p w:rsidR="00E606F6" w:rsidRDefault="008B0D9A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Представитель межрайонной и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спекции Федеральной налоговой службы России №8 по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Красноя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скому краю (г. Канск)</w:t>
            </w:r>
          </w:p>
        </w:tc>
        <w:tc>
          <w:tcPr>
            <w:tcW w:w="5465" w:type="dxa"/>
            <w:vAlign w:val="center"/>
          </w:tcPr>
          <w:p w:rsidR="00E606F6" w:rsidRDefault="008B0D9A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 согласованию</w:t>
            </w:r>
          </w:p>
          <w:p w:rsidR="00E606F6" w:rsidRDefault="00E606F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E606F6" w:rsidRDefault="00E606F6">
      <w:pPr>
        <w:widowControl w:val="0"/>
        <w:suppressAutoHyphens w:val="0"/>
        <w:ind w:left="552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sectPr w:rsidR="00E606F6">
      <w:pgSz w:w="11906" w:h="16838"/>
      <w:pgMar w:top="1191" w:right="425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F6"/>
    <w:rsid w:val="008B0D9A"/>
    <w:rsid w:val="00E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E9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557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1F5BE9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BA4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E9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557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1F5BE9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BA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rodino24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2025-03-21T02:41:00Z</cp:lastPrinted>
  <dcterms:created xsi:type="dcterms:W3CDTF">2025-03-21T02:43:00Z</dcterms:created>
  <dcterms:modified xsi:type="dcterms:W3CDTF">2025-03-21T02:43:00Z</dcterms:modified>
  <dc:language>ru-RU</dc:language>
</cp:coreProperties>
</file>