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642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B1C" w:rsidRDefault="00184B1C" w:rsidP="00184B1C">
      <w:pPr>
        <w:suppressAutoHyphens/>
        <w:autoSpaceDE w:val="0"/>
        <w:autoSpaceDN w:val="0"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</w:pPr>
      <w:proofErr w:type="gramStart"/>
      <w:r w:rsidRPr="00184B1C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В краевом Роскадастре напомнили, как узнать информацию о наличии запрета</w:t>
      </w:r>
      <w:proofErr w:type="gramEnd"/>
    </w:p>
    <w:p w:rsidR="00184B1C" w:rsidRPr="00184B1C" w:rsidRDefault="00184B1C" w:rsidP="00184B1C">
      <w:pPr>
        <w:suppressAutoHyphens/>
        <w:autoSpaceDE w:val="0"/>
        <w:autoSpaceDN w:val="0"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</w:pPr>
      <w:r w:rsidRPr="00184B1C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на регистрацию недвижимости</w:t>
      </w:r>
    </w:p>
    <w:p w:rsidR="00184B1C" w:rsidRPr="00184B1C" w:rsidRDefault="00184B1C" w:rsidP="00184B1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</w:pPr>
      <w:r w:rsidRPr="00184B1C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ab/>
      </w:r>
    </w:p>
    <w:p w:rsidR="00184B1C" w:rsidRPr="00184B1C" w:rsidRDefault="00184B1C" w:rsidP="00184B1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</w:pPr>
      <w:r w:rsidRPr="00184B1C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ab/>
        <w:t xml:space="preserve">Эксперты консультационного центра Роскадастра по Красноярскому краю напомнили о том, кто вправе наложить запрет на совершение регистрационных действий с недвижимым имуществом, а также как узнать есть ли запрет в отношении объекта и как такой запрет снять. </w:t>
      </w:r>
    </w:p>
    <w:p w:rsidR="00184B1C" w:rsidRPr="00184B1C" w:rsidRDefault="00184B1C" w:rsidP="00184B1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</w:pPr>
      <w:bookmarkStart w:id="0" w:name="_GoBack"/>
      <w:bookmarkEnd w:id="0"/>
      <w:r w:rsidRPr="00184B1C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ab/>
        <w:t>Кто вправе запретить регистрационные действия с объектом недвижимости?</w:t>
      </w:r>
    </w:p>
    <w:p w:rsidR="00184B1C" w:rsidRPr="00184B1C" w:rsidRDefault="00184B1C" w:rsidP="00184B1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B1C">
        <w:rPr>
          <w:rFonts w:ascii="Times New Roman" w:eastAsia="Calibri" w:hAnsi="Times New Roman" w:cs="Times New Roman"/>
          <w:sz w:val="28"/>
          <w:szCs w:val="28"/>
        </w:rPr>
        <w:t xml:space="preserve">Ограничение в виде запрета на совершение регистрационных действий с недвижимостью накладываются на основании решения судебного органа или в ходе исполнительного производства. Кроме того, запрет возможен при ипотеке, сервитуте. Также запрет регистрационных действий предусмотрен на основании  поданного собственником недвижимости соответствующего заявления. </w:t>
      </w:r>
    </w:p>
    <w:p w:rsidR="00184B1C" w:rsidRPr="00184B1C" w:rsidRDefault="00184B1C" w:rsidP="00184B1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B1C">
        <w:rPr>
          <w:rFonts w:ascii="Times New Roman" w:eastAsia="Calibri" w:hAnsi="Times New Roman" w:cs="Times New Roman"/>
          <w:sz w:val="28"/>
          <w:szCs w:val="28"/>
        </w:rPr>
        <w:t>При этом следует отметить, что основная доля документов о наложении запретов поступает от судебных приставов-исполнителей, которые выносят соответствующие акты о наложении (снятии) ограничений в порядке, установленном Федеральным законом от 02.12.2007 № 229-ФЗ «Об исполнительном производстве».</w:t>
      </w:r>
      <w:r w:rsidRPr="00184B1C">
        <w:rPr>
          <w:rFonts w:ascii="Calibri" w:eastAsia="Calibri" w:hAnsi="Calibri" w:cs="Times New Roman"/>
        </w:rPr>
        <w:t xml:space="preserve"> </w:t>
      </w:r>
      <w:r w:rsidRPr="00184B1C">
        <w:rPr>
          <w:rFonts w:ascii="Times New Roman" w:eastAsia="Calibri" w:hAnsi="Times New Roman" w:cs="Times New Roman"/>
          <w:sz w:val="28"/>
          <w:szCs w:val="28"/>
        </w:rPr>
        <w:t>Как правило, запрет на регистрационные действия направлен на сохранение возможности исполнения требования взыскателя (банк, налоговый орган и пр.)</w:t>
      </w:r>
    </w:p>
    <w:p w:rsidR="00184B1C" w:rsidRPr="00184B1C" w:rsidRDefault="00184B1C" w:rsidP="00184B1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B1C">
        <w:rPr>
          <w:rFonts w:ascii="Times New Roman" w:eastAsia="Calibri" w:hAnsi="Times New Roman" w:cs="Times New Roman"/>
          <w:sz w:val="28"/>
          <w:szCs w:val="28"/>
        </w:rPr>
        <w:t xml:space="preserve">Запрет может распространяться на жилые и нежилые помещения, на машино-места, на земельные участки, здания, сооружения, объекты незавершенного строительства и др. </w:t>
      </w:r>
    </w:p>
    <w:p w:rsidR="00184B1C" w:rsidRPr="00184B1C" w:rsidRDefault="00184B1C" w:rsidP="00184B1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4B1C">
        <w:rPr>
          <w:rFonts w:ascii="Times New Roman" w:eastAsia="Calibri" w:hAnsi="Times New Roman" w:cs="Times New Roman"/>
          <w:b/>
          <w:sz w:val="28"/>
          <w:szCs w:val="28"/>
        </w:rPr>
        <w:t>Как узнать есть ли запрет на регистрационные действия?</w:t>
      </w:r>
    </w:p>
    <w:p w:rsidR="00184B1C" w:rsidRPr="00184B1C" w:rsidRDefault="00184B1C" w:rsidP="00184B1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B1C">
        <w:rPr>
          <w:rFonts w:ascii="Times New Roman" w:eastAsia="Calibri" w:hAnsi="Times New Roman" w:cs="Times New Roman"/>
          <w:sz w:val="28"/>
          <w:szCs w:val="28"/>
        </w:rPr>
        <w:t xml:space="preserve">Информацию о наличии запретов на совершение регистрационных действий с недвижимостью, а также об органах, которые их наложили  можно получить, запросив  сведения из ЕГРН, предоставляемые в виде выписок, которые являются официальным документом. Такие выписки можно запросить в любом офисе МФЦ, а также на </w:t>
      </w:r>
      <w:hyperlink r:id="rId8" w:history="1">
        <w:r w:rsidRPr="00184B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Госуслугах</w:t>
        </w:r>
      </w:hyperlink>
      <w:r w:rsidRPr="00184B1C">
        <w:rPr>
          <w:rFonts w:ascii="Times New Roman" w:eastAsia="Calibri" w:hAnsi="Times New Roman" w:cs="Times New Roman"/>
          <w:sz w:val="28"/>
          <w:szCs w:val="28"/>
        </w:rPr>
        <w:t xml:space="preserve">, где необходимую выписку можно получить в течение нескольких минут. Также выписку сведений из ЕГРН можно получить с помощью </w:t>
      </w:r>
      <w:hyperlink r:id="rId9" w:history="1">
        <w:r w:rsidRPr="00184B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онлайн-сервиса</w:t>
        </w:r>
      </w:hyperlink>
      <w:r w:rsidRPr="00184B1C">
        <w:rPr>
          <w:rFonts w:ascii="Times New Roman" w:eastAsia="Calibri" w:hAnsi="Times New Roman" w:cs="Times New Roman"/>
          <w:sz w:val="28"/>
          <w:szCs w:val="28"/>
        </w:rPr>
        <w:t xml:space="preserve"> на сайте Росреестра. </w:t>
      </w:r>
    </w:p>
    <w:p w:rsidR="00184B1C" w:rsidRPr="00184B1C" w:rsidRDefault="00184B1C" w:rsidP="00184B1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B1C">
        <w:rPr>
          <w:rFonts w:ascii="Times New Roman" w:eastAsia="Calibri" w:hAnsi="Times New Roman" w:cs="Times New Roman"/>
          <w:sz w:val="28"/>
          <w:szCs w:val="28"/>
        </w:rPr>
        <w:lastRenderedPageBreak/>
        <w:t>Для получения справочной информации об ограничениях, касающихся недвижимости можно воспользоваться электронным сервисом сайта Росреестра «</w:t>
      </w:r>
      <w:hyperlink r:id="rId10" w:history="1">
        <w:r w:rsidRPr="00184B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Справочная информация по объектам недвижимости в режиме </w:t>
        </w:r>
        <w:proofErr w:type="spellStart"/>
        <w:r w:rsidRPr="00184B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online</w:t>
        </w:r>
        <w:proofErr w:type="spellEnd"/>
      </w:hyperlink>
      <w:r w:rsidRPr="00184B1C">
        <w:rPr>
          <w:rFonts w:ascii="Times New Roman" w:eastAsia="Calibri" w:hAnsi="Times New Roman" w:cs="Times New Roman"/>
          <w:sz w:val="28"/>
          <w:szCs w:val="28"/>
        </w:rPr>
        <w:t xml:space="preserve">». Кроме того, собственник недвижимости может узнать </w:t>
      </w:r>
      <w:r w:rsidRPr="0018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актуальную информацию о запретах в отношении принадлежащих ему объектов недвижимости с помощью сервиса Росреестра «</w:t>
      </w:r>
      <w:hyperlink r:id="rId11" w:history="1">
        <w:r w:rsidRPr="00184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Личный кабинет правообладателя</w:t>
        </w:r>
      </w:hyperlink>
      <w:r w:rsidRPr="0018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84B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4B1C" w:rsidRPr="00184B1C" w:rsidRDefault="00184B1C" w:rsidP="00184B1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4B1C">
        <w:rPr>
          <w:rFonts w:ascii="Times New Roman" w:eastAsia="Calibri" w:hAnsi="Times New Roman" w:cs="Times New Roman"/>
          <w:b/>
          <w:sz w:val="28"/>
          <w:szCs w:val="28"/>
        </w:rPr>
        <w:t>Что нужно сделать для того чтобы снять запрет?</w:t>
      </w:r>
    </w:p>
    <w:p w:rsidR="00184B1C" w:rsidRPr="00184B1C" w:rsidRDefault="00184B1C" w:rsidP="00184B1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B1C">
        <w:rPr>
          <w:rFonts w:ascii="Times New Roman" w:eastAsia="Calibri" w:hAnsi="Times New Roman" w:cs="Times New Roman"/>
          <w:sz w:val="28"/>
          <w:szCs w:val="28"/>
        </w:rPr>
        <w:t xml:space="preserve">Для того чтобы снять запрет заинтересованному лицу нужно исполнить требования, которые послужили причиной наложения такого ограничения и обратиться в Службу судебных приставов с документом, который подтверждает, например, погашение налоговой задолженности, задолженности по кредиту и пр. </w:t>
      </w:r>
    </w:p>
    <w:p w:rsidR="00184B1C" w:rsidRPr="00184B1C" w:rsidRDefault="00184B1C" w:rsidP="00184B1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4B1C">
        <w:rPr>
          <w:rFonts w:ascii="Times New Roman" w:eastAsia="Calibri" w:hAnsi="Times New Roman" w:cs="Times New Roman"/>
          <w:b/>
          <w:sz w:val="28"/>
          <w:szCs w:val="28"/>
        </w:rPr>
        <w:t>В какие сроки снимается запрет?</w:t>
      </w:r>
    </w:p>
    <w:p w:rsidR="00184B1C" w:rsidRPr="00184B1C" w:rsidRDefault="00184B1C" w:rsidP="00184B1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B1C">
        <w:rPr>
          <w:rFonts w:ascii="Times New Roman" w:eastAsia="Calibri" w:hAnsi="Times New Roman" w:cs="Times New Roman"/>
          <w:sz w:val="28"/>
          <w:szCs w:val="28"/>
        </w:rPr>
        <w:t xml:space="preserve">На основании подтверждающего документа выносится постановление судебного пристава-исполнителя о снятии запрета на регистрационные действия с недвижимым имуществом и в трехдневный срок со дня его принятия направляется в Росреестр. В свою очередь запись о снятии запрета будет погашена в течение трех рабочих дней </w:t>
      </w:r>
      <w:proofErr w:type="gramStart"/>
      <w:r w:rsidRPr="00184B1C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184B1C">
        <w:rPr>
          <w:rFonts w:ascii="Times New Roman" w:eastAsia="Calibri" w:hAnsi="Times New Roman" w:cs="Times New Roman"/>
          <w:sz w:val="28"/>
          <w:szCs w:val="28"/>
        </w:rPr>
        <w:t xml:space="preserve"> постановления пристава-исполнителя в Росреестр.</w:t>
      </w:r>
    </w:p>
    <w:p w:rsidR="00184B1C" w:rsidRPr="00184B1C" w:rsidRDefault="00184B1C" w:rsidP="00184B1C">
      <w:pPr>
        <w:spacing w:line="360" w:lineRule="auto"/>
        <w:ind w:left="1418" w:hanging="1418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1EDF" w:rsidRPr="00291EDF" w:rsidRDefault="00291EDF" w:rsidP="00184B1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714841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2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B1C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14841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.rosreestr.ru/eservices/real-estate-objects-onl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eservices/request_info_from_egr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E453-59C7-465C-BB0F-C60E3117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6</cp:revision>
  <cp:lastPrinted>2023-01-11T05:45:00Z</cp:lastPrinted>
  <dcterms:created xsi:type="dcterms:W3CDTF">2025-04-21T02:01:00Z</dcterms:created>
  <dcterms:modified xsi:type="dcterms:W3CDTF">2025-07-02T01:54:00Z</dcterms:modified>
</cp:coreProperties>
</file>