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61392" w:rsidRPr="008B2B97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61392" w:rsidRPr="008B2B97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1451" w:rsidRDefault="002A4B71" w:rsidP="002A4B71">
      <w:pPr>
        <w:tabs>
          <w:tab w:val="left" w:pos="3969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17.12.2019</w:t>
      </w:r>
      <w:r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>г. Бородино</w:t>
      </w:r>
      <w:r w:rsidR="000916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№ 916</w:t>
      </w:r>
    </w:p>
    <w:p w:rsidR="00AA1451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B6A12" w:rsidRPr="008B2B97" w:rsidRDefault="00EB6A12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061392" w:rsidRPr="008B2B97">
        <w:tc>
          <w:tcPr>
            <w:tcW w:w="9605" w:type="dxa"/>
            <w:vMerge w:val="restart"/>
            <w:shd w:val="clear" w:color="auto" w:fill="FFFFFF" w:themeFill="background1"/>
          </w:tcPr>
          <w:p w:rsidR="00061392" w:rsidRPr="008B2B97" w:rsidRDefault="00C5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 xml:space="preserve">О внесении изменений в </w:t>
            </w:r>
            <w:r w:rsidR="00B15714">
              <w:rPr>
                <w:sz w:val="24"/>
                <w:szCs w:val="24"/>
              </w:rPr>
              <w:t xml:space="preserve">приложение к </w:t>
            </w:r>
            <w:r w:rsidRPr="008B2B97">
              <w:rPr>
                <w:sz w:val="24"/>
                <w:szCs w:val="24"/>
              </w:rPr>
              <w:t>постановлени</w:t>
            </w:r>
            <w:r w:rsidR="00B15714">
              <w:rPr>
                <w:sz w:val="24"/>
                <w:szCs w:val="24"/>
              </w:rPr>
              <w:t>ю</w:t>
            </w:r>
            <w:r w:rsidRPr="008B2B97">
              <w:rPr>
                <w:sz w:val="24"/>
                <w:szCs w:val="24"/>
              </w:rPr>
              <w:t xml:space="preserve"> администрации города Бородино от 31.10.2013 №1196 «Об утверждении муниципальной программы «Содействие развитию гражданского общества в городе Бородино»</w:t>
            </w:r>
          </w:p>
          <w:p w:rsidR="00061392" w:rsidRPr="008B2B97" w:rsidRDefault="0006139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61392" w:rsidRPr="008B2B97">
        <w:tc>
          <w:tcPr>
            <w:tcW w:w="9605" w:type="dxa"/>
            <w:vMerge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61392" w:rsidRPr="008B2B97" w:rsidRDefault="0006139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B2B97">
        <w:rPr>
          <w:rFonts w:ascii="Arial" w:hAnsi="Arial" w:cs="Arial"/>
          <w:sz w:val="24"/>
          <w:szCs w:val="24"/>
        </w:rPr>
        <w:t xml:space="preserve"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согласно распоряжению администрации города Бородино от 26.07.2013 № 92 «Об утверждении перечня муниципальных программ города Бородино», </w:t>
      </w:r>
      <w:r w:rsidR="00836948">
        <w:rPr>
          <w:rFonts w:ascii="Arial" w:hAnsi="Arial" w:cs="Arial"/>
          <w:sz w:val="24"/>
          <w:szCs w:val="24"/>
        </w:rPr>
        <w:t>постановлением администрации города Бородино от 23.07.2015 № 644 «О порядке составления проекта решения Бородинского</w:t>
      </w:r>
      <w:proofErr w:type="gramEnd"/>
      <w:r w:rsidR="00836948">
        <w:rPr>
          <w:rFonts w:ascii="Arial" w:hAnsi="Arial" w:cs="Arial"/>
          <w:sz w:val="24"/>
          <w:szCs w:val="24"/>
        </w:rPr>
        <w:t xml:space="preserve"> городского Совета депутатов о бюджете города Бород</w:t>
      </w:r>
      <w:r w:rsidR="00531F8D">
        <w:rPr>
          <w:rFonts w:ascii="Arial" w:hAnsi="Arial" w:cs="Arial"/>
          <w:sz w:val="24"/>
          <w:szCs w:val="24"/>
        </w:rPr>
        <w:t xml:space="preserve">ино на очередной финансовый </w:t>
      </w:r>
      <w:r w:rsidR="00836948">
        <w:rPr>
          <w:rFonts w:ascii="Arial" w:hAnsi="Arial" w:cs="Arial"/>
          <w:sz w:val="24"/>
          <w:szCs w:val="24"/>
        </w:rPr>
        <w:t>год и плановый период»</w:t>
      </w:r>
      <w:r w:rsidRPr="008B2B97">
        <w:rPr>
          <w:rFonts w:ascii="Arial" w:hAnsi="Arial" w:cs="Arial"/>
          <w:sz w:val="24"/>
          <w:szCs w:val="24"/>
        </w:rPr>
        <w:t>, на основании Устава города Бородино ПОСТАНОВЛЯЮ: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1. </w:t>
      </w:r>
      <w:r w:rsidR="00531F8D">
        <w:rPr>
          <w:sz w:val="24"/>
          <w:szCs w:val="24"/>
        </w:rPr>
        <w:t>Изложить</w:t>
      </w:r>
      <w:r w:rsidRPr="008B2B97">
        <w:rPr>
          <w:sz w:val="24"/>
          <w:szCs w:val="24"/>
        </w:rPr>
        <w:t xml:space="preserve"> в</w:t>
      </w:r>
      <w:r w:rsidR="00531F8D">
        <w:rPr>
          <w:sz w:val="24"/>
          <w:szCs w:val="24"/>
        </w:rPr>
        <w:t xml:space="preserve"> новой редакции приложение к </w:t>
      </w:r>
      <w:r w:rsidRPr="008B2B97">
        <w:rPr>
          <w:sz w:val="24"/>
          <w:szCs w:val="24"/>
        </w:rPr>
        <w:t>постановлени</w:t>
      </w:r>
      <w:r w:rsidR="00531F8D">
        <w:rPr>
          <w:sz w:val="24"/>
          <w:szCs w:val="24"/>
        </w:rPr>
        <w:t>ю</w:t>
      </w:r>
      <w:r w:rsidRPr="008B2B97">
        <w:rPr>
          <w:sz w:val="24"/>
          <w:szCs w:val="24"/>
        </w:rPr>
        <w:t xml:space="preserve"> администрации города Бородино от 31.10.2013 № 1196 «Об утверждении муниципальной программы «Содействие развитию гражданского общества в городе Бородино» следующие изменения: 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2. </w:t>
      </w:r>
      <w:proofErr w:type="gramStart"/>
      <w:r w:rsidRPr="008B2B97">
        <w:rPr>
          <w:sz w:val="24"/>
          <w:szCs w:val="24"/>
        </w:rPr>
        <w:t>Контроль за</w:t>
      </w:r>
      <w:proofErr w:type="gramEnd"/>
      <w:r w:rsidRPr="008B2B97">
        <w:rPr>
          <w:sz w:val="24"/>
          <w:szCs w:val="24"/>
        </w:rPr>
        <w:t xml:space="preserve"> исполнением постановления возложить на заместителя главы города А.А. Морозова.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3. Постановление подлежит опубликованию в газете «Бородинский вес</w:t>
      </w:r>
      <w:r w:rsidR="00836948">
        <w:rPr>
          <w:sz w:val="24"/>
          <w:szCs w:val="24"/>
        </w:rPr>
        <w:t>тник» и на официальном интернет-сайте муниципального образования города Бородино.</w:t>
      </w:r>
    </w:p>
    <w:p w:rsidR="00061392" w:rsidRPr="008B2B97" w:rsidRDefault="00C528AB" w:rsidP="00935AF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4. </w:t>
      </w:r>
      <w:r w:rsidR="00935AF9" w:rsidRPr="00935AF9">
        <w:rPr>
          <w:sz w:val="24"/>
          <w:szCs w:val="24"/>
        </w:rPr>
        <w:t>Постановление</w:t>
      </w:r>
      <w:r w:rsidR="002A4B71">
        <w:rPr>
          <w:sz w:val="24"/>
          <w:szCs w:val="24"/>
        </w:rPr>
        <w:t xml:space="preserve"> </w:t>
      </w:r>
      <w:r w:rsidR="00935AF9" w:rsidRPr="00935AF9">
        <w:rPr>
          <w:sz w:val="24"/>
          <w:szCs w:val="24"/>
        </w:rPr>
        <w:t>вступает</w:t>
      </w:r>
      <w:r w:rsidR="002A4B71">
        <w:rPr>
          <w:sz w:val="24"/>
          <w:szCs w:val="24"/>
        </w:rPr>
        <w:t xml:space="preserve"> </w:t>
      </w:r>
      <w:r w:rsidR="00935AF9" w:rsidRPr="00935AF9">
        <w:rPr>
          <w:sz w:val="24"/>
          <w:szCs w:val="24"/>
        </w:rPr>
        <w:t>в</w:t>
      </w:r>
      <w:r w:rsidR="002A4B71">
        <w:rPr>
          <w:sz w:val="24"/>
          <w:szCs w:val="24"/>
        </w:rPr>
        <w:t xml:space="preserve"> </w:t>
      </w:r>
      <w:r w:rsidR="00935AF9" w:rsidRPr="00935AF9">
        <w:rPr>
          <w:sz w:val="24"/>
          <w:szCs w:val="24"/>
        </w:rPr>
        <w:t>силу</w:t>
      </w:r>
      <w:r w:rsidR="002A4B71">
        <w:rPr>
          <w:sz w:val="24"/>
          <w:szCs w:val="24"/>
        </w:rPr>
        <w:t xml:space="preserve"> </w:t>
      </w:r>
      <w:r w:rsidR="00935AF9" w:rsidRPr="00935AF9">
        <w:rPr>
          <w:sz w:val="24"/>
          <w:szCs w:val="24"/>
        </w:rPr>
        <w:t>со</w:t>
      </w:r>
      <w:r w:rsidR="002A4B71">
        <w:rPr>
          <w:sz w:val="24"/>
          <w:szCs w:val="24"/>
        </w:rPr>
        <w:t xml:space="preserve"> </w:t>
      </w:r>
      <w:r w:rsidR="00935AF9" w:rsidRPr="00935AF9">
        <w:rPr>
          <w:sz w:val="24"/>
          <w:szCs w:val="24"/>
        </w:rPr>
        <w:t>дня,</w:t>
      </w:r>
      <w:r w:rsidR="002A4B71">
        <w:rPr>
          <w:sz w:val="24"/>
          <w:szCs w:val="24"/>
        </w:rPr>
        <w:t xml:space="preserve"> </w:t>
      </w:r>
      <w:r w:rsidR="00935AF9" w:rsidRPr="00935AF9">
        <w:rPr>
          <w:sz w:val="24"/>
          <w:szCs w:val="24"/>
        </w:rPr>
        <w:t>следующего</w:t>
      </w:r>
      <w:r w:rsidR="002A4B71">
        <w:rPr>
          <w:sz w:val="24"/>
          <w:szCs w:val="24"/>
        </w:rPr>
        <w:t xml:space="preserve"> </w:t>
      </w:r>
      <w:r w:rsidR="00935AF9" w:rsidRPr="00935AF9">
        <w:rPr>
          <w:sz w:val="24"/>
          <w:szCs w:val="24"/>
        </w:rPr>
        <w:t>за</w:t>
      </w:r>
      <w:r w:rsidR="002A4B71">
        <w:rPr>
          <w:sz w:val="24"/>
          <w:szCs w:val="24"/>
        </w:rPr>
        <w:t xml:space="preserve"> </w:t>
      </w:r>
      <w:r w:rsidR="00935AF9" w:rsidRPr="00935AF9">
        <w:rPr>
          <w:sz w:val="24"/>
          <w:szCs w:val="24"/>
        </w:rPr>
        <w:t>днем</w:t>
      </w:r>
      <w:r w:rsidR="002A4B71">
        <w:rPr>
          <w:sz w:val="24"/>
          <w:szCs w:val="24"/>
        </w:rPr>
        <w:t xml:space="preserve"> </w:t>
      </w:r>
      <w:r w:rsidR="00935AF9" w:rsidRPr="00935AF9">
        <w:rPr>
          <w:sz w:val="24"/>
          <w:szCs w:val="24"/>
        </w:rPr>
        <w:t>его официального</w:t>
      </w:r>
      <w:r w:rsidR="002A4B71">
        <w:rPr>
          <w:sz w:val="24"/>
          <w:szCs w:val="24"/>
        </w:rPr>
        <w:t xml:space="preserve"> </w:t>
      </w:r>
      <w:r w:rsidR="00935AF9" w:rsidRPr="00935AF9">
        <w:rPr>
          <w:sz w:val="24"/>
          <w:szCs w:val="24"/>
        </w:rPr>
        <w:t>опубликования в газете "Бородинский вестник"</w:t>
      </w:r>
      <w:r w:rsidR="002A4B71">
        <w:rPr>
          <w:sz w:val="24"/>
          <w:szCs w:val="24"/>
        </w:rPr>
        <w:t xml:space="preserve"> </w:t>
      </w:r>
      <w:r w:rsidR="00935AF9" w:rsidRPr="00935AF9">
        <w:rPr>
          <w:sz w:val="24"/>
          <w:szCs w:val="24"/>
        </w:rPr>
        <w:t>и</w:t>
      </w:r>
      <w:r w:rsidR="002A4B71">
        <w:rPr>
          <w:sz w:val="24"/>
          <w:szCs w:val="24"/>
        </w:rPr>
        <w:t xml:space="preserve"> </w:t>
      </w:r>
      <w:r w:rsidR="00935AF9" w:rsidRPr="00935AF9">
        <w:rPr>
          <w:sz w:val="24"/>
          <w:szCs w:val="24"/>
        </w:rPr>
        <w:t>распространяет действие</w:t>
      </w:r>
      <w:r w:rsidR="002A4B71">
        <w:rPr>
          <w:sz w:val="24"/>
          <w:szCs w:val="24"/>
        </w:rPr>
        <w:t xml:space="preserve"> </w:t>
      </w:r>
      <w:r w:rsidR="00935AF9" w:rsidRPr="00935AF9">
        <w:rPr>
          <w:sz w:val="24"/>
          <w:szCs w:val="24"/>
        </w:rPr>
        <w:t>на</w:t>
      </w:r>
      <w:r w:rsidR="002A4B71">
        <w:rPr>
          <w:sz w:val="24"/>
          <w:szCs w:val="24"/>
        </w:rPr>
        <w:t xml:space="preserve"> </w:t>
      </w:r>
      <w:proofErr w:type="gramStart"/>
      <w:r w:rsidR="00935AF9" w:rsidRPr="00935AF9">
        <w:rPr>
          <w:sz w:val="24"/>
          <w:szCs w:val="24"/>
        </w:rPr>
        <w:t>правоотношения</w:t>
      </w:r>
      <w:proofErr w:type="gramEnd"/>
      <w:r w:rsidR="00935AF9" w:rsidRPr="00935AF9">
        <w:rPr>
          <w:sz w:val="24"/>
          <w:szCs w:val="24"/>
        </w:rPr>
        <w:t xml:space="preserve"> возникшие с 01.10.2019 г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935AF9" w:rsidRPr="008B2B97" w:rsidRDefault="00935AF9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C528AB">
      <w:pPr>
        <w:pStyle w:val="ConsPlusNormal"/>
        <w:widowControl/>
        <w:ind w:firstLine="0"/>
        <w:rPr>
          <w:sz w:val="24"/>
          <w:szCs w:val="24"/>
        </w:rPr>
      </w:pPr>
      <w:r w:rsidRPr="008B2B97">
        <w:rPr>
          <w:sz w:val="24"/>
          <w:szCs w:val="24"/>
        </w:rPr>
        <w:t xml:space="preserve">Глава города Бородино </w:t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  <w:t xml:space="preserve">А.Ф. Веретенников 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935AF9" w:rsidRDefault="00935AF9">
      <w:pPr>
        <w:pStyle w:val="ConsPlusNormal"/>
        <w:widowControl/>
        <w:ind w:firstLine="0"/>
        <w:rPr>
          <w:sz w:val="24"/>
          <w:szCs w:val="24"/>
        </w:rPr>
      </w:pPr>
    </w:p>
    <w:p w:rsidR="008B35C4" w:rsidRPr="008B2B97" w:rsidRDefault="008B35C4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935A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Иванина </w:t>
      </w:r>
    </w:p>
    <w:p w:rsidR="00061392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4-49-89</w:t>
      </w:r>
    </w:p>
    <w:p w:rsidR="00091624" w:rsidRDefault="00091624">
      <w:pPr>
        <w:spacing w:after="0" w:line="240" w:lineRule="auto"/>
        <w:rPr>
          <w:rFonts w:ascii="Arial" w:hAnsi="Arial" w:cs="Arial"/>
          <w:sz w:val="24"/>
          <w:szCs w:val="24"/>
        </w:rPr>
        <w:sectPr w:rsidR="00091624" w:rsidSect="008B35C4">
          <w:headerReference w:type="default" r:id="rId9"/>
          <w:headerReference w:type="first" r:id="rId10"/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8B35C4" w:rsidRDefault="008B35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35C4" w:rsidRPr="008B2B97" w:rsidRDefault="008B35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061392" w:rsidRPr="008B2B97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061392" w:rsidRDefault="00EF2052" w:rsidP="002A4B71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от</w:t>
      </w:r>
      <w:r w:rsidR="002A4B71">
        <w:rPr>
          <w:rFonts w:ascii="Arial" w:hAnsi="Arial" w:cs="Arial"/>
          <w:bCs/>
          <w:sz w:val="24"/>
          <w:szCs w:val="24"/>
        </w:rPr>
        <w:t xml:space="preserve"> 17.12.2019 № 916</w:t>
      </w:r>
    </w:p>
    <w:p w:rsidR="002A4B71" w:rsidRPr="008B2B97" w:rsidRDefault="002A4B71" w:rsidP="002A4B71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</w:t>
      </w:r>
      <w:r w:rsidR="008B35C4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к постановлению</w:t>
      </w:r>
    </w:p>
    <w:p w:rsidR="00061392" w:rsidRPr="008B2B97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 w:rsidR="008B35C4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от 31.10.2013 г.</w:t>
      </w:r>
      <w:r w:rsidR="008B35C4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№ 1196</w:t>
      </w:r>
    </w:p>
    <w:p w:rsidR="00061392" w:rsidRPr="008B2B97" w:rsidRDefault="00061392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872BC1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</w:p>
    <w:p w:rsidR="00061392" w:rsidRPr="008B2B97" w:rsidRDefault="00872BC1" w:rsidP="00872BC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</w:t>
      </w:r>
      <w:r w:rsidR="00C528AB" w:rsidRPr="008B2B97">
        <w:rPr>
          <w:rFonts w:ascii="Arial" w:hAnsi="Arial" w:cs="Arial"/>
          <w:b/>
          <w:bCs/>
          <w:sz w:val="24"/>
          <w:szCs w:val="24"/>
        </w:rPr>
        <w:t>городе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</w:t>
            </w:r>
            <w:r w:rsidR="008B35C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-Ст. 179 Бюджетного кодекса РФ;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-Постановление администрации города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Бородино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№ 760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от 23.07.2013 г. «Об утверждении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города Бородино, их формировании и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реализации», распоряжение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061392" w:rsidRPr="008B2B97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D71C7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_DdeLink__454_1799752297"/>
            <w:bookmarkEnd w:id="0"/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 города Бородино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  <w:tr w:rsidR="00061392" w:rsidRPr="008B2B97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</w:p>
          <w:p w:rsidR="00061392" w:rsidRPr="008B2B97" w:rsidRDefault="00C528AB">
            <w:pPr>
              <w:pStyle w:val="a8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</w:p>
          <w:p w:rsidR="00061392" w:rsidRPr="008B2B97" w:rsidRDefault="00C528A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 w:rsidR="008B35C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 w:rsidR="008B35C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</w:tc>
      </w:tr>
      <w:tr w:rsidR="00061392" w:rsidRPr="008B2B97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Целевые показатели и показатели результативности </w:t>
            </w:r>
          </w:p>
          <w:p w:rsidR="00061392" w:rsidRPr="008B2B97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Программы </w:t>
            </w:r>
          </w:p>
          <w:p w:rsidR="00061392" w:rsidRPr="008B2B97" w:rsidRDefault="00061392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8B35C4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(% от числа опрошенных) 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2014 - 93%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2015 - 94 %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2016 - 95 %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2017 - 95 %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2018 - 95 %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2019 - 95%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2020 - 95%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2021 - 95%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Повышение качества издания газеты и осуществление издательской деятельности</w:t>
            </w:r>
            <w:r w:rsidR="008B35C4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2016 - 1000 подписчиков; 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подписчиков.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2021 - 1000 подписчиков.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2016 - 52тыс.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социальной рекламы в средствах массовой коммуникации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2014 - 170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2015 - 180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2021 - 200 ед.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</w:t>
            </w:r>
            <w:r w:rsidR="008B35C4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деятельности органов исполнительной и представительной властей города Бородино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информации о деятельности органов местного самоуправления в печатных изданиях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Число подписчиков газеты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2020 - 1000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2021 - 1000 чел.</w:t>
            </w:r>
          </w:p>
        </w:tc>
      </w:tr>
      <w:tr w:rsidR="00061392" w:rsidRPr="008B2B97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4462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  <w:r w:rsidR="00BE2A0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E746E0" w:rsidRPr="0099390F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26 8</w:t>
            </w:r>
            <w:r w:rsid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3</w:t>
            </w:r>
            <w:r w:rsidR="00E746E0" w:rsidRPr="0099390F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9 </w:t>
            </w:r>
            <w:r w:rsid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087</w:t>
            </w:r>
            <w:r w:rsidR="00E746E0" w:rsidRPr="0099390F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E746E0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4</w:t>
            </w:r>
            <w:r w:rsidR="00E746E0" w:rsidRPr="0099390F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5</w:t>
            </w:r>
            <w:r w:rsidR="00E746E0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рублей</w:t>
            </w:r>
            <w:r w:rsidR="00E0048E" w:rsidRPr="00E0048E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</w:p>
          <w:p w:rsidR="00061392" w:rsidRPr="008B2B97" w:rsidRDefault="00A117F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том числе по годам реализации </w:t>
            </w:r>
            <w:r w:rsidR="00C528AB" w:rsidRPr="008B2B97">
              <w:rPr>
                <w:rFonts w:ascii="Arial" w:hAnsi="Arial" w:cs="Arial"/>
                <w:sz w:val="24"/>
                <w:szCs w:val="24"/>
                <w:lang w:eastAsia="ar-SA"/>
              </w:rPr>
              <w:t>в 2014 го</w:t>
            </w:r>
            <w:r w:rsidR="00C528AB"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ду всего 3 007 577,76 рублей, в том числе средства местного бюджета 2 397 381,07</w:t>
            </w:r>
            <w:r w:rsidR="00E0048E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 xml:space="preserve"> рублей</w:t>
            </w:r>
            <w:r w:rsidR="00C528AB"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, средства краевого бюджета 0,00 рублей, внебюджетные средства 610 196,69 рублей;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2015 году всего 3 398 271,40 рублей, в том числе средства местного бюджета 2 488 504,89</w:t>
            </w:r>
            <w:r w:rsidR="00E0048E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 xml:space="preserve"> рублей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, средства краевого бюджета 0,00 рублей, внебюджетные средства 909 766,51 рублей;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2016 году всего 3 217 451,73 рублей, в том числе средства местного бюджета 2 527 931,29</w:t>
            </w:r>
            <w:r w:rsidR="00E0048E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 xml:space="preserve"> рублей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, средства краевого бюджета 0,00 рублей, внебюджетные средства 689 520,44 рублей;</w:t>
            </w:r>
          </w:p>
          <w:p w:rsidR="00061392" w:rsidRPr="00BE2A02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A02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</w:t>
            </w:r>
            <w:r w:rsidR="00E0048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BE2A02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0,00 рублей;</w:t>
            </w:r>
          </w:p>
          <w:p w:rsidR="00061392" w:rsidRPr="000B3A8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AA1451" w:rsidRPr="000B3A87">
              <w:rPr>
                <w:rFonts w:ascii="Arial" w:hAnsi="Arial" w:cs="Arial"/>
                <w:sz w:val="24"/>
                <w:szCs w:val="24"/>
                <w:lang w:eastAsia="ar-SA"/>
              </w:rPr>
              <w:t>3 244 974</w:t>
            </w:r>
            <w:r w:rsidR="00E17EB5" w:rsidRPr="000B3A87">
              <w:rPr>
                <w:rFonts w:ascii="Arial" w:hAnsi="Arial" w:cs="Arial"/>
                <w:sz w:val="24"/>
                <w:szCs w:val="24"/>
                <w:lang w:eastAsia="ar-SA"/>
              </w:rPr>
              <w:t>,07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</w:t>
            </w:r>
            <w:r w:rsidR="00C74F99" w:rsidRPr="000B3A87">
              <w:rPr>
                <w:rFonts w:ascii="Arial" w:hAnsi="Arial" w:cs="Arial"/>
                <w:sz w:val="24"/>
                <w:szCs w:val="24"/>
                <w:lang w:eastAsia="ar-SA"/>
              </w:rPr>
              <w:t>ого бюджета 3 062 741,3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="00E0048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A1451"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</w:t>
            </w:r>
            <w:r w:rsidR="00C74F99" w:rsidRPr="000B3A87">
              <w:rPr>
                <w:rFonts w:ascii="Arial" w:hAnsi="Arial" w:cs="Arial"/>
                <w:sz w:val="24"/>
                <w:szCs w:val="24"/>
                <w:lang w:eastAsia="ar-SA"/>
              </w:rPr>
              <w:t>ства краевого бюджета182 232,70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рублей;</w:t>
            </w:r>
          </w:p>
          <w:p w:rsidR="00061392" w:rsidRPr="008B2B97" w:rsidRDefault="0052620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1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2019 году всего </w:t>
            </w:r>
            <w:r w:rsidR="0099390F" w:rsidRP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4 03</w:t>
            </w:r>
            <w:r w:rsidR="00FB0152" w:rsidRP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9</w:t>
            </w:r>
            <w:r w:rsidR="0099390F" w:rsidRP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 </w:t>
            </w:r>
            <w:r w:rsidR="00FB0152" w:rsidRP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807</w:t>
            </w:r>
            <w:r w:rsidR="0099390F" w:rsidRP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FB0152" w:rsidRP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8</w:t>
            </w:r>
            <w:r w:rsidR="0099390F" w:rsidRP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1</w:t>
            </w:r>
            <w:r w:rsidR="00BE333F" w:rsidRPr="00FB01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528AB" w:rsidRPr="00FB01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99390F" w:rsidRPr="00FB0152">
              <w:rPr>
                <w:rFonts w:ascii="Arial" w:hAnsi="Arial" w:cs="Arial"/>
                <w:sz w:val="24"/>
                <w:szCs w:val="24"/>
                <w:lang w:eastAsia="ar-SA"/>
              </w:rPr>
              <w:t>3 7</w:t>
            </w:r>
            <w:r w:rsidR="00C748A9" w:rsidRPr="00FB0152">
              <w:rPr>
                <w:rFonts w:ascii="Arial" w:hAnsi="Arial" w:cs="Arial"/>
                <w:sz w:val="24"/>
                <w:szCs w:val="24"/>
                <w:lang w:eastAsia="ar-SA"/>
              </w:rPr>
              <w:t>68</w:t>
            </w:r>
            <w:r w:rsidR="0099390F" w:rsidRPr="00FB0152">
              <w:rPr>
                <w:rFonts w:ascii="Arial" w:hAnsi="Arial" w:cs="Arial"/>
                <w:sz w:val="24"/>
                <w:szCs w:val="24"/>
                <w:lang w:eastAsia="ar-SA"/>
              </w:rPr>
              <w:t> 71</w:t>
            </w:r>
            <w:r w:rsidR="009E42A6" w:rsidRPr="00FB0152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99390F" w:rsidRPr="00FB0152">
              <w:rPr>
                <w:rFonts w:ascii="Arial" w:hAnsi="Arial" w:cs="Arial"/>
                <w:sz w:val="24"/>
                <w:szCs w:val="24"/>
                <w:lang w:eastAsia="ar-SA"/>
              </w:rPr>
              <w:t>,45</w:t>
            </w:r>
            <w:r w:rsidR="00E0048E" w:rsidRPr="00FB015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C528AB" w:rsidRPr="00FB0152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EE688A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</w:t>
            </w:r>
            <w:r w:rsidR="00EE688A" w:rsidRPr="009E42A6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средства краевого бюджета </w:t>
            </w:r>
            <w:r w:rsid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27</w:t>
            </w:r>
            <w:r w:rsidR="00A117FB" w:rsidRP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1 </w:t>
            </w:r>
            <w:r w:rsid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095</w:t>
            </w:r>
            <w:r w:rsidR="00633A1D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3</w:t>
            </w:r>
            <w:r w:rsidR="00A117FB" w:rsidRPr="00FB015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6</w:t>
            </w:r>
            <w:r w:rsidR="00C528AB" w:rsidRPr="009E42A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рублей.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0048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  <w:p w:rsidR="00061392" w:rsidRPr="008B2B97" w:rsidRDefault="00C528AB" w:rsidP="00DD241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0048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</w:tc>
      </w:tr>
      <w:tr w:rsidR="00061392" w:rsidRPr="008B2B97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06139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</w:tbl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 и анализ социальных, финансово-экономических и прочих рисков реализации программы</w:t>
      </w:r>
    </w:p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  <w:proofErr w:type="gramStart"/>
      <w:r w:rsidRPr="008B2B97">
        <w:rPr>
          <w:rFonts w:ascii="Arial" w:hAnsi="Arial" w:cs="Arial"/>
          <w:sz w:val="24"/>
          <w:szCs w:val="24"/>
        </w:rPr>
        <w:t xml:space="preserve">Информационная услуга, предоставляемая МКУ «Редакция газеты «Бородинский вестник» на 01.01.2015г. востребована </w:t>
      </w:r>
      <w:r w:rsidRPr="008B2B97">
        <w:rPr>
          <w:rFonts w:ascii="Arial" w:hAnsi="Arial" w:cs="Arial"/>
          <w:bCs/>
          <w:sz w:val="24"/>
          <w:szCs w:val="24"/>
        </w:rPr>
        <w:t>28 %</w:t>
      </w:r>
      <w:r w:rsidRPr="008B2B97">
        <w:rPr>
          <w:rFonts w:ascii="Arial" w:hAnsi="Arial" w:cs="Arial"/>
          <w:sz w:val="24"/>
          <w:szCs w:val="24"/>
        </w:rPr>
        <w:t xml:space="preserve"> населения города Бородино, на 01.01.201</w:t>
      </w:r>
      <w:r w:rsidR="00F25D8E">
        <w:rPr>
          <w:rFonts w:ascii="Arial" w:hAnsi="Arial" w:cs="Arial"/>
          <w:sz w:val="24"/>
          <w:szCs w:val="24"/>
        </w:rPr>
        <w:t>6г. – 30%, на 01.01.2017г. 32 %, на 01.01.2018 год на 35%.</w:t>
      </w:r>
      <w:r w:rsidRPr="008B2B97">
        <w:rPr>
          <w:rFonts w:ascii="Arial" w:hAnsi="Arial" w:cs="Arial"/>
          <w:sz w:val="24"/>
          <w:szCs w:val="24"/>
        </w:rPr>
        <w:t xml:space="preserve"> Увеличение частично обусловлено тем, что городское телевидение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«Телекомпания Бородино» с марта 2016 года прекратила свою трансляцию в эфире и перенесла ее в интернет, а также снижением численности населения.</w:t>
      </w:r>
      <w:proofErr w:type="gramEnd"/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На страницах газеты в рубриках «горожане», «один вопрос руководителю», «консультации специалиста», «актуально», «под контролем «ЕДИНОЙ РОССИИ» 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 </w:t>
      </w:r>
      <w:proofErr w:type="gramStart"/>
      <w:r w:rsidRPr="008B2B97">
        <w:rPr>
          <w:rFonts w:ascii="Arial" w:hAnsi="Arial" w:cs="Arial"/>
          <w:sz w:val="24"/>
          <w:szCs w:val="24"/>
        </w:rPr>
        <w:t>поднимать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061392" w:rsidRPr="008B2B97" w:rsidRDefault="00C528A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 новые задачи, решение которых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лежит в плоскости развития информационных технологий. Для этого был создан сайт газеты. В настоящее время этот ресурс не поддерживается, так как в редакции нет ставки специалиста, который бы мог этим заниматься профессионально. МКУ «Редакция газеты «Бородинский вестник» размещает обзоры материалов газеты, на сайте Администрации города Бородино.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Восполнение и развитие кадрового ресурса учреждения, является одним из приоритетных направлений. На 2015г. 100 % (6 человек) творческих сотрудников МКУ «Редакция газеты «Бородинский вестник» имеют высшее гуманитарное образование. В 2016 году в связи с сокращением двух штатных единиц количество сотрудников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2017, 2018 годах данный показатель остался на прежнем уровне.</w:t>
      </w:r>
      <w:r w:rsidR="008B35C4">
        <w:rPr>
          <w:rFonts w:ascii="Arial" w:hAnsi="Arial" w:cs="Arial"/>
          <w:sz w:val="24"/>
          <w:szCs w:val="24"/>
        </w:rPr>
        <w:t xml:space="preserve">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творческих конкурсов, например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 w:rsidR="008B35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B97">
        <w:rPr>
          <w:rFonts w:ascii="Arial" w:hAnsi="Arial" w:cs="Arial"/>
          <w:sz w:val="24"/>
          <w:szCs w:val="24"/>
        </w:rPr>
        <w:t>Серенкова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 годах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коллектив редакции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участия в творческих конкурсах не принимал.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Помимо этого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</w:t>
      </w:r>
      <w:proofErr w:type="gramStart"/>
      <w:r w:rsidRPr="008B2B97">
        <w:rPr>
          <w:rFonts w:ascii="Arial" w:hAnsi="Arial" w:cs="Arial"/>
          <w:sz w:val="24"/>
          <w:szCs w:val="24"/>
        </w:rPr>
        <w:t>в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8B2B97">
        <w:rPr>
          <w:rFonts w:ascii="Arial" w:hAnsi="Arial" w:cs="Arial"/>
          <w:sz w:val="24"/>
          <w:szCs w:val="24"/>
        </w:rPr>
        <w:t>Бор</w:t>
      </w:r>
      <w:r w:rsidR="00F25D8E">
        <w:rPr>
          <w:rFonts w:ascii="Arial" w:hAnsi="Arial" w:cs="Arial"/>
          <w:sz w:val="24"/>
          <w:szCs w:val="24"/>
        </w:rPr>
        <w:t>одинский</w:t>
      </w:r>
      <w:proofErr w:type="gramEnd"/>
      <w:r w:rsidR="00F25D8E">
        <w:rPr>
          <w:rFonts w:ascii="Arial" w:hAnsi="Arial" w:cs="Arial"/>
          <w:sz w:val="24"/>
          <w:szCs w:val="24"/>
        </w:rPr>
        <w:t xml:space="preserve"> вестник», они обогащали</w:t>
      </w:r>
      <w:r w:rsidRPr="008B2B97">
        <w:rPr>
          <w:rFonts w:ascii="Arial" w:hAnsi="Arial" w:cs="Arial"/>
          <w:sz w:val="24"/>
          <w:szCs w:val="24"/>
        </w:rPr>
        <w:t xml:space="preserve"> профессиональную копилку сотрудников редакции.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2011г. Елена Севастьянова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8B2B97">
        <w:rPr>
          <w:rFonts w:ascii="Arial" w:hAnsi="Arial" w:cs="Arial"/>
          <w:sz w:val="24"/>
          <w:szCs w:val="24"/>
        </w:rPr>
        <w:t>Борщина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8B2B97">
        <w:rPr>
          <w:rFonts w:ascii="Arial" w:hAnsi="Arial" w:cs="Arial"/>
          <w:sz w:val="24"/>
          <w:szCs w:val="24"/>
        </w:rPr>
        <w:t>Наталья</w:t>
      </w:r>
      <w:proofErr w:type="gramStart"/>
      <w:r w:rsidR="00F25D8E">
        <w:rPr>
          <w:rFonts w:ascii="Arial" w:hAnsi="Arial" w:cs="Arial"/>
          <w:sz w:val="24"/>
          <w:szCs w:val="24"/>
        </w:rPr>
        <w:t>.</w:t>
      </w:r>
      <w:r w:rsidRPr="008B2B97">
        <w:rPr>
          <w:rFonts w:ascii="Arial" w:hAnsi="Arial" w:cs="Arial"/>
          <w:sz w:val="24"/>
          <w:szCs w:val="24"/>
        </w:rPr>
        <w:t>Л</w:t>
      </w:r>
      <w:proofErr w:type="gramEnd"/>
      <w:r w:rsidRPr="008B2B97">
        <w:rPr>
          <w:rFonts w:ascii="Arial" w:hAnsi="Arial" w:cs="Arial"/>
          <w:sz w:val="24"/>
          <w:szCs w:val="24"/>
        </w:rPr>
        <w:t>акеенок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2015, 2016, 2017 и 2018 годах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8B2B97">
        <w:rPr>
          <w:rFonts w:ascii="Arial" w:hAnsi="Arial" w:cs="Arial"/>
          <w:sz w:val="24"/>
          <w:szCs w:val="24"/>
        </w:rPr>
        <w:t>Плехова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2015г.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В 2016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году внебюджетные средства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расходовались на текущую деятельность учреждения.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не было.</w:t>
      </w:r>
    </w:p>
    <w:p w:rsidR="009E75C3" w:rsidRPr="008B2B97" w:rsidRDefault="009E75C3" w:rsidP="009E75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2018 году не было.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</w:t>
      </w:r>
      <w:r w:rsidR="008B35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B2B97">
        <w:rPr>
          <w:rFonts w:ascii="Arial" w:hAnsi="Arial" w:cs="Arial"/>
          <w:sz w:val="24"/>
          <w:szCs w:val="24"/>
        </w:rPr>
        <w:t>не достижение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программы.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программы, формирование эффективной системы управления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8B2B97">
        <w:rPr>
          <w:rFonts w:ascii="Arial" w:hAnsi="Arial" w:cs="Arial"/>
          <w:sz w:val="24"/>
          <w:szCs w:val="24"/>
        </w:rPr>
        <w:t>контроля за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1392" w:rsidRPr="008B2B97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061392" w:rsidRPr="008B2B97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МКУ «Редакция газеты «Бородинский вестник» определены в соответствии с нормативными правовыми актами Российской Федерации, Красноярского края, муниципального образования город Бородино: 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</w:t>
      </w:r>
      <w:r w:rsidR="0033069C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>, утвержденный Постановлением администрации города Бородино Красноярско</w:t>
      </w:r>
      <w:r w:rsidR="00F25D8E">
        <w:rPr>
          <w:rFonts w:ascii="Arial" w:hAnsi="Arial" w:cs="Arial"/>
          <w:sz w:val="24"/>
          <w:szCs w:val="24"/>
        </w:rPr>
        <w:t>го края от 26.12.2016 г.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="00F25D8E">
        <w:rPr>
          <w:rFonts w:ascii="Arial" w:hAnsi="Arial" w:cs="Arial"/>
          <w:sz w:val="24"/>
          <w:szCs w:val="24"/>
        </w:rPr>
        <w:t>№ 969.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самоуправления;</w:t>
      </w:r>
    </w:p>
    <w:p w:rsidR="00061392" w:rsidRPr="008B2B97" w:rsidRDefault="00C528AB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</w:t>
      </w:r>
      <w:r w:rsidR="008B35C4">
        <w:rPr>
          <w:sz w:val="24"/>
          <w:szCs w:val="24"/>
        </w:rPr>
        <w:t xml:space="preserve"> </w:t>
      </w:r>
      <w:r w:rsidRPr="008B2B97">
        <w:rPr>
          <w:sz w:val="24"/>
          <w:szCs w:val="24"/>
        </w:rPr>
        <w:t>услуги, в том числе:</w:t>
      </w:r>
    </w:p>
    <w:p w:rsidR="00061392" w:rsidRPr="008B2B97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  <w:t>- создание открытого информационного пространства города Бородино;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-при финансировании из местного бюджета, будет создано виртуальное информационное пространство города Бородино, в виде официального сайта «Редакции газеты «Бородинский вестник»;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-создание благоприятных условий для творческой самореализации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всех групп населения;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-инновационное развитие учреждения, в том числе путем внедрения информационных и телекоммуникационных технологий;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-продвижение достижений предприятий, учреждений города или его отдельных жителей за его пределами в форме участия в конкурсах и ф</w:t>
      </w:r>
      <w:r w:rsidR="00F25D8E">
        <w:rPr>
          <w:rFonts w:ascii="Arial" w:hAnsi="Arial" w:cs="Arial"/>
          <w:sz w:val="24"/>
          <w:szCs w:val="24"/>
        </w:rPr>
        <w:t>естивалях в России и за рубежом;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-использование современных информационных технологий для формирования образа Бородино как ди</w:t>
      </w:r>
      <w:r w:rsidR="00F25D8E">
        <w:rPr>
          <w:rFonts w:ascii="Arial" w:hAnsi="Arial" w:cs="Arial"/>
          <w:sz w:val="24"/>
          <w:szCs w:val="24"/>
        </w:rPr>
        <w:t>намично развивающегося субъекта.</w:t>
      </w:r>
    </w:p>
    <w:p w:rsidR="00061392" w:rsidRPr="008B2B97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061392" w:rsidRPr="008B2B97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highlight w:val="white"/>
        </w:rPr>
        <w:t>- обеспечение жителей города Бородино достоверной социально значимой информацией;</w:t>
      </w:r>
    </w:p>
    <w:p w:rsidR="00061392" w:rsidRPr="008B2B97" w:rsidRDefault="00C528AB">
      <w:pPr>
        <w:pStyle w:val="a9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061392" w:rsidRPr="008B2B97" w:rsidRDefault="00C528AB">
      <w:pPr>
        <w:pStyle w:val="a9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061392" w:rsidRPr="008B2B97" w:rsidRDefault="00C528AB">
      <w:pPr>
        <w:pStyle w:val="ConsPlusNormal"/>
        <w:widowControl/>
        <w:jc w:val="both"/>
        <w:rPr>
          <w:sz w:val="24"/>
          <w:szCs w:val="24"/>
        </w:rPr>
      </w:pPr>
      <w:r w:rsidRPr="008B2B97">
        <w:rPr>
          <w:sz w:val="24"/>
          <w:szCs w:val="24"/>
        </w:rPr>
        <w:t>Реализация программы позволит расширить доступ населения к</w:t>
      </w:r>
      <w:r w:rsidR="008B35C4">
        <w:rPr>
          <w:sz w:val="24"/>
          <w:szCs w:val="24"/>
        </w:rPr>
        <w:t xml:space="preserve"> </w:t>
      </w:r>
      <w:r w:rsidRPr="008B2B97">
        <w:rPr>
          <w:sz w:val="24"/>
          <w:szCs w:val="24"/>
        </w:rPr>
        <w:t>информированию о деятельности и решениях органов власти, информационно-разъяснительной работе по актуальным социально 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61392" w:rsidRPr="008B2B97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-существенное сокращение объемов бюджетного финансирования программы; </w:t>
      </w:r>
    </w:p>
    <w:p w:rsidR="00061392" w:rsidRPr="008B2B97" w:rsidRDefault="00C528AB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Механизм реализации</w:t>
      </w:r>
      <w:r w:rsidR="008B35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/>
          <w:bCs/>
          <w:sz w:val="24"/>
          <w:szCs w:val="24"/>
        </w:rPr>
        <w:t xml:space="preserve">программы </w:t>
      </w:r>
    </w:p>
    <w:p w:rsidR="00061392" w:rsidRPr="008B2B97" w:rsidRDefault="00061392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A3584" w:rsidRDefault="00C528AB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8B2B97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</w:t>
      </w:r>
      <w:r w:rsidR="00D71C7B" w:rsidRPr="00D71C7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71C7B" w:rsidRPr="008B2B97">
        <w:rPr>
          <w:rFonts w:ascii="Arial" w:hAnsi="Arial" w:cs="Arial"/>
          <w:sz w:val="24"/>
          <w:szCs w:val="24"/>
          <w:lang w:eastAsia="ar-SA"/>
        </w:rPr>
        <w:t>Администрация города Бородино</w:t>
      </w:r>
      <w:r w:rsidR="00EA3584">
        <w:rPr>
          <w:rFonts w:ascii="Arial" w:hAnsi="Arial" w:cs="Arial"/>
          <w:sz w:val="24"/>
          <w:szCs w:val="24"/>
          <w:lang w:eastAsia="ar-SA"/>
        </w:rPr>
        <w:t xml:space="preserve"> и выполняет следующие функции:</w:t>
      </w:r>
    </w:p>
    <w:p w:rsidR="00D71C7B" w:rsidRDefault="00EA3584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</w:t>
      </w:r>
      <w:r w:rsidRPr="00EA358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подготовку ежеквартального отчета по итогам реализации программы</w:t>
      </w:r>
      <w:r>
        <w:rPr>
          <w:rFonts w:ascii="Arial" w:hAnsi="Arial" w:cs="Arial"/>
          <w:sz w:val="24"/>
          <w:szCs w:val="24"/>
        </w:rPr>
        <w:t>;</w:t>
      </w:r>
    </w:p>
    <w:p w:rsidR="00EA3584" w:rsidRPr="008B2B97" w:rsidRDefault="00EA3584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B2B97">
        <w:rPr>
          <w:rFonts w:ascii="Arial" w:hAnsi="Arial" w:cs="Arial"/>
          <w:sz w:val="24"/>
          <w:szCs w:val="24"/>
        </w:rPr>
        <w:t>подготовку отчетов о реализации программы и достигнутых результатов;</w:t>
      </w:r>
    </w:p>
    <w:p w:rsidR="00EA3584" w:rsidRDefault="00EA3584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корректировку программы;</w:t>
      </w:r>
    </w:p>
    <w:p w:rsidR="00EA3584" w:rsidRPr="008B2B97" w:rsidRDefault="00EA3584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B2B97">
        <w:rPr>
          <w:rFonts w:ascii="Arial" w:hAnsi="Arial" w:cs="Arial"/>
          <w:sz w:val="24"/>
          <w:szCs w:val="24"/>
        </w:rPr>
        <w:t>уточнение объемов финансирования программы.</w:t>
      </w:r>
    </w:p>
    <w:p w:rsidR="00EA3584" w:rsidRPr="008B2B97" w:rsidRDefault="00EA3584" w:rsidP="00EA35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061392" w:rsidRPr="008B2B97" w:rsidRDefault="00C528AB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МКУ «Редакци</w:t>
      </w:r>
      <w:r w:rsidR="00EF2052" w:rsidRPr="008B2B97">
        <w:rPr>
          <w:rFonts w:ascii="Arial" w:hAnsi="Arial" w:cs="Arial"/>
          <w:sz w:val="24"/>
          <w:szCs w:val="24"/>
        </w:rPr>
        <w:t>я газеты «Бородинский вестник»</w:t>
      </w:r>
      <w:r w:rsidR="0033069C">
        <w:rPr>
          <w:rFonts w:ascii="Arial" w:hAnsi="Arial" w:cs="Arial"/>
          <w:sz w:val="24"/>
          <w:szCs w:val="24"/>
        </w:rPr>
        <w:t>»</w:t>
      </w:r>
      <w:r w:rsidR="00EF2052" w:rsidRPr="008B2B97">
        <w:rPr>
          <w:rFonts w:ascii="Arial" w:hAnsi="Arial" w:cs="Arial"/>
          <w:sz w:val="24"/>
          <w:szCs w:val="24"/>
        </w:rPr>
        <w:t xml:space="preserve">, </w:t>
      </w:r>
      <w:r w:rsidRPr="008B2B97">
        <w:rPr>
          <w:rFonts w:ascii="Arial" w:hAnsi="Arial" w:cs="Arial"/>
          <w:sz w:val="24"/>
          <w:szCs w:val="24"/>
        </w:rPr>
        <w:t>выполняет следующие функции:</w:t>
      </w:r>
    </w:p>
    <w:p w:rsidR="00061392" w:rsidRPr="008B2B97" w:rsidRDefault="00C528AB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-издание еженедельной общественно-политической газеты «Бородинский вестник» с приложениями;</w:t>
      </w:r>
    </w:p>
    <w:p w:rsidR="00061392" w:rsidRPr="008B2B97" w:rsidRDefault="00C528AB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-участие, в качестве информационного партнера в реализации муниципальных программ,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мероприятиях, конкурсах, проектах;</w:t>
      </w:r>
    </w:p>
    <w:p w:rsidR="00061392" w:rsidRPr="008B2B97" w:rsidRDefault="00C528AB" w:rsidP="00EA35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Механизм реализации программы включает:</w:t>
      </w:r>
    </w:p>
    <w:p w:rsidR="00061392" w:rsidRPr="008B2B97" w:rsidRDefault="00C528AB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выход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выпусков газеты «Бородинский вестник», приложений;</w:t>
      </w:r>
    </w:p>
    <w:p w:rsidR="00061392" w:rsidRPr="008B2B97" w:rsidRDefault="00C528AB" w:rsidP="00EA358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061392" w:rsidRPr="00EA3584" w:rsidRDefault="00EA3584" w:rsidP="00EA3584">
      <w:pPr>
        <w:pStyle w:val="1"/>
        <w:shd w:val="clear" w:color="auto" w:fill="FFFFFF"/>
        <w:spacing w:before="0" w:beforeAutospacing="0" w:after="144" w:afterAutospacing="0" w:line="276" w:lineRule="auto"/>
        <w:rPr>
          <w:rFonts w:ascii="Arial" w:hAnsi="Arial" w:cs="Arial"/>
          <w:b w:val="0"/>
          <w:sz w:val="24"/>
          <w:szCs w:val="24"/>
        </w:rPr>
      </w:pPr>
      <w:r w:rsidRPr="00EA3584">
        <w:rPr>
          <w:rFonts w:ascii="Arial" w:hAnsi="Arial" w:cs="Arial"/>
          <w:b w:val="0"/>
          <w:sz w:val="24"/>
          <w:szCs w:val="24"/>
        </w:rPr>
        <w:t xml:space="preserve">- </w:t>
      </w:r>
      <w:r>
        <w:rPr>
          <w:rFonts w:ascii="Arial" w:hAnsi="Arial" w:cs="Arial"/>
          <w:b w:val="0"/>
          <w:sz w:val="24"/>
          <w:szCs w:val="24"/>
        </w:rPr>
        <w:t>ф</w:t>
      </w:r>
      <w:r w:rsidRPr="00EA3584">
        <w:rPr>
          <w:rFonts w:ascii="Arial" w:hAnsi="Arial" w:cs="Arial"/>
          <w:b w:val="0"/>
          <w:sz w:val="24"/>
          <w:szCs w:val="24"/>
        </w:rPr>
        <w:t>едеральный закон "О контрактной системе в сфере закупок товаров, работ, услуг для обеспечения государственных и муниципальных нужд" от 05.04.2013 N 44-ФЗ </w:t>
      </w:r>
    </w:p>
    <w:p w:rsidR="00061392" w:rsidRPr="008B2B97" w:rsidRDefault="00C528AB" w:rsidP="00EA3584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 w:rsidR="00EA358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распоряжение администрации города Бородино от 31.01.2017 № 16 «Об утверждении платных услуг оказываемых МКУ «Редакция газеты «Бородинский вестник».</w:t>
      </w:r>
    </w:p>
    <w:p w:rsidR="00061392" w:rsidRPr="008B2B97" w:rsidRDefault="00061392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5.Прогноз конечных результатов программы </w:t>
      </w:r>
    </w:p>
    <w:p w:rsidR="00061392" w:rsidRPr="008B2B97" w:rsidRDefault="00061392">
      <w:pPr>
        <w:pStyle w:val="a8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061392" w:rsidRPr="008B2B97" w:rsidRDefault="00C528AB">
      <w:pPr>
        <w:pStyle w:val="a8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Своевременная и в полном объеме</w:t>
      </w:r>
      <w:r w:rsidR="008B35C4">
        <w:rPr>
          <w:rFonts w:ascii="Arial" w:hAnsi="Arial" w:cs="Arial"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Cs/>
          <w:sz w:val="24"/>
          <w:szCs w:val="24"/>
        </w:rPr>
        <w:t>реализация программы позволит:</w:t>
      </w:r>
    </w:p>
    <w:p w:rsidR="00061392" w:rsidRPr="008B2B97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уровень удовлетворенности населения города Бородино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информационной открытостью органов местного самоуправления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(% от числа оп</w:t>
      </w:r>
      <w:r w:rsidR="00EF2052" w:rsidRPr="008B2B97">
        <w:rPr>
          <w:rFonts w:ascii="Arial" w:hAnsi="Arial" w:cs="Arial"/>
          <w:sz w:val="24"/>
          <w:szCs w:val="24"/>
        </w:rPr>
        <w:t>рошенных)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="00EF2052" w:rsidRPr="008B2B97">
        <w:rPr>
          <w:rFonts w:ascii="Arial" w:hAnsi="Arial" w:cs="Arial"/>
          <w:sz w:val="24"/>
          <w:szCs w:val="24"/>
        </w:rPr>
        <w:t>на уровне 95 % в 2021 году:</w:t>
      </w:r>
    </w:p>
    <w:p w:rsidR="00061392" w:rsidRPr="008B2B97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на уровне 1000 подписчиков в год;</w:t>
      </w:r>
    </w:p>
    <w:p w:rsidR="00061392" w:rsidRPr="008B2B97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061392" w:rsidRPr="008B2B97" w:rsidRDefault="00C528AB">
      <w:pPr>
        <w:pStyle w:val="a9"/>
        <w:ind w:firstLine="708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061392" w:rsidRPr="008B2B97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обеспечить оперативное освещение в СМИ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061392" w:rsidRPr="008B2B97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061392" w:rsidRPr="008B2B97" w:rsidRDefault="00C528AB">
      <w:pPr>
        <w:pStyle w:val="a9"/>
        <w:ind w:firstLine="708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061392" w:rsidRPr="008B2B97" w:rsidRDefault="00C528AB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Программе.</w:t>
      </w:r>
    </w:p>
    <w:p w:rsidR="00061392" w:rsidRPr="008B2B97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В декабре 2015 года 200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вестник?»- 188 респондентов ответили: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-Д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 xml:space="preserve">а; 12 – не читают газету. Большинство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>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информирует о жизни города» 182 респондента ответили – 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061392" w:rsidRPr="008B2B97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</w:r>
      <w:bookmarkStart w:id="1" w:name="__DdeLink__299_761085795"/>
      <w:bookmarkEnd w:id="1"/>
      <w:r w:rsidRPr="008B2B97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210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 ответило 199 респондентов, 11- затруднились ответить.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 xml:space="preserve">«Наш город», «Правопорядок», «Трудовая жизнь», «Молодежка»». 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(из </w:t>
      </w:r>
      <w:proofErr w:type="gramStart"/>
      <w:r w:rsidRPr="008B2B97">
        <w:rPr>
          <w:rFonts w:ascii="Arial" w:hAnsi="Arial" w:cs="Arial"/>
          <w:sz w:val="24"/>
          <w:szCs w:val="24"/>
        </w:rPr>
        <w:t>опрошенных</w:t>
      </w:r>
      <w:proofErr w:type="gramEnd"/>
      <w:r w:rsidRPr="008B2B97">
        <w:rPr>
          <w:rFonts w:ascii="Arial" w:hAnsi="Arial" w:cs="Arial"/>
          <w:sz w:val="24"/>
          <w:szCs w:val="24"/>
        </w:rPr>
        <w:t>) получают газету на работе - 82, оформляют подписку на почте - 45, подписываются в редакции – 28, покупают газету в киоске "Газеты и журналы» - 55.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061392" w:rsidRPr="008B2B97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tab/>
      </w:r>
      <w:r w:rsidRPr="00931FF8">
        <w:rPr>
          <w:rFonts w:ascii="Arial" w:hAnsi="Arial" w:cs="Arial"/>
          <w:spacing w:val="-2"/>
          <w:sz w:val="24"/>
          <w:szCs w:val="24"/>
        </w:rPr>
        <w:t xml:space="preserve">Отслеживая путем выборочного анкетирования, динамику основных показателей реализации в 2017 был проведен на основе анкетного опроса 210 </w:t>
      </w:r>
      <w:proofErr w:type="spellStart"/>
      <w:r w:rsidRPr="00931FF8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931FF8">
        <w:rPr>
          <w:rFonts w:ascii="Arial" w:hAnsi="Arial" w:cs="Arial"/>
          <w:spacing w:val="-2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</w:t>
      </w:r>
      <w:r w:rsidR="008B35C4">
        <w:rPr>
          <w:rFonts w:ascii="Arial" w:hAnsi="Arial" w:cs="Arial"/>
          <w:spacing w:val="-2"/>
          <w:sz w:val="24"/>
          <w:szCs w:val="24"/>
        </w:rPr>
        <w:t xml:space="preserve"> </w:t>
      </w:r>
      <w:r w:rsidRPr="00931FF8">
        <w:rPr>
          <w:rFonts w:ascii="Arial" w:hAnsi="Arial" w:cs="Arial"/>
          <w:spacing w:val="-2"/>
          <w:sz w:val="24"/>
          <w:szCs w:val="24"/>
        </w:rPr>
        <w:t>ответило 198 респондентов, 12 — затруднились ответить. «Как вы используете информацию, прочитанную в газете «Бородинский вестник» в повседневной жизни?» на данный вопрос 52% ответили, что расширяют кругозор, 19 % делятся полезной информацией со знакомым</w:t>
      </w:r>
      <w:r w:rsidR="00931FF8" w:rsidRPr="00931FF8">
        <w:rPr>
          <w:rFonts w:ascii="Arial" w:hAnsi="Arial" w:cs="Arial"/>
          <w:spacing w:val="-2"/>
          <w:sz w:val="24"/>
          <w:szCs w:val="24"/>
        </w:rPr>
        <w:t>и, 9</w:t>
      </w:r>
      <w:r w:rsidRPr="00931FF8">
        <w:rPr>
          <w:rFonts w:ascii="Arial" w:hAnsi="Arial" w:cs="Arial"/>
          <w:spacing w:val="-2"/>
          <w:sz w:val="24"/>
          <w:szCs w:val="24"/>
        </w:rPr>
        <w:t xml:space="preserve">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 «Наш город», «Правопорядок», «Трудовая жизнь», «Молодежка», «Наша </w:t>
      </w:r>
      <w:proofErr w:type="gramStart"/>
      <w:r w:rsidRPr="00931FF8">
        <w:rPr>
          <w:rFonts w:ascii="Arial" w:hAnsi="Arial" w:cs="Arial"/>
          <w:spacing w:val="-2"/>
          <w:sz w:val="24"/>
          <w:szCs w:val="24"/>
        </w:rPr>
        <w:t>работа-о</w:t>
      </w:r>
      <w:proofErr w:type="gramEnd"/>
      <w:r w:rsidRPr="00931FF8">
        <w:rPr>
          <w:rFonts w:ascii="Arial" w:hAnsi="Arial" w:cs="Arial"/>
          <w:spacing w:val="-2"/>
          <w:sz w:val="24"/>
          <w:szCs w:val="24"/>
        </w:rPr>
        <w:t xml:space="preserve"> людях забота». Большинство </w:t>
      </w:r>
      <w:proofErr w:type="spellStart"/>
      <w:r w:rsidRPr="00931FF8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931FF8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931FF8">
        <w:rPr>
          <w:rFonts w:ascii="Arial" w:hAnsi="Arial" w:cs="Arial"/>
          <w:spacing w:val="-2"/>
          <w:sz w:val="24"/>
          <w:szCs w:val="24"/>
        </w:rPr>
        <w:t>опрошенн</w:t>
      </w:r>
      <w:r w:rsidR="00B2209A" w:rsidRPr="00931FF8">
        <w:rPr>
          <w:rFonts w:ascii="Arial" w:hAnsi="Arial" w:cs="Arial"/>
          <w:spacing w:val="-2"/>
          <w:sz w:val="24"/>
          <w:szCs w:val="24"/>
        </w:rPr>
        <w:t>ых</w:t>
      </w:r>
      <w:proofErr w:type="gramEnd"/>
      <w:r w:rsidR="00B2209A" w:rsidRPr="00931FF8">
        <w:rPr>
          <w:rFonts w:ascii="Arial" w:hAnsi="Arial" w:cs="Arial"/>
          <w:spacing w:val="-2"/>
          <w:sz w:val="24"/>
          <w:szCs w:val="24"/>
        </w:rPr>
        <w:t>)</w:t>
      </w:r>
      <w:r w:rsidR="00B2209A">
        <w:rPr>
          <w:rFonts w:ascii="Arial" w:hAnsi="Arial" w:cs="Arial"/>
          <w:spacing w:val="-2"/>
          <w:sz w:val="24"/>
          <w:szCs w:val="24"/>
        </w:rPr>
        <w:t xml:space="preserve"> получают газету на работе 79</w:t>
      </w:r>
      <w:r w:rsidRPr="008B2B97">
        <w:rPr>
          <w:rFonts w:ascii="Arial" w:hAnsi="Arial" w:cs="Arial"/>
          <w:spacing w:val="-2"/>
          <w:sz w:val="24"/>
          <w:szCs w:val="24"/>
        </w:rPr>
        <w:t xml:space="preserve"> , оформляют на почте- 50, подписываются в редакции-29, покупают газету в киоске «Газеты и журналы»-52.</w:t>
      </w:r>
    </w:p>
    <w:p w:rsidR="00061392" w:rsidRPr="008B2B97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tab/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Так значительно увеличилось количество публикации на спортивную тему: 2014 год-107, 2015 год-259,</w:t>
      </w:r>
      <w:r w:rsidR="00A41787">
        <w:rPr>
          <w:rFonts w:ascii="Arial" w:hAnsi="Arial" w:cs="Arial"/>
          <w:spacing w:val="-2"/>
          <w:sz w:val="24"/>
          <w:szCs w:val="24"/>
        </w:rPr>
        <w:t xml:space="preserve"> 2016 год- 275, 2017 год-289, 2018 год – 300. </w:t>
      </w:r>
      <w:r w:rsidRPr="008B2B97">
        <w:rPr>
          <w:rFonts w:ascii="Arial" w:hAnsi="Arial" w:cs="Arial"/>
          <w:spacing w:val="-2"/>
          <w:sz w:val="24"/>
          <w:szCs w:val="24"/>
        </w:rPr>
        <w:t>В 2017 году появились рубрики «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>», «Неделя главы», «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Мнение»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.</w:t>
      </w:r>
      <w:r w:rsidR="00A41787">
        <w:rPr>
          <w:rFonts w:ascii="Arial" w:hAnsi="Arial" w:cs="Arial"/>
          <w:spacing w:val="-2"/>
          <w:sz w:val="24"/>
          <w:szCs w:val="24"/>
        </w:rPr>
        <w:t>В</w:t>
      </w:r>
      <w:proofErr w:type="spellEnd"/>
      <w:proofErr w:type="gramEnd"/>
      <w:r w:rsidR="00A41787">
        <w:rPr>
          <w:rFonts w:ascii="Arial" w:hAnsi="Arial" w:cs="Arial"/>
          <w:spacing w:val="-2"/>
          <w:sz w:val="24"/>
          <w:szCs w:val="24"/>
        </w:rPr>
        <w:t xml:space="preserve"> 2018 году появила</w:t>
      </w:r>
      <w:r w:rsidR="00A41787" w:rsidRPr="008B2B97">
        <w:rPr>
          <w:rFonts w:ascii="Arial" w:hAnsi="Arial" w:cs="Arial"/>
          <w:spacing w:val="-2"/>
          <w:sz w:val="24"/>
          <w:szCs w:val="24"/>
        </w:rPr>
        <w:t>сь р</w:t>
      </w:r>
      <w:r w:rsidR="00A41787">
        <w:rPr>
          <w:rFonts w:ascii="Arial" w:hAnsi="Arial" w:cs="Arial"/>
          <w:spacing w:val="-2"/>
          <w:sz w:val="24"/>
          <w:szCs w:val="24"/>
        </w:rPr>
        <w:t>убрика</w:t>
      </w:r>
      <w:r w:rsidR="00A41787" w:rsidRPr="008B2B97">
        <w:rPr>
          <w:rFonts w:ascii="Arial" w:hAnsi="Arial" w:cs="Arial"/>
          <w:spacing w:val="-2"/>
          <w:sz w:val="24"/>
          <w:szCs w:val="24"/>
        </w:rPr>
        <w:t xml:space="preserve"> «</w:t>
      </w:r>
      <w:r w:rsidR="00A41787">
        <w:rPr>
          <w:rFonts w:ascii="Arial" w:hAnsi="Arial" w:cs="Arial"/>
          <w:spacing w:val="-2"/>
          <w:sz w:val="24"/>
          <w:szCs w:val="24"/>
        </w:rPr>
        <w:t>В городской администрации</w:t>
      </w:r>
      <w:r w:rsidR="00A41787" w:rsidRPr="008B2B97">
        <w:rPr>
          <w:rFonts w:ascii="Arial" w:hAnsi="Arial" w:cs="Arial"/>
          <w:spacing w:val="-2"/>
          <w:sz w:val="24"/>
          <w:szCs w:val="24"/>
        </w:rPr>
        <w:t>»</w:t>
      </w:r>
      <w:r w:rsidR="00A41787">
        <w:rPr>
          <w:rFonts w:ascii="Arial" w:hAnsi="Arial" w:cs="Arial"/>
          <w:spacing w:val="-2"/>
          <w:sz w:val="24"/>
          <w:szCs w:val="24"/>
        </w:rPr>
        <w:t>.</w:t>
      </w:r>
    </w:p>
    <w:p w:rsidR="00061392" w:rsidRPr="008B2B97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highlight w:val="white"/>
        </w:rPr>
        <w:tab/>
      </w:r>
      <w:r w:rsidRPr="008B2B97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</w:t>
      </w:r>
      <w:r w:rsidR="00A41787">
        <w:rPr>
          <w:rFonts w:ascii="Arial" w:hAnsi="Arial" w:cs="Arial"/>
          <w:spacing w:val="-2"/>
          <w:sz w:val="24"/>
          <w:szCs w:val="24"/>
        </w:rPr>
        <w:t>ного анкетирования. В</w:t>
      </w:r>
      <w:r w:rsidR="008B35C4">
        <w:rPr>
          <w:rFonts w:ascii="Arial" w:hAnsi="Arial" w:cs="Arial"/>
          <w:spacing w:val="-2"/>
          <w:sz w:val="24"/>
          <w:szCs w:val="24"/>
        </w:rPr>
        <w:t xml:space="preserve"> </w:t>
      </w:r>
      <w:r w:rsidR="00A41787">
        <w:rPr>
          <w:rFonts w:ascii="Arial" w:hAnsi="Arial" w:cs="Arial"/>
          <w:spacing w:val="-2"/>
          <w:sz w:val="24"/>
          <w:szCs w:val="24"/>
        </w:rPr>
        <w:t>2018 году</w:t>
      </w:r>
      <w:r w:rsidRPr="008B2B97">
        <w:rPr>
          <w:rFonts w:ascii="Arial" w:hAnsi="Arial" w:cs="Arial"/>
          <w:spacing w:val="-2"/>
          <w:sz w:val="24"/>
          <w:szCs w:val="24"/>
        </w:rPr>
        <w:t xml:space="preserve"> 200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вестник?»- 192 респондентов ответили: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-Д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 xml:space="preserve">а; 8 – не читают газету. Большинство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>) получают газету на работе - 88, оформляют подписку на почте - 56, подписываются в редакции – 36, покупают газету в киоске "Газеты и журналы» - 20.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администрации»-154, «Городская жизнь» - 75,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- 40. (Каждый из респондентов мог отметить несколько рубрик.)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информирует о жизни города» 191 респондента ответили – 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(102), 84 – от активности населения, 62 – от технического оснащения.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В опросе принимали участие 84 мужчины, 116 женщин. Возраст от 18 до 30 лет – 27, от 31 до 55 лет – 132, 56 лет и старше 41. Образование участн</w:t>
      </w:r>
      <w:r w:rsidR="00931FF8">
        <w:rPr>
          <w:rFonts w:ascii="Arial" w:hAnsi="Arial" w:cs="Arial"/>
          <w:sz w:val="24"/>
          <w:szCs w:val="24"/>
        </w:rPr>
        <w:t>иков анкетирования: среднее – 19</w:t>
      </w:r>
      <w:r w:rsidRPr="008B2B97">
        <w:rPr>
          <w:rFonts w:ascii="Arial" w:hAnsi="Arial" w:cs="Arial"/>
          <w:sz w:val="24"/>
          <w:szCs w:val="24"/>
        </w:rPr>
        <w:t>; средне – специальное – 96; высшее – 85.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 xml:space="preserve">Род занятий: работники бюджетной сферы – 62; работники коммерческих организаций – 44; предприниматели – 9; сотрудники силовых структур – 1; пенсионеры – 58, учащиеся – 25; безработные – 1. 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61392" w:rsidRPr="008B2B97" w:rsidRDefault="00061392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A41787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28AB" w:rsidRPr="008B2B97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061392" w:rsidRPr="008B2B97" w:rsidRDefault="00061392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061392" w:rsidRPr="008B2B97" w:rsidRDefault="00061392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8B35C4" w:rsidRDefault="00C528AB" w:rsidP="008B35C4">
      <w:pPr>
        <w:pStyle w:val="a9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 Закон Российской Федерации от 27.12.1991 г. № 2124-1 «О средствах </w:t>
      </w:r>
      <w:r w:rsidRPr="00EA3584">
        <w:rPr>
          <w:rFonts w:ascii="Arial" w:hAnsi="Arial" w:cs="Arial"/>
          <w:color w:val="auto"/>
          <w:sz w:val="24"/>
          <w:szCs w:val="24"/>
        </w:rPr>
        <w:t>массовой информации»;</w:t>
      </w:r>
    </w:p>
    <w:p w:rsidR="00061392" w:rsidRPr="00EA3584" w:rsidRDefault="00C528AB" w:rsidP="008B35C4">
      <w:pPr>
        <w:pStyle w:val="a9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EA3584">
        <w:rPr>
          <w:rFonts w:ascii="Arial" w:hAnsi="Arial" w:cs="Arial"/>
          <w:sz w:val="24"/>
          <w:szCs w:val="24"/>
        </w:rPr>
        <w:t xml:space="preserve">- </w:t>
      </w:r>
      <w:r w:rsidR="00872BC1" w:rsidRPr="00EA3584">
        <w:rPr>
          <w:rFonts w:ascii="Arial" w:hAnsi="Arial" w:cs="Arial"/>
          <w:sz w:val="24"/>
          <w:szCs w:val="24"/>
        </w:rPr>
        <w:t>Федеральный закон "О контрактной системе в сфере закупок товаров, работ, услуг для обеспечения государственных и муниципальных нужд" от 05.04.2013 N 44-ФЗ</w:t>
      </w:r>
    </w:p>
    <w:p w:rsidR="00061392" w:rsidRPr="00EA3584" w:rsidRDefault="00A41787">
      <w:pPr>
        <w:pStyle w:val="a9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EA3584">
        <w:rPr>
          <w:rFonts w:ascii="Arial" w:hAnsi="Arial" w:cs="Arial"/>
          <w:color w:val="auto"/>
          <w:sz w:val="24"/>
          <w:szCs w:val="24"/>
        </w:rPr>
        <w:t xml:space="preserve">- </w:t>
      </w:r>
      <w:r w:rsidR="00C528AB" w:rsidRPr="00EA3584">
        <w:rPr>
          <w:rFonts w:ascii="Arial" w:hAnsi="Arial" w:cs="Arial"/>
          <w:color w:val="auto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1662-р);</w:t>
      </w:r>
    </w:p>
    <w:p w:rsidR="00061392" w:rsidRPr="008B2B97" w:rsidRDefault="00A4178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EA3584">
        <w:rPr>
          <w:rFonts w:ascii="Arial" w:hAnsi="Arial" w:cs="Arial"/>
          <w:color w:val="auto"/>
          <w:sz w:val="24"/>
          <w:szCs w:val="24"/>
        </w:rPr>
        <w:t xml:space="preserve">- </w:t>
      </w:r>
      <w:r w:rsidR="00C528AB" w:rsidRPr="00EA3584">
        <w:rPr>
          <w:rFonts w:ascii="Arial" w:hAnsi="Arial" w:cs="Arial"/>
          <w:color w:val="auto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</w:t>
      </w:r>
      <w:r w:rsidR="00C528AB" w:rsidRPr="008B2B97">
        <w:rPr>
          <w:rFonts w:ascii="Arial" w:hAnsi="Arial" w:cs="Arial"/>
          <w:sz w:val="24"/>
          <w:szCs w:val="24"/>
        </w:rPr>
        <w:t xml:space="preserve"> 05.07.2010 № 1120-р);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</w:t>
      </w:r>
      <w:r w:rsidR="00A41787">
        <w:rPr>
          <w:rFonts w:ascii="Arial" w:hAnsi="Arial" w:cs="Arial"/>
          <w:sz w:val="24"/>
          <w:szCs w:val="24"/>
        </w:rPr>
        <w:t>;</w:t>
      </w:r>
    </w:p>
    <w:p w:rsidR="00061392" w:rsidRPr="008B2B97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вестник», утверждённый Постановлением администрации города Бородино Красноя</w:t>
      </w:r>
      <w:r w:rsidR="00A41787">
        <w:rPr>
          <w:rFonts w:ascii="Arial" w:hAnsi="Arial" w:cs="Arial"/>
          <w:sz w:val="24"/>
          <w:szCs w:val="24"/>
        </w:rPr>
        <w:t>рского края от 26.12.2016 № 969;</w:t>
      </w:r>
    </w:p>
    <w:p w:rsidR="00061392" w:rsidRPr="008B2B97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 w:rsidRPr="008B2B97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8B2B97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8B2B97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061392" w:rsidRPr="008B2B97" w:rsidRDefault="00061392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8. Информация</w:t>
      </w:r>
    </w:p>
    <w:p w:rsidR="00061392" w:rsidRPr="008B2B97" w:rsidRDefault="00C528AB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061392" w:rsidRPr="008B2B97" w:rsidRDefault="00C528AB">
      <w:pPr>
        <w:pStyle w:val="a8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061392" w:rsidRPr="008B2B97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61392" w:rsidRPr="008B2B97" w:rsidRDefault="00061392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61392" w:rsidRPr="008B2B97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</w:t>
      </w:r>
      <w:bookmarkStart w:id="2" w:name="__DdeLink__691_1197423996"/>
      <w:r w:rsidRPr="008B2B97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Объем фи</w:t>
      </w:r>
      <w:r w:rsidR="002D24B0">
        <w:rPr>
          <w:rFonts w:ascii="Arial" w:hAnsi="Arial" w:cs="Arial"/>
          <w:sz w:val="24"/>
          <w:szCs w:val="24"/>
          <w:lang w:eastAsia="ar-SA"/>
        </w:rPr>
        <w:t>нансирования программы составит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9390F" w:rsidRPr="0099390F">
        <w:rPr>
          <w:rFonts w:ascii="Arial" w:hAnsi="Arial" w:cs="Arial"/>
          <w:sz w:val="24"/>
          <w:szCs w:val="24"/>
          <w:highlight w:val="yellow"/>
          <w:lang w:eastAsia="ar-SA"/>
        </w:rPr>
        <w:t>26 8</w:t>
      </w:r>
      <w:r w:rsidR="00FB0152">
        <w:rPr>
          <w:rFonts w:ascii="Arial" w:hAnsi="Arial" w:cs="Arial"/>
          <w:sz w:val="24"/>
          <w:szCs w:val="24"/>
          <w:highlight w:val="yellow"/>
          <w:lang w:eastAsia="ar-SA"/>
        </w:rPr>
        <w:t>3</w:t>
      </w:r>
      <w:r w:rsidR="0099390F" w:rsidRPr="0099390F">
        <w:rPr>
          <w:rFonts w:ascii="Arial" w:hAnsi="Arial" w:cs="Arial"/>
          <w:sz w:val="24"/>
          <w:szCs w:val="24"/>
          <w:highlight w:val="yellow"/>
          <w:lang w:eastAsia="ar-SA"/>
        </w:rPr>
        <w:t>9 </w:t>
      </w:r>
      <w:r w:rsidR="00FB0152">
        <w:rPr>
          <w:rFonts w:ascii="Arial" w:hAnsi="Arial" w:cs="Arial"/>
          <w:sz w:val="24"/>
          <w:szCs w:val="24"/>
          <w:highlight w:val="yellow"/>
          <w:lang w:eastAsia="ar-SA"/>
        </w:rPr>
        <w:t>087</w:t>
      </w:r>
      <w:r w:rsidR="0099390F" w:rsidRPr="0099390F">
        <w:rPr>
          <w:rFonts w:ascii="Arial" w:hAnsi="Arial" w:cs="Arial"/>
          <w:sz w:val="24"/>
          <w:szCs w:val="24"/>
          <w:highlight w:val="yellow"/>
          <w:lang w:eastAsia="ar-SA"/>
        </w:rPr>
        <w:t>,</w:t>
      </w:r>
      <w:r w:rsidR="00BB0B5E">
        <w:rPr>
          <w:rFonts w:ascii="Arial" w:hAnsi="Arial" w:cs="Arial"/>
          <w:sz w:val="24"/>
          <w:szCs w:val="24"/>
          <w:highlight w:val="yellow"/>
          <w:lang w:eastAsia="ar-SA"/>
        </w:rPr>
        <w:t xml:space="preserve"> </w:t>
      </w:r>
      <w:r w:rsidR="00FB0152">
        <w:rPr>
          <w:rFonts w:ascii="Arial" w:hAnsi="Arial" w:cs="Arial"/>
          <w:sz w:val="24"/>
          <w:szCs w:val="24"/>
          <w:highlight w:val="yellow"/>
          <w:lang w:eastAsia="ar-SA"/>
        </w:rPr>
        <w:t>4</w:t>
      </w:r>
      <w:r w:rsidR="0099390F" w:rsidRPr="0099390F">
        <w:rPr>
          <w:rFonts w:ascii="Arial" w:hAnsi="Arial" w:cs="Arial"/>
          <w:sz w:val="24"/>
          <w:szCs w:val="24"/>
          <w:highlight w:val="yellow"/>
          <w:lang w:eastAsia="ar-SA"/>
        </w:rPr>
        <w:t>5</w:t>
      </w:r>
      <w:r w:rsidR="00E0048E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E0048E">
        <w:rPr>
          <w:rFonts w:ascii="Arial" w:hAnsi="Arial" w:cs="Arial"/>
          <w:sz w:val="24"/>
          <w:szCs w:val="24"/>
          <w:lang w:eastAsia="ar-SA"/>
        </w:rPr>
        <w:t>рублей</w:t>
      </w:r>
      <w:proofErr w:type="gramEnd"/>
      <w:r w:rsidR="002D24B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B2B97">
        <w:rPr>
          <w:rFonts w:ascii="Arial" w:hAnsi="Arial" w:cs="Arial"/>
          <w:sz w:val="24"/>
          <w:szCs w:val="24"/>
          <w:lang w:eastAsia="ar-SA"/>
        </w:rPr>
        <w:t>в том числе по годам реализации: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</w:t>
      </w:r>
      <w:r w:rsidR="00E0048E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8B2B97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610 196,69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</w:t>
      </w:r>
      <w:r w:rsidR="00E0048E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8B2B97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909 766,51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</w:t>
      </w:r>
      <w:r w:rsidR="00E0048E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8B2B97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689 520,44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3" w:name="__DdeLink__798_1523604232"/>
      <w:r w:rsidRPr="008B2B97">
        <w:rPr>
          <w:rFonts w:ascii="Arial" w:hAnsi="Arial" w:cs="Arial"/>
          <w:sz w:val="24"/>
          <w:szCs w:val="24"/>
          <w:lang w:eastAsia="ar-SA"/>
        </w:rPr>
        <w:t> 775 498,1</w:t>
      </w:r>
      <w:bookmarkEnd w:id="3"/>
      <w:r w:rsidRPr="008B2B97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 w:rsidR="008B35C4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775 498,18 </w:t>
      </w:r>
      <w:r w:rsidR="00E0048E">
        <w:rPr>
          <w:rFonts w:ascii="Arial" w:hAnsi="Arial" w:cs="Arial"/>
          <w:sz w:val="24"/>
          <w:szCs w:val="24"/>
          <w:lang w:eastAsia="ar-SA"/>
        </w:rPr>
        <w:t xml:space="preserve">рублей </w:t>
      </w:r>
      <w:r w:rsidRPr="008B2B97">
        <w:rPr>
          <w:rFonts w:ascii="Arial" w:hAnsi="Arial" w:cs="Arial"/>
          <w:sz w:val="24"/>
          <w:szCs w:val="24"/>
          <w:lang w:eastAsia="ar-SA"/>
        </w:rPr>
        <w:t>средства краевого бюджета 0,00 рублей, внебюджетные средства 0,00 рублей;</w:t>
      </w:r>
    </w:p>
    <w:p w:rsidR="00C74F99" w:rsidRPr="00B637FE" w:rsidRDefault="00C74F99" w:rsidP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37FE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</w:t>
      </w:r>
      <w:r w:rsidR="00E0048E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B637FE">
        <w:rPr>
          <w:rFonts w:ascii="Arial" w:hAnsi="Arial" w:cs="Arial"/>
          <w:sz w:val="24"/>
          <w:szCs w:val="24"/>
          <w:lang w:eastAsia="ar-SA"/>
        </w:rPr>
        <w:t>, средства краевого бюджета</w:t>
      </w:r>
      <w:r w:rsidR="00E0048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637FE">
        <w:rPr>
          <w:rFonts w:ascii="Arial" w:hAnsi="Arial" w:cs="Arial"/>
          <w:sz w:val="24"/>
          <w:szCs w:val="24"/>
          <w:lang w:eastAsia="ar-SA"/>
        </w:rPr>
        <w:t>182 232,70 рублей, внебюджетные средства 0,00 рублей;</w:t>
      </w:r>
    </w:p>
    <w:p w:rsidR="00061392" w:rsidRPr="00C74F99" w:rsidRDefault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0152">
        <w:rPr>
          <w:rFonts w:ascii="Arial" w:hAnsi="Arial" w:cs="Arial"/>
          <w:sz w:val="24"/>
          <w:szCs w:val="24"/>
          <w:lang w:eastAsia="ar-SA"/>
        </w:rPr>
        <w:t xml:space="preserve">в 2019 году всего </w:t>
      </w:r>
      <w:r w:rsidR="0099390F" w:rsidRPr="00FB0152">
        <w:rPr>
          <w:rFonts w:ascii="Arial" w:hAnsi="Arial" w:cs="Arial"/>
          <w:sz w:val="24"/>
          <w:szCs w:val="24"/>
          <w:highlight w:val="yellow"/>
          <w:lang w:eastAsia="ar-SA"/>
        </w:rPr>
        <w:t>4 030 </w:t>
      </w:r>
      <w:r w:rsidR="00A33724">
        <w:rPr>
          <w:rFonts w:ascii="Arial" w:hAnsi="Arial" w:cs="Arial"/>
          <w:sz w:val="24"/>
          <w:szCs w:val="24"/>
          <w:highlight w:val="yellow"/>
          <w:lang w:eastAsia="ar-SA"/>
        </w:rPr>
        <w:t>807,8</w:t>
      </w:r>
      <w:r w:rsidR="0099390F" w:rsidRPr="00FB0152">
        <w:rPr>
          <w:rFonts w:ascii="Arial" w:hAnsi="Arial" w:cs="Arial"/>
          <w:sz w:val="24"/>
          <w:szCs w:val="24"/>
          <w:highlight w:val="yellow"/>
          <w:lang w:eastAsia="ar-SA"/>
        </w:rPr>
        <w:t>1</w:t>
      </w:r>
      <w:r w:rsidRPr="00FB0152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99390F" w:rsidRPr="00FB0152">
        <w:rPr>
          <w:rFonts w:ascii="Arial" w:hAnsi="Arial" w:cs="Arial"/>
          <w:sz w:val="24"/>
          <w:szCs w:val="24"/>
          <w:lang w:eastAsia="ar-SA"/>
        </w:rPr>
        <w:t>3 768 71</w:t>
      </w:r>
      <w:r w:rsidR="009E42A6" w:rsidRPr="00FB0152">
        <w:rPr>
          <w:rFonts w:ascii="Arial" w:hAnsi="Arial" w:cs="Arial"/>
          <w:sz w:val="24"/>
          <w:szCs w:val="24"/>
          <w:lang w:eastAsia="ar-SA"/>
        </w:rPr>
        <w:t>2</w:t>
      </w:r>
      <w:r w:rsidR="0099390F" w:rsidRPr="00FB0152">
        <w:rPr>
          <w:rFonts w:ascii="Arial" w:hAnsi="Arial" w:cs="Arial"/>
          <w:sz w:val="24"/>
          <w:szCs w:val="24"/>
          <w:lang w:eastAsia="ar-SA"/>
        </w:rPr>
        <w:t>,45</w:t>
      </w:r>
      <w:r w:rsidR="00E0048E" w:rsidRPr="00FB0152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FB0152"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9E42A6">
        <w:rPr>
          <w:rFonts w:ascii="Arial" w:hAnsi="Arial" w:cs="Arial"/>
          <w:sz w:val="24"/>
          <w:szCs w:val="24"/>
          <w:lang w:eastAsia="ar-SA"/>
        </w:rPr>
        <w:t xml:space="preserve">средства краевого бюджета </w:t>
      </w:r>
      <w:r w:rsidR="00E0048E" w:rsidRPr="00FB0152">
        <w:rPr>
          <w:rFonts w:ascii="Arial" w:hAnsi="Arial" w:cs="Arial"/>
          <w:sz w:val="24"/>
          <w:szCs w:val="24"/>
          <w:highlight w:val="yellow"/>
          <w:lang w:eastAsia="ar-SA"/>
        </w:rPr>
        <w:t>2</w:t>
      </w:r>
      <w:r w:rsidR="00FB0152">
        <w:rPr>
          <w:rFonts w:ascii="Arial" w:hAnsi="Arial" w:cs="Arial"/>
          <w:sz w:val="24"/>
          <w:szCs w:val="24"/>
          <w:highlight w:val="yellow"/>
          <w:lang w:eastAsia="ar-SA"/>
        </w:rPr>
        <w:t>7</w:t>
      </w:r>
      <w:r w:rsidR="00E0048E" w:rsidRPr="00FB0152">
        <w:rPr>
          <w:rFonts w:ascii="Arial" w:hAnsi="Arial" w:cs="Arial"/>
          <w:sz w:val="24"/>
          <w:szCs w:val="24"/>
          <w:highlight w:val="yellow"/>
          <w:lang w:eastAsia="ar-SA"/>
        </w:rPr>
        <w:t>1 </w:t>
      </w:r>
      <w:r w:rsidR="00FB0152">
        <w:rPr>
          <w:rFonts w:ascii="Arial" w:hAnsi="Arial" w:cs="Arial"/>
          <w:sz w:val="24"/>
          <w:szCs w:val="24"/>
          <w:highlight w:val="yellow"/>
          <w:lang w:eastAsia="ar-SA"/>
        </w:rPr>
        <w:t>095</w:t>
      </w:r>
      <w:r w:rsidR="00E0048E" w:rsidRPr="00FB0152">
        <w:rPr>
          <w:rFonts w:ascii="Arial" w:hAnsi="Arial" w:cs="Arial"/>
          <w:sz w:val="24"/>
          <w:szCs w:val="24"/>
          <w:highlight w:val="yellow"/>
          <w:lang w:eastAsia="ar-SA"/>
        </w:rPr>
        <w:t>,</w:t>
      </w:r>
      <w:r w:rsidR="00FB0152">
        <w:rPr>
          <w:rFonts w:ascii="Arial" w:hAnsi="Arial" w:cs="Arial"/>
          <w:sz w:val="24"/>
          <w:szCs w:val="24"/>
          <w:highlight w:val="yellow"/>
          <w:lang w:eastAsia="ar-SA"/>
        </w:rPr>
        <w:t>3</w:t>
      </w:r>
      <w:r w:rsidR="00A117FB" w:rsidRPr="00FB0152">
        <w:rPr>
          <w:rFonts w:ascii="Arial" w:hAnsi="Arial" w:cs="Arial"/>
          <w:sz w:val="24"/>
          <w:szCs w:val="24"/>
          <w:highlight w:val="yellow"/>
          <w:lang w:eastAsia="ar-SA"/>
        </w:rPr>
        <w:t>6</w:t>
      </w:r>
      <w:r w:rsidRPr="009E42A6">
        <w:rPr>
          <w:rFonts w:ascii="Arial" w:hAnsi="Arial" w:cs="Arial"/>
          <w:sz w:val="24"/>
          <w:szCs w:val="24"/>
          <w:lang w:eastAsia="ar-SA"/>
        </w:rPr>
        <w:t xml:space="preserve"> рублей, внебюджетные средства 0,00 рублей</w:t>
      </w:r>
      <w:r w:rsidR="00BE2A02" w:rsidRPr="009E42A6">
        <w:rPr>
          <w:rFonts w:ascii="Arial" w:hAnsi="Arial" w:cs="Arial"/>
          <w:sz w:val="24"/>
          <w:szCs w:val="24"/>
          <w:lang w:eastAsia="ar-SA"/>
        </w:rPr>
        <w:t>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2020 году всего</w:t>
      </w:r>
      <w:r w:rsidR="00BE2A0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="008B35C4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bookmarkEnd w:id="2"/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="00E0048E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8B2B97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</w:t>
      </w:r>
      <w:r w:rsidR="00C74F99">
        <w:rPr>
          <w:rFonts w:ascii="Arial" w:hAnsi="Arial" w:cs="Arial"/>
          <w:sz w:val="24"/>
          <w:szCs w:val="24"/>
          <w:lang w:eastAsia="ar-SA"/>
        </w:rPr>
        <w:t>ебюджетные средства 0,00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 xml:space="preserve">в 2021 году всего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,</w:t>
      </w:r>
      <w:r w:rsidR="003F4462">
        <w:rPr>
          <w:rFonts w:ascii="Arial" w:hAnsi="Arial" w:cs="Arial"/>
          <w:sz w:val="24"/>
          <w:szCs w:val="24"/>
          <w:lang w:eastAsia="ar-SA"/>
        </w:rPr>
        <w:t xml:space="preserve">3 577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Ресурсное обеспечени</w:t>
      </w:r>
      <w:r w:rsidR="00EF2052" w:rsidRPr="008B2B97">
        <w:rPr>
          <w:rFonts w:ascii="Arial" w:hAnsi="Arial" w:cs="Arial"/>
          <w:sz w:val="24"/>
          <w:szCs w:val="24"/>
        </w:rPr>
        <w:t>е</w:t>
      </w:r>
      <w:r w:rsidRPr="008B2B97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финансирования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приведены в приложении № 4 к Программе.</w:t>
      </w:r>
    </w:p>
    <w:p w:rsidR="00061392" w:rsidRPr="008B2B97" w:rsidRDefault="00C528AB" w:rsidP="00A417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обеспечение деятельности МКУ «Редакция газеты</w:t>
      </w:r>
      <w:r w:rsidR="008B35C4">
        <w:rPr>
          <w:rFonts w:ascii="Arial" w:hAnsi="Arial" w:cs="Arial"/>
          <w:sz w:val="24"/>
          <w:szCs w:val="24"/>
        </w:rPr>
        <w:t xml:space="preserve"> </w:t>
      </w:r>
      <w:r w:rsidRPr="008B2B97">
        <w:rPr>
          <w:rFonts w:ascii="Arial" w:hAnsi="Arial" w:cs="Arial"/>
          <w:sz w:val="24"/>
          <w:szCs w:val="24"/>
        </w:rPr>
        <w:t>«Бородинский вестник».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  <w:sectPr w:rsidR="00061392" w:rsidRPr="00C528AB" w:rsidSect="00091624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tbl>
      <w:tblPr>
        <w:tblStyle w:val="ac"/>
        <w:tblW w:w="1568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689"/>
      </w:tblGrid>
      <w:tr w:rsidR="00061392" w:rsidRPr="008B35C4" w:rsidTr="000C10E5">
        <w:trPr>
          <w:trHeight w:val="1851"/>
        </w:trPr>
        <w:tc>
          <w:tcPr>
            <w:tcW w:w="1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c"/>
              <w:tblW w:w="14896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836"/>
              <w:gridCol w:w="1190"/>
              <w:gridCol w:w="173"/>
              <w:gridCol w:w="1256"/>
              <w:gridCol w:w="1246"/>
              <w:gridCol w:w="1784"/>
              <w:gridCol w:w="1851"/>
              <w:gridCol w:w="641"/>
              <w:gridCol w:w="641"/>
              <w:gridCol w:w="641"/>
              <w:gridCol w:w="645"/>
              <w:gridCol w:w="768"/>
              <w:gridCol w:w="124"/>
              <w:gridCol w:w="742"/>
              <w:gridCol w:w="78"/>
              <w:gridCol w:w="817"/>
              <w:gridCol w:w="40"/>
              <w:gridCol w:w="892"/>
            </w:tblGrid>
            <w:tr w:rsidR="00254C5E" w:rsidRPr="008B35C4" w:rsidTr="00254C5E">
              <w:trPr>
                <w:trHeight w:val="1419"/>
              </w:trPr>
              <w:tc>
                <w:tcPr>
                  <w:tcW w:w="1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C5E" w:rsidRPr="008B35C4" w:rsidRDefault="00254C5E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C5E" w:rsidRPr="008B35C4" w:rsidRDefault="00254C5E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6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54C5E" w:rsidRPr="008B35C4" w:rsidRDefault="00254C5E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254C5E" w:rsidRPr="008B35C4" w:rsidRDefault="00C72659" w:rsidP="00C72659">
                  <w:pPr>
                    <w:spacing w:after="0" w:line="240" w:lineRule="auto"/>
                    <w:ind w:left="711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Приложение </w:t>
                  </w:r>
                  <w:r w:rsidR="00254C5E" w:rsidRPr="008B35C4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254C5E" w:rsidRPr="008B35C4">
                    <w:rPr>
                      <w:rFonts w:ascii="Arial" w:hAnsi="Arial" w:cs="Arial"/>
                      <w:sz w:val="24"/>
                      <w:szCs w:val="24"/>
                    </w:rPr>
                    <w:br/>
                    <w:t>к Паспорту муниципальной программы</w:t>
                  </w:r>
                </w:p>
                <w:p w:rsidR="00254C5E" w:rsidRPr="008B35C4" w:rsidRDefault="00254C5E" w:rsidP="00C72659">
                  <w:pPr>
                    <w:spacing w:after="0" w:line="240" w:lineRule="auto"/>
                    <w:ind w:left="7110"/>
                    <w:rPr>
                      <w:rFonts w:ascii="Arial" w:hAnsi="Arial" w:cs="Arial"/>
                    </w:rPr>
                  </w:pPr>
                  <w:r w:rsidRPr="008B35C4">
                    <w:rPr>
                      <w:rFonts w:ascii="Arial" w:hAnsi="Arial" w:cs="Arial"/>
                      <w:sz w:val="24"/>
                      <w:szCs w:val="24"/>
                    </w:rPr>
                    <w:t>"Содействие развитию гражданского общества в городе Бородино"</w:t>
                  </w:r>
                </w:p>
              </w:tc>
            </w:tr>
            <w:tr w:rsidR="00254C5E" w:rsidRPr="008B35C4" w:rsidTr="00254C5E">
              <w:trPr>
                <w:trHeight w:val="750"/>
              </w:trPr>
              <w:tc>
                <w:tcPr>
                  <w:tcW w:w="1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36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54C5E" w:rsidRPr="008B35C4" w:rsidRDefault="00254C5E" w:rsidP="008B35C4">
                  <w:pPr>
                    <w:spacing w:after="0" w:line="240" w:lineRule="auto"/>
                    <w:ind w:left="1005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B35C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Цели, целевые показатели, задачи, показатели результативности 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54C5E" w:rsidRPr="008B35C4" w:rsidTr="00254C5E">
              <w:trPr>
                <w:cantSplit/>
                <w:trHeight w:val="2031"/>
              </w:trPr>
              <w:tc>
                <w:tcPr>
                  <w:tcW w:w="501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74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Цели, 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задачи, 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1360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49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Вес показателя</w:t>
                  </w:r>
                  <w:r w:rsidR="008B35C4"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8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Источник информации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1812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649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254C5E" w:rsidRPr="008B35C4" w:rsidRDefault="00254C5E" w:rsidP="002F1BD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Отчетный финансовый год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254C5E" w:rsidRPr="008B35C4" w:rsidRDefault="00254C5E" w:rsidP="002F1BD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Текущий финансовый год</w:t>
                  </w:r>
                </w:p>
              </w:tc>
              <w:tc>
                <w:tcPr>
                  <w:tcW w:w="96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254C5E" w:rsidRPr="008B35C4" w:rsidRDefault="00254C5E" w:rsidP="002F1BD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Очередной финансовый год</w:t>
                  </w:r>
                </w:p>
              </w:tc>
              <w:tc>
                <w:tcPr>
                  <w:tcW w:w="118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254C5E" w:rsidRPr="008B35C4" w:rsidRDefault="00254C5E" w:rsidP="00E746E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1117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254C5E" w:rsidRPr="008B35C4" w:rsidRDefault="00254C5E" w:rsidP="00E746E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Второй год планового периода</w:t>
                  </w:r>
                </w:p>
              </w:tc>
            </w:tr>
            <w:tr w:rsidR="00254C5E" w:rsidRPr="008B35C4" w:rsidTr="00254C5E">
              <w:trPr>
                <w:trHeight w:val="291"/>
              </w:trPr>
              <w:tc>
                <w:tcPr>
                  <w:tcW w:w="501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2016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6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18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17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</w:tr>
            <w:tr w:rsidR="00254C5E" w:rsidRPr="008B35C4" w:rsidTr="00254C5E">
              <w:trPr>
                <w:trHeight w:val="675"/>
              </w:trPr>
              <w:tc>
                <w:tcPr>
                  <w:tcW w:w="14896" w:type="dxa"/>
                  <w:gridSpan w:val="19"/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b/>
                      <w:sz w:val="20"/>
                      <w:szCs w:val="20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254C5E" w:rsidRPr="008B35C4" w:rsidTr="00254C5E">
              <w:trPr>
                <w:trHeight w:val="1734"/>
              </w:trPr>
              <w:tc>
                <w:tcPr>
                  <w:tcW w:w="50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Уровень удовлетворенности населения города Бородино информационной открытостью органов местного самоуправления</w:t>
                  </w:r>
                  <w:r w:rsidR="008B35C4"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(% от числа опрошенных)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социологический опрос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96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8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17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</w:tc>
            </w:tr>
            <w:tr w:rsidR="00254C5E" w:rsidRPr="008B35C4" w:rsidTr="00254C5E">
              <w:trPr>
                <w:cantSplit/>
                <w:trHeight w:val="1134"/>
              </w:trPr>
              <w:tc>
                <w:tcPr>
                  <w:tcW w:w="50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8B35C4"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количество подписчиков,</w:t>
                  </w:r>
                  <w:r w:rsidR="008B35C4"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4D569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6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8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17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</w:tr>
            <w:tr w:rsidR="00254C5E" w:rsidRPr="008B35C4" w:rsidTr="00254C5E">
              <w:trPr>
                <w:trHeight w:val="570"/>
              </w:trPr>
              <w:tc>
                <w:tcPr>
                  <w:tcW w:w="14896" w:type="dxa"/>
                  <w:gridSpan w:val="19"/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Задача 1.</w:t>
                  </w:r>
                  <w:r w:rsidR="008B35C4" w:rsidRPr="008B35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B35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жителей города Бородино достоверной социально значимой информацией</w:t>
                  </w:r>
                </w:p>
              </w:tc>
            </w:tr>
            <w:tr w:rsidR="00254C5E" w:rsidRPr="008B35C4" w:rsidTr="00254C5E">
              <w:trPr>
                <w:trHeight w:val="2040"/>
              </w:trPr>
              <w:tc>
                <w:tcPr>
                  <w:tcW w:w="50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Обеспечение оперативного освещения в СМИ важнейших общественно-политических, социально-культурных событий</w:t>
                  </w:r>
                  <w:r w:rsidR="008B35C4" w:rsidRPr="008B35C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и работы ЖКХ в городе Бородино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экз.</w:t>
                  </w: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br/>
                    <w:t>совокупи</w:t>
                  </w: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gramStart"/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ого</w:t>
                  </w:r>
                  <w:proofErr w:type="gramEnd"/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br/>
                    <w:t>тиража,</w:t>
                  </w: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6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1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8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</w:tr>
            <w:tr w:rsidR="00254C5E" w:rsidRPr="008B35C4" w:rsidTr="00254C5E">
              <w:trPr>
                <w:trHeight w:val="1380"/>
              </w:trPr>
              <w:tc>
                <w:tcPr>
                  <w:tcW w:w="50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ед.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журнал регистрации объявлений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8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6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8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</w:tr>
            <w:tr w:rsidR="00254C5E" w:rsidRPr="008B35C4" w:rsidTr="00254C5E">
              <w:trPr>
                <w:trHeight w:val="615"/>
              </w:trPr>
              <w:tc>
                <w:tcPr>
                  <w:tcW w:w="14896" w:type="dxa"/>
                  <w:gridSpan w:val="19"/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254C5E" w:rsidRPr="008B35C4" w:rsidTr="00254C5E">
              <w:trPr>
                <w:trHeight w:val="1710"/>
              </w:trPr>
              <w:tc>
                <w:tcPr>
                  <w:tcW w:w="50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экз.</w:t>
                  </w: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br/>
                    <w:t>совокупи</w:t>
                  </w: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gramStart"/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ого</w:t>
                  </w:r>
                  <w:proofErr w:type="gramEnd"/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br/>
                    <w:t>тиража,</w:t>
                  </w: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00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8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7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8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</w:tr>
            <w:tr w:rsidR="00254C5E" w:rsidRPr="008B35C4" w:rsidTr="00254C5E">
              <w:trPr>
                <w:trHeight w:val="1515"/>
              </w:trPr>
              <w:tc>
                <w:tcPr>
                  <w:tcW w:w="50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количество материалов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00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98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97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18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</w:tr>
            <w:tr w:rsidR="00254C5E" w:rsidRPr="008B35C4" w:rsidTr="008B35C4">
              <w:trPr>
                <w:trHeight w:val="238"/>
              </w:trPr>
              <w:tc>
                <w:tcPr>
                  <w:tcW w:w="14896" w:type="dxa"/>
                  <w:gridSpan w:val="19"/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Задача 3.</w:t>
                  </w:r>
                  <w:r w:rsidR="008B35C4" w:rsidRPr="008B35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B35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Повышение качества издания газеты и осуществление издательской деятельности</w:t>
                  </w:r>
                  <w:r w:rsidR="008B35C4" w:rsidRPr="008B35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54C5E" w:rsidRPr="008B35C4" w:rsidTr="00254C5E">
              <w:trPr>
                <w:trHeight w:val="907"/>
              </w:trPr>
              <w:tc>
                <w:tcPr>
                  <w:tcW w:w="501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Число подписчиков газеты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8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0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8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7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8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254C5E" w:rsidRPr="008B35C4" w:rsidRDefault="00254C5E" w:rsidP="009E75C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35C4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</w:tr>
          </w:tbl>
          <w:p w:rsidR="00061392" w:rsidRPr="008B35C4" w:rsidRDefault="00061392" w:rsidP="000C10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10E5" w:rsidRPr="00C528AB" w:rsidRDefault="000C10E5">
      <w:pPr>
        <w:rPr>
          <w:rFonts w:ascii="Arial" w:hAnsi="Arial" w:cs="Arial"/>
          <w:sz w:val="24"/>
          <w:szCs w:val="24"/>
        </w:rPr>
      </w:pPr>
    </w:p>
    <w:p w:rsidR="008B35C4" w:rsidRDefault="008B35C4">
      <w:pPr>
        <w:rPr>
          <w:rFonts w:ascii="Arial" w:hAnsi="Arial" w:cs="Arial"/>
          <w:sz w:val="24"/>
          <w:szCs w:val="24"/>
        </w:rPr>
        <w:sectPr w:rsidR="008B35C4" w:rsidSect="008B35C4">
          <w:pgSz w:w="16838" w:h="11906" w:orient="landscape"/>
          <w:pgMar w:top="426" w:right="1134" w:bottom="851" w:left="1134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5985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8"/>
        <w:gridCol w:w="173"/>
        <w:gridCol w:w="1103"/>
        <w:gridCol w:w="867"/>
        <w:gridCol w:w="976"/>
        <w:gridCol w:w="850"/>
        <w:gridCol w:w="851"/>
        <w:gridCol w:w="708"/>
        <w:gridCol w:w="33"/>
        <w:gridCol w:w="818"/>
        <w:gridCol w:w="850"/>
        <w:gridCol w:w="22"/>
        <w:gridCol w:w="1003"/>
        <w:gridCol w:w="109"/>
        <w:gridCol w:w="851"/>
        <w:gridCol w:w="32"/>
        <w:gridCol w:w="960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643"/>
      </w:tblGrid>
      <w:tr w:rsidR="006D01B4" w:rsidRPr="00C528AB" w:rsidTr="006D01B4">
        <w:trPr>
          <w:trHeight w:val="2190"/>
        </w:trPr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1B4" w:rsidRPr="00C528AB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6D01B4" w:rsidRPr="00C528AB" w:rsidRDefault="006D01B4" w:rsidP="00C72659">
            <w:pPr>
              <w:spacing w:after="0" w:line="240" w:lineRule="auto"/>
              <w:ind w:left="9226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Приложение 2 </w:t>
            </w:r>
            <w:r w:rsidRPr="00C528AB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</w:t>
            </w:r>
          </w:p>
          <w:p w:rsidR="006D01B4" w:rsidRDefault="006D01B4" w:rsidP="00C72659">
            <w:pPr>
              <w:spacing w:after="0" w:line="240" w:lineRule="auto"/>
              <w:ind w:left="9226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6D01B4" w:rsidRPr="00C528AB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35C4" w:rsidRDefault="008B35C4" w:rsidP="006D01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D01B4" w:rsidRPr="00C528AB" w:rsidRDefault="006D01B4" w:rsidP="006D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6D01B4" w:rsidRPr="00C528AB" w:rsidTr="002F1BD0">
        <w:trPr>
          <w:trHeight w:val="2715"/>
        </w:trPr>
        <w:tc>
          <w:tcPr>
            <w:tcW w:w="568" w:type="dxa"/>
            <w:vMerge w:val="restart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528A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528A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6D01B4" w:rsidRPr="00B7594A" w:rsidRDefault="006D01B4" w:rsidP="002F1B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8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6D01B4" w:rsidRPr="00B7594A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976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2F1B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Год, предшествующий реализации</w:t>
            </w:r>
            <w:r w:rsidR="008B35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594A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442" w:type="dxa"/>
            <w:gridSpan w:val="4"/>
            <w:vMerge w:val="restart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81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2F1BD0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872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2F1BD0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100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2F1BD0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984" w:type="dxa"/>
            <w:gridSpan w:val="5"/>
            <w:shd w:val="clear" w:color="auto" w:fill="auto"/>
            <w:tcMar>
              <w:left w:w="98" w:type="dxa"/>
            </w:tcMar>
          </w:tcPr>
          <w:p w:rsidR="006D01B4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5179" w:type="dxa"/>
            <w:gridSpan w:val="17"/>
            <w:shd w:val="clear" w:color="auto" w:fill="auto"/>
            <w:tcMar>
              <w:left w:w="98" w:type="dxa"/>
            </w:tcMar>
          </w:tcPr>
          <w:p w:rsidR="006D01B4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6D01B4" w:rsidRPr="00C528AB" w:rsidTr="002F1BD0">
        <w:trPr>
          <w:trHeight w:val="271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B7594A">
              <w:rPr>
                <w:rFonts w:ascii="Arial" w:hAnsi="Arial" w:cs="Arial"/>
                <w:sz w:val="20"/>
                <w:szCs w:val="20"/>
              </w:rPr>
              <w:t>ервый год планового периода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B7594A">
              <w:rPr>
                <w:rFonts w:ascii="Arial" w:hAnsi="Arial" w:cs="Arial"/>
                <w:sz w:val="20"/>
                <w:szCs w:val="20"/>
              </w:rPr>
              <w:t>торой год планового периода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64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6D01B4" w:rsidRPr="00C528AB" w:rsidTr="002F1BD0">
        <w:trPr>
          <w:trHeight w:val="55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41" w:type="dxa"/>
            <w:gridSpan w:val="2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72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3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C7E" w:rsidRPr="00C528AB" w:rsidTr="00F25D8E">
        <w:trPr>
          <w:trHeight w:val="1230"/>
        </w:trPr>
        <w:tc>
          <w:tcPr>
            <w:tcW w:w="15985" w:type="dxa"/>
            <w:gridSpan w:val="35"/>
          </w:tcPr>
          <w:p w:rsidR="00A91C7E" w:rsidRPr="00C528AB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A91C7E" w:rsidRPr="00C528AB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6D01B4" w:rsidRPr="00C528AB" w:rsidTr="002F1BD0">
        <w:trPr>
          <w:trHeight w:val="306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sz w:val="24"/>
                <w:szCs w:val="24"/>
              </w:rPr>
              <w:t>(% от числа опрошенных)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</w:t>
            </w:r>
            <w:r w:rsidR="003306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A91C7E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6D01B4" w:rsidRPr="00C528AB" w:rsidTr="002F1BD0">
        <w:trPr>
          <w:cantSplit/>
          <w:trHeight w:val="207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количество подписчиков, чел в год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A91C7E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8B35C4" w:rsidRDefault="008B35C4">
      <w:pPr>
        <w:rPr>
          <w:rFonts w:ascii="Arial" w:hAnsi="Arial" w:cs="Arial"/>
          <w:sz w:val="24"/>
          <w:szCs w:val="24"/>
        </w:rPr>
        <w:sectPr w:rsidR="008B35C4" w:rsidSect="008B35C4">
          <w:pgSz w:w="16838" w:h="11906" w:orient="landscape"/>
          <w:pgMar w:top="426" w:right="1134" w:bottom="851" w:left="1134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5916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933"/>
        <w:gridCol w:w="768"/>
        <w:gridCol w:w="1556"/>
        <w:gridCol w:w="607"/>
        <w:gridCol w:w="1664"/>
        <w:gridCol w:w="1276"/>
        <w:gridCol w:w="1400"/>
        <w:gridCol w:w="1474"/>
      </w:tblGrid>
      <w:tr w:rsidR="00061392" w:rsidRPr="00C528AB" w:rsidTr="00CB331E">
        <w:trPr>
          <w:trHeight w:val="1590"/>
        </w:trPr>
        <w:tc>
          <w:tcPr>
            <w:tcW w:w="15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C528AB" w:rsidRDefault="00061392" w:rsidP="007E53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8B35C4" w:rsidP="00C72659">
            <w:pPr>
              <w:spacing w:after="0" w:line="240" w:lineRule="auto"/>
              <w:ind w:left="96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3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C528AB" w:rsidRDefault="00C528AB" w:rsidP="00C72659">
            <w:pPr>
              <w:spacing w:after="0" w:line="240" w:lineRule="auto"/>
              <w:ind w:left="9684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  <w:r w:rsidR="008B35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C528AB" w:rsidRDefault="00C528AB" w:rsidP="00C72659">
            <w:pPr>
              <w:spacing w:after="0" w:line="240" w:lineRule="auto"/>
              <w:ind w:left="9684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C528AB" w:rsidRDefault="000613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7E" w:rsidRDefault="007E5394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94A">
              <w:rPr>
                <w:rFonts w:ascii="Arial" w:hAnsi="Arial" w:cs="Arial"/>
                <w:b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</w:t>
            </w:r>
            <w:r w:rsidR="00B7594A" w:rsidRPr="00B7594A">
              <w:rPr>
                <w:rFonts w:ascii="Arial" w:hAnsi="Arial" w:cs="Arial"/>
                <w:b/>
                <w:sz w:val="24"/>
                <w:szCs w:val="24"/>
              </w:rPr>
              <w:t>дпрограммам муниципальной прогр</w:t>
            </w:r>
            <w:r w:rsidRPr="00B7594A">
              <w:rPr>
                <w:rFonts w:ascii="Arial" w:hAnsi="Arial" w:cs="Arial"/>
                <w:b/>
                <w:sz w:val="24"/>
                <w:szCs w:val="24"/>
              </w:rPr>
              <w:t>аммы</w:t>
            </w:r>
          </w:p>
          <w:p w:rsidR="00A91C7E" w:rsidRPr="00A91C7E" w:rsidRDefault="00A91C7E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1C7E">
              <w:rPr>
                <w:rFonts w:ascii="Arial" w:hAnsi="Arial" w:cs="Arial"/>
                <w:b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C528AB" w:rsidRDefault="00061392" w:rsidP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C528AB" w:rsidTr="00CB331E">
        <w:trPr>
          <w:trHeight w:val="632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64" w:type="dxa"/>
            <w:gridSpan w:val="4"/>
            <w:shd w:val="clear" w:color="auto" w:fill="auto"/>
            <w:tcMar>
              <w:left w:w="98" w:type="dxa"/>
            </w:tcMar>
          </w:tcPr>
          <w:p w:rsidR="00A91C7E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C528AB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061392" w:rsidRPr="00C528AB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814" w:type="dxa"/>
            <w:gridSpan w:val="4"/>
            <w:shd w:val="clear" w:color="auto" w:fill="auto"/>
            <w:tcMar>
              <w:left w:w="98" w:type="dxa"/>
            </w:tcMar>
          </w:tcPr>
          <w:p w:rsidR="00B7594A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061392" w:rsidRPr="00C528A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061392" w:rsidRPr="00C528AB" w:rsidTr="00CB331E">
        <w:trPr>
          <w:trHeight w:val="1265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28A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чередной финансовый год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ервый год планового периода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торой год планового периода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61392" w:rsidRPr="00C528AB" w:rsidTr="00CB331E">
        <w:trPr>
          <w:trHeight w:val="55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C528AB" w:rsidTr="007E05A6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31E" w:rsidRPr="00C528AB" w:rsidTr="007E05A6">
        <w:trPr>
          <w:trHeight w:val="228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B331E" w:rsidRPr="00C528AB" w:rsidRDefault="00CB331E" w:rsidP="009E75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CB331E" w:rsidRPr="00A91C7E" w:rsidRDefault="00CB3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1C7E">
              <w:rPr>
                <w:rFonts w:ascii="Arial" w:hAnsi="Arial" w:cs="Arial"/>
                <w:bCs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по программе</w:t>
            </w:r>
          </w:p>
          <w:p w:rsidR="00CB331E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:rsidR="00CB331E" w:rsidRPr="00A91C7E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FB0152" w:rsidRDefault="0099390F" w:rsidP="00FB01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B0152">
              <w:rPr>
                <w:rFonts w:ascii="Arial" w:hAnsi="Arial" w:cs="Arial"/>
                <w:b/>
                <w:sz w:val="20"/>
                <w:szCs w:val="20"/>
                <w:highlight w:val="yellow"/>
                <w:lang w:eastAsia="ar-SA"/>
              </w:rPr>
              <w:t>403</w:t>
            </w:r>
            <w:r w:rsidR="00FB0152" w:rsidRPr="00FB0152">
              <w:rPr>
                <w:rFonts w:ascii="Arial" w:hAnsi="Arial" w:cs="Arial"/>
                <w:b/>
                <w:sz w:val="20"/>
                <w:szCs w:val="20"/>
                <w:highlight w:val="yellow"/>
                <w:lang w:eastAsia="ar-SA"/>
              </w:rPr>
              <w:t>9807</w:t>
            </w:r>
            <w:r w:rsidRPr="00FB0152">
              <w:rPr>
                <w:rFonts w:ascii="Arial" w:hAnsi="Arial" w:cs="Arial"/>
                <w:b/>
                <w:sz w:val="20"/>
                <w:szCs w:val="20"/>
                <w:highlight w:val="yellow"/>
                <w:lang w:eastAsia="ar-SA"/>
              </w:rPr>
              <w:t>,</w:t>
            </w:r>
            <w:r w:rsidR="00FB0152" w:rsidRPr="00FB0152">
              <w:rPr>
                <w:rFonts w:ascii="Arial" w:hAnsi="Arial" w:cs="Arial"/>
                <w:b/>
                <w:sz w:val="20"/>
                <w:szCs w:val="20"/>
                <w:highlight w:val="yellow"/>
                <w:lang w:eastAsia="ar-SA"/>
              </w:rPr>
              <w:t>8</w:t>
            </w:r>
            <w:r w:rsidRPr="00FB0152">
              <w:rPr>
                <w:rFonts w:ascii="Arial" w:hAnsi="Arial" w:cs="Arial"/>
                <w:b/>
                <w:sz w:val="20"/>
                <w:szCs w:val="20"/>
                <w:highlight w:val="yellow"/>
                <w:lang w:eastAsia="ar-S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FB0152" w:rsidRDefault="00CB331E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5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3577753,25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FB0152" w:rsidRDefault="00CB331E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5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3 577 753,25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484173" w:rsidRDefault="00B85898" w:rsidP="00FB015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11</w:t>
            </w:r>
            <w:r w:rsidR="00FB015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 </w:t>
            </w:r>
            <w:r w:rsidR="009939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</w:t>
            </w:r>
            <w:r w:rsidR="00FB015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9</w:t>
            </w:r>
            <w:r w:rsidR="009939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FB015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314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</w:t>
            </w:r>
            <w:r w:rsidR="00FB015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</w:t>
            </w:r>
          </w:p>
        </w:tc>
      </w:tr>
      <w:tr w:rsidR="00CB331E" w:rsidRPr="00C528AB" w:rsidTr="00546951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A91C7E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1310010210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FB0152" w:rsidRDefault="00805914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B0152">
              <w:rPr>
                <w:rFonts w:ascii="Arial" w:hAnsi="Arial" w:cs="Arial"/>
                <w:sz w:val="20"/>
                <w:szCs w:val="20"/>
                <w:lang w:eastAsia="ar-SA"/>
              </w:rPr>
              <w:t>200 822,93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99390F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9390F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99390F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9390F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99390F" w:rsidRDefault="00805914" w:rsidP="003737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90F">
              <w:rPr>
                <w:rFonts w:ascii="Arial" w:hAnsi="Arial" w:cs="Arial"/>
                <w:b/>
                <w:bCs/>
                <w:sz w:val="20"/>
                <w:szCs w:val="20"/>
              </w:rPr>
              <w:t>200 822,93</w:t>
            </w:r>
          </w:p>
        </w:tc>
      </w:tr>
      <w:tr w:rsidR="00CB331E" w:rsidRPr="00C528AB" w:rsidTr="00546951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FB0152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152">
              <w:rPr>
                <w:rFonts w:ascii="Arial" w:hAnsi="Arial" w:cs="Arial"/>
                <w:sz w:val="20"/>
                <w:szCs w:val="20"/>
              </w:rPr>
              <w:t>1 702 753,04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99390F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390F">
              <w:rPr>
                <w:rFonts w:ascii="Arial" w:hAnsi="Arial" w:cs="Arial"/>
                <w:sz w:val="18"/>
                <w:szCs w:val="18"/>
              </w:rPr>
              <w:t>1 702753,04</w:t>
            </w:r>
            <w:r w:rsidR="008B35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99390F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90F">
              <w:rPr>
                <w:rFonts w:ascii="Arial" w:hAnsi="Arial" w:cs="Arial"/>
                <w:sz w:val="20"/>
                <w:szCs w:val="20"/>
              </w:rPr>
              <w:t>1 702753,04</w:t>
            </w:r>
            <w:r w:rsidR="008B35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99390F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90F">
              <w:rPr>
                <w:rFonts w:ascii="Arial" w:hAnsi="Arial" w:cs="Arial"/>
                <w:b/>
                <w:bCs/>
                <w:sz w:val="20"/>
                <w:szCs w:val="20"/>
              </w:rPr>
              <w:t>5 108 259,12</w:t>
            </w:r>
          </w:p>
        </w:tc>
      </w:tr>
      <w:tr w:rsidR="00CB331E" w:rsidRPr="00C528AB" w:rsidTr="00CB331E">
        <w:trPr>
          <w:trHeight w:val="26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1310010210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99390F" w:rsidRDefault="00805914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90F">
              <w:rPr>
                <w:rFonts w:ascii="Arial" w:hAnsi="Arial" w:cs="Arial"/>
                <w:sz w:val="20"/>
                <w:szCs w:val="20"/>
              </w:rPr>
              <w:t>60 648, 53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99390F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90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99390F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90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99390F" w:rsidRDefault="00805914" w:rsidP="00F816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90F">
              <w:rPr>
                <w:rFonts w:ascii="Arial" w:hAnsi="Arial" w:cs="Arial"/>
                <w:b/>
                <w:bCs/>
                <w:sz w:val="20"/>
                <w:szCs w:val="20"/>
              </w:rPr>
              <w:t>60 648, 53</w:t>
            </w:r>
          </w:p>
        </w:tc>
      </w:tr>
      <w:tr w:rsidR="00CB331E" w:rsidRPr="00C528AB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514 231,42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514 231,42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9E42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514 2</w:t>
            </w:r>
            <w:r w:rsidR="009E42A6">
              <w:rPr>
                <w:rFonts w:ascii="Arial" w:hAnsi="Arial" w:cs="Arial"/>
                <w:sz w:val="20"/>
                <w:szCs w:val="20"/>
              </w:rPr>
              <w:t>3</w:t>
            </w:r>
            <w:r w:rsidRPr="00546951">
              <w:rPr>
                <w:rFonts w:ascii="Arial" w:hAnsi="Arial" w:cs="Arial"/>
                <w:sz w:val="20"/>
                <w:szCs w:val="20"/>
              </w:rPr>
              <w:t>1,42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1 542 694,26</w:t>
            </w:r>
          </w:p>
        </w:tc>
      </w:tr>
      <w:tr w:rsidR="007E05A6" w:rsidRPr="00C528AB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7E05A6" w:rsidRPr="00C528AB" w:rsidRDefault="007E05A6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7E05A6" w:rsidRPr="00C528AB" w:rsidRDefault="007E05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7E05A6" w:rsidRPr="00C528AB" w:rsidRDefault="007E05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7E05A6" w:rsidRPr="007E05A6" w:rsidRDefault="007E05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7E05A6" w:rsidRPr="007E05A6" w:rsidRDefault="007E05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7E05A6" w:rsidRPr="007E05A6" w:rsidRDefault="007E05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1310010380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7E05A6" w:rsidRPr="007E05A6" w:rsidRDefault="007E05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7E05A6" w:rsidRPr="007E05A6" w:rsidRDefault="007E05A6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7391,63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7E05A6" w:rsidRPr="007E05A6" w:rsidRDefault="007E05A6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7E05A6" w:rsidRPr="007E05A6" w:rsidRDefault="007E05A6" w:rsidP="009E42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7E05A6" w:rsidRPr="007E05A6" w:rsidRDefault="007E05A6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7391,63</w:t>
            </w:r>
          </w:p>
        </w:tc>
      </w:tr>
      <w:tr w:rsidR="007E05A6" w:rsidRPr="00C528AB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7E05A6" w:rsidRPr="00C528AB" w:rsidRDefault="007E05A6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7E05A6" w:rsidRPr="00C528AB" w:rsidRDefault="007E05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7E05A6" w:rsidRPr="00C528AB" w:rsidRDefault="007E05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7E05A6" w:rsidRPr="007E05A6" w:rsidRDefault="007E05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7E05A6" w:rsidRPr="007E05A6" w:rsidRDefault="00ED5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7E05A6" w:rsidRPr="007E05A6" w:rsidRDefault="007E05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1310010380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7E05A6" w:rsidRPr="007E05A6" w:rsidRDefault="007E05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7E05A6" w:rsidRPr="007E05A6" w:rsidRDefault="007E05A6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2232,27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7E05A6" w:rsidRPr="007E05A6" w:rsidRDefault="007E05A6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7E05A6" w:rsidRPr="007E05A6" w:rsidRDefault="007E05A6" w:rsidP="009E42A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7E05A6" w:rsidRPr="007E05A6" w:rsidRDefault="007E05A6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7E05A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2232,27</w:t>
            </w:r>
          </w:p>
        </w:tc>
      </w:tr>
      <w:tr w:rsidR="00546951" w:rsidRPr="00C528AB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1310095990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53 328,00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53 328,00</w:t>
            </w:r>
          </w:p>
        </w:tc>
      </w:tr>
      <w:tr w:rsidR="00CB331E" w:rsidRPr="00C528AB" w:rsidTr="00CB331E">
        <w:trPr>
          <w:trHeight w:val="261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7E05A6" w:rsidRDefault="0099390F" w:rsidP="00A34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5A6">
              <w:rPr>
                <w:rFonts w:ascii="Arial" w:hAnsi="Arial" w:cs="Arial"/>
                <w:sz w:val="20"/>
                <w:szCs w:val="20"/>
              </w:rPr>
              <w:t>1 360 385,0</w:t>
            </w:r>
            <w:r w:rsidR="00A349A0" w:rsidRPr="007E05A6">
              <w:rPr>
                <w:rFonts w:ascii="Arial" w:hAnsi="Arial" w:cs="Arial"/>
                <w:sz w:val="20"/>
                <w:szCs w:val="20"/>
              </w:rPr>
              <w:t>1</w:t>
            </w:r>
            <w:r w:rsidR="00CB331E" w:rsidRPr="007E05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7E05A6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5A6">
              <w:rPr>
                <w:rFonts w:ascii="Arial" w:hAnsi="Arial" w:cs="Arial"/>
                <w:sz w:val="18"/>
                <w:szCs w:val="18"/>
              </w:rPr>
              <w:t>1 223 185,01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7E05A6" w:rsidRDefault="00CB33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5A6">
              <w:rPr>
                <w:rFonts w:ascii="Arial" w:hAnsi="Arial" w:cs="Arial"/>
                <w:sz w:val="18"/>
                <w:szCs w:val="18"/>
              </w:rPr>
              <w:t>1 223 185, 01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7E05A6" w:rsidRDefault="0068272F" w:rsidP="009E42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05A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9390F" w:rsidRPr="007E05A6">
              <w:rPr>
                <w:rFonts w:ascii="Arial" w:hAnsi="Arial" w:cs="Arial"/>
                <w:b/>
                <w:bCs/>
                <w:sz w:val="20"/>
                <w:szCs w:val="20"/>
              </w:rPr>
              <w:t> 806 755,0</w:t>
            </w:r>
            <w:r w:rsidR="009E42A6" w:rsidRPr="007E05A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CB331E" w:rsidRPr="00C528AB" w:rsidTr="00CB331E">
        <w:trPr>
          <w:trHeight w:val="34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1 280,00</w:t>
            </w:r>
            <w:r w:rsidR="008B35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1 280,00</w:t>
            </w:r>
            <w:r w:rsidR="008B35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1 280,00</w:t>
            </w:r>
            <w:r w:rsidR="008B35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3 840,00</w:t>
            </w:r>
          </w:p>
        </w:tc>
      </w:tr>
      <w:tr w:rsidR="00CB331E" w:rsidRPr="00C528AB" w:rsidTr="00CB331E">
        <w:trPr>
          <w:trHeight w:val="434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C41E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10</w:t>
            </w:r>
            <w:r w:rsidR="00C41E9C" w:rsidRPr="005B7704">
              <w:rPr>
                <w:rFonts w:ascii="Arial" w:hAnsi="Arial" w:cs="Arial"/>
                <w:sz w:val="20"/>
                <w:szCs w:val="20"/>
              </w:rPr>
              <w:t>5019</w:t>
            </w:r>
            <w:r w:rsidRPr="005B7704">
              <w:rPr>
                <w:rFonts w:ascii="Arial" w:hAnsi="Arial" w:cs="Arial"/>
                <w:sz w:val="20"/>
                <w:szCs w:val="20"/>
              </w:rPr>
              <w:t>,</w:t>
            </w:r>
            <w:r w:rsidR="00C41E9C" w:rsidRPr="005B770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C41E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  <w:r w:rsidR="00546951" w:rsidRPr="005B77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1E9C"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395</w:t>
            </w:r>
            <w:r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C41E9C"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CB331E" w:rsidRPr="00C41E9C" w:rsidTr="007E05A6">
        <w:trPr>
          <w:trHeight w:val="362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3737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31</w:t>
            </w:r>
            <w:r w:rsidR="003737B1" w:rsidRPr="005B7704">
              <w:rPr>
                <w:rFonts w:ascii="Arial" w:hAnsi="Arial" w:cs="Arial"/>
                <w:sz w:val="20"/>
                <w:szCs w:val="20"/>
              </w:rPr>
              <w:t>7</w:t>
            </w:r>
            <w:r w:rsidRPr="005B7704">
              <w:rPr>
                <w:rFonts w:ascii="Arial" w:hAnsi="Arial" w:cs="Arial"/>
                <w:sz w:val="20"/>
                <w:szCs w:val="20"/>
              </w:rPr>
              <w:t>15,</w:t>
            </w:r>
            <w:r w:rsidR="003737B1" w:rsidRPr="005B77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7704">
              <w:rPr>
                <w:rFonts w:ascii="Arial" w:hAnsi="Arial" w:cs="Arial"/>
                <w:sz w:val="20"/>
                <w:szCs w:val="20"/>
              </w:rPr>
              <w:t>8</w:t>
            </w:r>
            <w:r w:rsidR="003737B1" w:rsidRPr="005B77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B7704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7704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B7704" w:rsidRDefault="00CB331E" w:rsidP="003737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  <w:r w:rsidR="00546951" w:rsidRPr="005B77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37B1"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47,3</w:t>
            </w:r>
            <w:r w:rsidR="003737B1" w:rsidRPr="005B770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:rsidR="008B35C4" w:rsidRDefault="008B35C4">
      <w:pPr>
        <w:rPr>
          <w:rFonts w:ascii="Arial" w:hAnsi="Arial" w:cs="Arial"/>
          <w:sz w:val="24"/>
          <w:szCs w:val="24"/>
        </w:rPr>
        <w:sectPr w:rsidR="008B35C4" w:rsidSect="008B35C4">
          <w:pgSz w:w="16838" w:h="11906" w:orient="landscape"/>
          <w:pgMar w:top="426" w:right="1134" w:bottom="851" w:left="1134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479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2532"/>
      </w:tblGrid>
      <w:tr w:rsidR="00061392" w:rsidRPr="00C528AB" w:rsidTr="009262B9">
        <w:trPr>
          <w:trHeight w:val="2702"/>
        </w:trPr>
        <w:tc>
          <w:tcPr>
            <w:tcW w:w="1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C528AB" w:rsidRDefault="00061392" w:rsidP="00C72659">
            <w:pPr>
              <w:spacing w:after="0" w:line="240" w:lineRule="auto"/>
              <w:ind w:left="9082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8B35C4" w:rsidP="00C72659">
            <w:pPr>
              <w:spacing w:after="0" w:line="240" w:lineRule="auto"/>
              <w:ind w:left="90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AA1451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061392" w:rsidRPr="00C528AB" w:rsidRDefault="00C528AB" w:rsidP="00C72659">
            <w:pPr>
              <w:spacing w:after="0" w:line="240" w:lineRule="auto"/>
              <w:ind w:left="9082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061392" w:rsidRPr="00C528AB" w:rsidRDefault="00C528AB" w:rsidP="00C72659">
            <w:pPr>
              <w:spacing w:after="0" w:line="240" w:lineRule="auto"/>
              <w:ind w:left="9082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B7594A" w:rsidRPr="00C528AB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Ресурсное обеспечение и прогнозная оценка расходов на реализацию целей муниципальной</w:t>
            </w:r>
            <w:r w:rsidR="008B35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программы </w:t>
            </w:r>
          </w:p>
          <w:p w:rsidR="00061392" w:rsidRPr="00C528AB" w:rsidRDefault="00B7594A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"Содействие развитию гражданского общества в городе Бородино"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8B35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061392" w:rsidRPr="00C528AB" w:rsidTr="008B2B97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C528AB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сточники финансирования ответственных исполнителей, соисполнителей</w:t>
            </w:r>
          </w:p>
        </w:tc>
        <w:tc>
          <w:tcPr>
            <w:tcW w:w="7643" w:type="dxa"/>
            <w:gridSpan w:val="4"/>
            <w:shd w:val="clear" w:color="auto" w:fill="auto"/>
            <w:tcMar>
              <w:left w:w="98" w:type="dxa"/>
            </w:tcMar>
          </w:tcPr>
          <w:p w:rsidR="00061392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B7594A" w:rsidRPr="00C528A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B7594A" w:rsidRPr="00C528AB" w:rsidTr="00254C5E">
        <w:trPr>
          <w:cantSplit/>
          <w:trHeight w:val="169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61392" w:rsidRPr="00C528AB" w:rsidRDefault="00B7594A" w:rsidP="00254C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61392" w:rsidRPr="00C528AB" w:rsidRDefault="00B7594A" w:rsidP="0025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B7594A" w:rsidRDefault="00B7594A" w:rsidP="0025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B7594A" w:rsidRDefault="00B7594A" w:rsidP="0025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 w:rsidP="0025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 w:rsidP="0025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 w:rsidP="0025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 w:rsidP="0025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61392" w:rsidRPr="00C528AB" w:rsidRDefault="00C528AB" w:rsidP="00254C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9262B9" w:rsidRPr="00C528AB" w:rsidTr="009262B9">
        <w:trPr>
          <w:trHeight w:val="606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9262B9" w:rsidRPr="00C528A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9262B9" w:rsidRPr="00C528A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68272F" w:rsidRDefault="00FB0152" w:rsidP="00FB015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4039807</w:t>
            </w:r>
            <w:r w:rsidR="0099390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8</w:t>
            </w:r>
            <w:r w:rsidR="0099390F"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  <w:t>1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FB0152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FB0152" w:rsidRDefault="003F4462" w:rsidP="00DD24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627A3F" w:rsidRDefault="00805914" w:rsidP="00FB015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</w:t>
            </w:r>
            <w:r w:rsidR="00B85898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</w:t>
            </w:r>
            <w:r w:rsidR="0099390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 1</w:t>
            </w:r>
            <w:r w:rsidR="00FB015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</w:t>
            </w:r>
            <w:r w:rsidR="0099390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5</w:t>
            </w:r>
            <w:r w:rsidR="00FB015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 314,3</w:t>
            </w:r>
            <w:r w:rsidR="0099390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</w:t>
            </w:r>
          </w:p>
        </w:tc>
      </w:tr>
      <w:tr w:rsidR="009262B9" w:rsidRPr="00C528AB" w:rsidTr="009262B9">
        <w:trPr>
          <w:trHeight w:val="43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C528AB" w:rsidTr="008B2B97">
        <w:trPr>
          <w:trHeight w:val="69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90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90F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90F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390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A05478">
        <w:trPr>
          <w:trHeight w:val="700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9390F" w:rsidRDefault="00805914" w:rsidP="00FB01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0152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2</w:t>
            </w:r>
            <w:r w:rsidR="00FB0152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7</w:t>
            </w:r>
            <w:r w:rsidRPr="00FB0152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1 </w:t>
            </w:r>
            <w:r w:rsidR="00FB0152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095</w:t>
            </w:r>
            <w:r w:rsidRPr="00FB0152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,</w:t>
            </w:r>
            <w:r w:rsidR="00FB0152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3</w:t>
            </w:r>
            <w:r w:rsidRPr="00FB0152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90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390F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99390F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9390F" w:rsidRDefault="00805914" w:rsidP="00FB015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015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</w:t>
            </w:r>
            <w:r w:rsidR="00FB015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7</w:t>
            </w:r>
            <w:r w:rsidRPr="00FB015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1 </w:t>
            </w:r>
            <w:r w:rsidR="00FB015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095</w:t>
            </w:r>
            <w:r w:rsidRPr="00FB015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,</w:t>
            </w:r>
            <w:r w:rsidR="00FB015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3</w:t>
            </w:r>
            <w:r w:rsidRPr="00FB015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6</w:t>
            </w:r>
          </w:p>
        </w:tc>
      </w:tr>
      <w:tr w:rsidR="009262B9" w:rsidRPr="00C528AB" w:rsidTr="009262B9">
        <w:trPr>
          <w:trHeight w:val="53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FB0152" w:rsidRDefault="0099390F" w:rsidP="009E42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376871</w:t>
            </w:r>
            <w:r w:rsidR="009E42A6"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</w:t>
            </w:r>
            <w:r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,45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FB0152" w:rsidRDefault="003F4462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FB0152" w:rsidRDefault="003F4462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 w:rsidRPr="00FB015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FB0152" w:rsidRDefault="0099390F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0152">
              <w:rPr>
                <w:rFonts w:ascii="Arial" w:hAnsi="Arial" w:cs="Arial"/>
                <w:b/>
                <w:bCs/>
                <w:sz w:val="24"/>
                <w:szCs w:val="24"/>
              </w:rPr>
              <w:t>10 924 218,95</w:t>
            </w:r>
          </w:p>
        </w:tc>
      </w:tr>
      <w:tr w:rsidR="009262B9" w:rsidRPr="00C528AB" w:rsidTr="009262B9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 w:rsidP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9262B9">
        <w:trPr>
          <w:trHeight w:val="68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33069C" w:rsidRDefault="0033069C" w:rsidP="0033069C">
      <w:pPr>
        <w:rPr>
          <w:rFonts w:ascii="Arial" w:hAnsi="Arial" w:cs="Arial"/>
          <w:sz w:val="24"/>
          <w:szCs w:val="24"/>
        </w:rPr>
      </w:pPr>
    </w:p>
    <w:sectPr w:rsidR="0033069C" w:rsidSect="008B35C4">
      <w:pgSz w:w="16838" w:h="11906" w:orient="landscape"/>
      <w:pgMar w:top="426" w:right="1134" w:bottom="851" w:left="1134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2F" w:rsidRDefault="00246D2F" w:rsidP="008B35C4">
      <w:pPr>
        <w:spacing w:after="0" w:line="240" w:lineRule="auto"/>
      </w:pPr>
      <w:r>
        <w:separator/>
      </w:r>
    </w:p>
  </w:endnote>
  <w:endnote w:type="continuationSeparator" w:id="0">
    <w:p w:rsidR="00246D2F" w:rsidRDefault="00246D2F" w:rsidP="008B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2F" w:rsidRDefault="00246D2F" w:rsidP="008B35C4">
      <w:pPr>
        <w:spacing w:after="0" w:line="240" w:lineRule="auto"/>
      </w:pPr>
      <w:r>
        <w:separator/>
      </w:r>
    </w:p>
  </w:footnote>
  <w:footnote w:type="continuationSeparator" w:id="0">
    <w:p w:rsidR="00246D2F" w:rsidRDefault="00246D2F" w:rsidP="008B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549776"/>
      <w:docPartObj>
        <w:docPartGallery w:val="Page Numbers (Top of Page)"/>
        <w:docPartUnique/>
      </w:docPartObj>
    </w:sdtPr>
    <w:sdtEndPr/>
    <w:sdtContent>
      <w:p w:rsidR="00FB285E" w:rsidRDefault="00FB285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B71">
          <w:rPr>
            <w:noProof/>
          </w:rPr>
          <w:t>2</w:t>
        </w:r>
        <w:r>
          <w:fldChar w:fldCharType="end"/>
        </w:r>
      </w:p>
    </w:sdtContent>
  </w:sdt>
  <w:p w:rsidR="00FB285E" w:rsidRDefault="00FB285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24" w:rsidRDefault="00091624">
    <w:pPr>
      <w:pStyle w:val="af"/>
      <w:jc w:val="center"/>
    </w:pPr>
  </w:p>
  <w:p w:rsidR="00FB285E" w:rsidRDefault="00FB285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92"/>
    <w:rsid w:val="00041D6E"/>
    <w:rsid w:val="0004648F"/>
    <w:rsid w:val="00061392"/>
    <w:rsid w:val="00091624"/>
    <w:rsid w:val="000B3A87"/>
    <w:rsid w:val="000B4698"/>
    <w:rsid w:val="000C0BF6"/>
    <w:rsid w:val="000C10E5"/>
    <w:rsid w:val="0016291F"/>
    <w:rsid w:val="00195E01"/>
    <w:rsid w:val="001B59CF"/>
    <w:rsid w:val="00226878"/>
    <w:rsid w:val="00246D2F"/>
    <w:rsid w:val="00254C5E"/>
    <w:rsid w:val="00257905"/>
    <w:rsid w:val="00297A5D"/>
    <w:rsid w:val="002A4B71"/>
    <w:rsid w:val="002D12FB"/>
    <w:rsid w:val="002D24B0"/>
    <w:rsid w:val="002F1BD0"/>
    <w:rsid w:val="0033069C"/>
    <w:rsid w:val="003357B5"/>
    <w:rsid w:val="00335A9A"/>
    <w:rsid w:val="00344122"/>
    <w:rsid w:val="003443E5"/>
    <w:rsid w:val="003737B1"/>
    <w:rsid w:val="003C271F"/>
    <w:rsid w:val="003F4462"/>
    <w:rsid w:val="00402FF0"/>
    <w:rsid w:val="00433D9F"/>
    <w:rsid w:val="00446EC5"/>
    <w:rsid w:val="00484173"/>
    <w:rsid w:val="004D5698"/>
    <w:rsid w:val="0052620F"/>
    <w:rsid w:val="00531F8D"/>
    <w:rsid w:val="00546951"/>
    <w:rsid w:val="00557116"/>
    <w:rsid w:val="005B7704"/>
    <w:rsid w:val="005B7B36"/>
    <w:rsid w:val="006210C8"/>
    <w:rsid w:val="00622FB6"/>
    <w:rsid w:val="00627A3F"/>
    <w:rsid w:val="00633A1D"/>
    <w:rsid w:val="00656F08"/>
    <w:rsid w:val="00667634"/>
    <w:rsid w:val="0068272F"/>
    <w:rsid w:val="006868F9"/>
    <w:rsid w:val="006A17CF"/>
    <w:rsid w:val="006D01B4"/>
    <w:rsid w:val="006E3AEC"/>
    <w:rsid w:val="006F360E"/>
    <w:rsid w:val="00747709"/>
    <w:rsid w:val="00757FD6"/>
    <w:rsid w:val="007C7AFF"/>
    <w:rsid w:val="007E05A6"/>
    <w:rsid w:val="007E5394"/>
    <w:rsid w:val="007F0FE7"/>
    <w:rsid w:val="00805914"/>
    <w:rsid w:val="00836948"/>
    <w:rsid w:val="00844E60"/>
    <w:rsid w:val="00851D2D"/>
    <w:rsid w:val="00872BC1"/>
    <w:rsid w:val="008B2B97"/>
    <w:rsid w:val="008B3334"/>
    <w:rsid w:val="008B35C4"/>
    <w:rsid w:val="008B7FA6"/>
    <w:rsid w:val="008D2804"/>
    <w:rsid w:val="009136BA"/>
    <w:rsid w:val="00921403"/>
    <w:rsid w:val="009262B9"/>
    <w:rsid w:val="00931FF8"/>
    <w:rsid w:val="00934469"/>
    <w:rsid w:val="00935AF9"/>
    <w:rsid w:val="00947D58"/>
    <w:rsid w:val="00967425"/>
    <w:rsid w:val="00990A53"/>
    <w:rsid w:val="0099390F"/>
    <w:rsid w:val="009E42A6"/>
    <w:rsid w:val="009E6C21"/>
    <w:rsid w:val="009E75C3"/>
    <w:rsid w:val="009E7EFF"/>
    <w:rsid w:val="00A05478"/>
    <w:rsid w:val="00A117FB"/>
    <w:rsid w:val="00A14D7F"/>
    <w:rsid w:val="00A33724"/>
    <w:rsid w:val="00A349A0"/>
    <w:rsid w:val="00A41787"/>
    <w:rsid w:val="00A91C7E"/>
    <w:rsid w:val="00A936BE"/>
    <w:rsid w:val="00AA1451"/>
    <w:rsid w:val="00AA1B72"/>
    <w:rsid w:val="00AA48A4"/>
    <w:rsid w:val="00AD45AA"/>
    <w:rsid w:val="00B15714"/>
    <w:rsid w:val="00B2209A"/>
    <w:rsid w:val="00B637FE"/>
    <w:rsid w:val="00B7594A"/>
    <w:rsid w:val="00B85898"/>
    <w:rsid w:val="00BB0B5E"/>
    <w:rsid w:val="00BE2A02"/>
    <w:rsid w:val="00BE333F"/>
    <w:rsid w:val="00C1054C"/>
    <w:rsid w:val="00C1097A"/>
    <w:rsid w:val="00C41E9C"/>
    <w:rsid w:val="00C528AB"/>
    <w:rsid w:val="00C72659"/>
    <w:rsid w:val="00C748A9"/>
    <w:rsid w:val="00C74F99"/>
    <w:rsid w:val="00CB1036"/>
    <w:rsid w:val="00CB331E"/>
    <w:rsid w:val="00CB4CFA"/>
    <w:rsid w:val="00D71C7B"/>
    <w:rsid w:val="00D86C73"/>
    <w:rsid w:val="00DA10A1"/>
    <w:rsid w:val="00DD2412"/>
    <w:rsid w:val="00E0048E"/>
    <w:rsid w:val="00E04DA8"/>
    <w:rsid w:val="00E17EB5"/>
    <w:rsid w:val="00E30C46"/>
    <w:rsid w:val="00E7141B"/>
    <w:rsid w:val="00E72434"/>
    <w:rsid w:val="00E746E0"/>
    <w:rsid w:val="00E94CEE"/>
    <w:rsid w:val="00EA3584"/>
    <w:rsid w:val="00EB27D3"/>
    <w:rsid w:val="00EB6A12"/>
    <w:rsid w:val="00ED513A"/>
    <w:rsid w:val="00EE3E51"/>
    <w:rsid w:val="00EE688A"/>
    <w:rsid w:val="00EF2052"/>
    <w:rsid w:val="00EF4D63"/>
    <w:rsid w:val="00F10726"/>
    <w:rsid w:val="00F25D8E"/>
    <w:rsid w:val="00F816AB"/>
    <w:rsid w:val="00FB0152"/>
    <w:rsid w:val="00FB285E"/>
    <w:rsid w:val="00FE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872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2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header"/>
    <w:basedOn w:val="a"/>
    <w:link w:val="af0"/>
    <w:uiPriority w:val="99"/>
    <w:unhideWhenUsed/>
    <w:rsid w:val="008B3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B35C4"/>
    <w:rPr>
      <w:rFonts w:ascii="Calibri" w:eastAsia="Segoe UI" w:hAnsi="Calibri" w:cs="Tahoma"/>
      <w:color w:val="00000A"/>
      <w:sz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8B3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B35C4"/>
    <w:rPr>
      <w:rFonts w:ascii="Calibri" w:eastAsia="Segoe UI" w:hAnsi="Calibri" w:cs="Tahoma"/>
      <w:color w:val="00000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C3F5-00D2-4433-B3D6-7B3BF57E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5640</Words>
  <Characters>32148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Савицкая Ольга Евгеньевна</cp:lastModifiedBy>
  <cp:revision>91</cp:revision>
  <cp:lastPrinted>2019-09-11T06:35:00Z</cp:lastPrinted>
  <dcterms:created xsi:type="dcterms:W3CDTF">2018-03-28T07:03:00Z</dcterms:created>
  <dcterms:modified xsi:type="dcterms:W3CDTF">2019-12-17T04:34:00Z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