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79" w:rsidRPr="00EB64C1" w:rsidRDefault="00216879" w:rsidP="006929D6">
      <w:pPr>
        <w:shd w:val="clear" w:color="auto" w:fill="FFFFFF"/>
        <w:spacing w:after="0" w:line="240" w:lineRule="auto"/>
        <w:jc w:val="center"/>
        <w:rPr>
          <w:rFonts w:ascii="Arial" w:hAnsi="Arial" w:cs="Arial"/>
          <w:b/>
          <w:sz w:val="24"/>
        </w:rPr>
      </w:pPr>
      <w:r w:rsidRPr="00EB64C1">
        <w:rPr>
          <w:rFonts w:ascii="Arial" w:hAnsi="Arial" w:cs="Arial"/>
          <w:b/>
          <w:sz w:val="24"/>
        </w:rPr>
        <w:t>КРАСНОЯРСКИЙ КРАЙ</w:t>
      </w:r>
    </w:p>
    <w:p w:rsidR="00216879" w:rsidRPr="00EB64C1" w:rsidRDefault="00216879" w:rsidP="006929D6">
      <w:pPr>
        <w:shd w:val="clear" w:color="auto" w:fill="FFFFFF"/>
        <w:spacing w:after="0" w:line="240" w:lineRule="auto"/>
        <w:jc w:val="center"/>
        <w:rPr>
          <w:rFonts w:ascii="Arial" w:hAnsi="Arial" w:cs="Arial"/>
          <w:b/>
          <w:sz w:val="24"/>
        </w:rPr>
      </w:pPr>
      <w:r w:rsidRPr="00EB64C1">
        <w:rPr>
          <w:rFonts w:ascii="Arial" w:hAnsi="Arial" w:cs="Arial"/>
          <w:b/>
          <w:sz w:val="24"/>
        </w:rPr>
        <w:t>ГОРОДСКОЙ ОКРУГ ГОРОД БОРОДИНО КРАСНОЯРСКИЙ КРАЙ</w:t>
      </w:r>
    </w:p>
    <w:p w:rsidR="00C134AC" w:rsidRPr="00EB64C1" w:rsidRDefault="00216879" w:rsidP="006929D6">
      <w:pPr>
        <w:shd w:val="clear" w:color="auto" w:fill="FFFFFF"/>
        <w:spacing w:after="0" w:line="240" w:lineRule="auto"/>
        <w:jc w:val="center"/>
        <w:rPr>
          <w:rFonts w:ascii="Arial" w:hAnsi="Arial" w:cs="Arial"/>
          <w:b/>
          <w:sz w:val="24"/>
        </w:rPr>
      </w:pPr>
      <w:r w:rsidRPr="00EB64C1">
        <w:rPr>
          <w:rFonts w:ascii="Arial" w:hAnsi="Arial" w:cs="Arial"/>
          <w:b/>
          <w:sz w:val="24"/>
        </w:rPr>
        <w:t>АДМИНИСТРАЦИЯ ГОРОДА БОРОДИНО</w:t>
      </w:r>
    </w:p>
    <w:p w:rsidR="00C134AC" w:rsidRPr="00EB64C1" w:rsidRDefault="00C134AC" w:rsidP="006929D6">
      <w:pPr>
        <w:shd w:val="clear" w:color="auto" w:fill="FFFFFF"/>
        <w:spacing w:after="0" w:line="240" w:lineRule="auto"/>
        <w:ind w:firstLine="709"/>
        <w:rPr>
          <w:rFonts w:ascii="Arial" w:hAnsi="Arial" w:cs="Arial"/>
          <w:b/>
          <w:sz w:val="24"/>
        </w:rPr>
      </w:pPr>
    </w:p>
    <w:p w:rsidR="00C134AC" w:rsidRPr="00EB64C1" w:rsidRDefault="00C134AC" w:rsidP="006929D6">
      <w:pPr>
        <w:shd w:val="clear" w:color="auto" w:fill="FFFFFF"/>
        <w:spacing w:after="0" w:line="240" w:lineRule="auto"/>
        <w:jc w:val="center"/>
        <w:rPr>
          <w:rFonts w:ascii="Arial" w:hAnsi="Arial" w:cs="Arial"/>
          <w:b/>
          <w:sz w:val="24"/>
        </w:rPr>
      </w:pPr>
      <w:r w:rsidRPr="00EB64C1">
        <w:rPr>
          <w:rFonts w:ascii="Arial" w:hAnsi="Arial" w:cs="Arial"/>
          <w:b/>
          <w:sz w:val="24"/>
        </w:rPr>
        <w:t>ПОСТАНОВЛЕНИЕ</w:t>
      </w:r>
    </w:p>
    <w:p w:rsidR="00C134AC" w:rsidRPr="0099549B" w:rsidRDefault="00C134AC" w:rsidP="006929D6">
      <w:pPr>
        <w:shd w:val="clear" w:color="auto" w:fill="FFFFFF"/>
        <w:spacing w:after="0" w:line="240" w:lineRule="auto"/>
        <w:jc w:val="center"/>
        <w:rPr>
          <w:rFonts w:ascii="Arial" w:hAnsi="Arial" w:cs="Arial"/>
          <w:sz w:val="24"/>
        </w:rPr>
      </w:pPr>
    </w:p>
    <w:p w:rsidR="00C134AC" w:rsidRPr="0099549B" w:rsidRDefault="00EB64C1" w:rsidP="00EB64C1">
      <w:pPr>
        <w:shd w:val="clear" w:color="auto" w:fill="FFFFFF"/>
        <w:tabs>
          <w:tab w:val="left" w:pos="3969"/>
        </w:tabs>
        <w:spacing w:after="0" w:line="240" w:lineRule="auto"/>
        <w:rPr>
          <w:rFonts w:ascii="Arial" w:hAnsi="Arial" w:cs="Arial"/>
          <w:sz w:val="28"/>
          <w:szCs w:val="24"/>
        </w:rPr>
      </w:pPr>
      <w:r>
        <w:rPr>
          <w:rFonts w:ascii="Arial" w:hAnsi="Arial" w:cs="Arial"/>
          <w:sz w:val="24"/>
        </w:rPr>
        <w:t xml:space="preserve">30.12.2020 </w:t>
      </w:r>
      <w:r>
        <w:rPr>
          <w:rFonts w:ascii="Arial" w:hAnsi="Arial" w:cs="Arial"/>
          <w:sz w:val="24"/>
        </w:rPr>
        <w:tab/>
      </w:r>
      <w:r w:rsidR="00C134AC" w:rsidRPr="0099549B">
        <w:rPr>
          <w:rFonts w:ascii="Arial" w:hAnsi="Arial" w:cs="Arial"/>
          <w:sz w:val="24"/>
        </w:rPr>
        <w:t>г. Бородино</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891</w:t>
      </w:r>
    </w:p>
    <w:p w:rsidR="00C134AC" w:rsidRPr="0099549B" w:rsidRDefault="00C134AC" w:rsidP="006929D6">
      <w:pPr>
        <w:shd w:val="clear" w:color="auto" w:fill="FFFFFF"/>
        <w:spacing w:after="0" w:line="240" w:lineRule="auto"/>
        <w:ind w:firstLine="709"/>
        <w:rPr>
          <w:rFonts w:ascii="Arial" w:hAnsi="Arial" w:cs="Arial"/>
          <w:sz w:val="28"/>
          <w:szCs w:val="24"/>
        </w:rPr>
      </w:pPr>
    </w:p>
    <w:p w:rsidR="001F0AF8" w:rsidRPr="0099549B" w:rsidRDefault="001F0AF8" w:rsidP="006929D6">
      <w:pPr>
        <w:shd w:val="clear" w:color="auto" w:fill="FFFFFF"/>
        <w:spacing w:after="0" w:line="240" w:lineRule="auto"/>
        <w:rPr>
          <w:rFonts w:ascii="Arial" w:hAnsi="Arial" w:cs="Arial"/>
          <w:sz w:val="24"/>
          <w:szCs w:val="24"/>
        </w:rPr>
      </w:pPr>
      <w:r w:rsidRPr="0099549B">
        <w:rPr>
          <w:rFonts w:ascii="Arial" w:hAnsi="Arial" w:cs="Arial"/>
          <w:sz w:val="24"/>
          <w:szCs w:val="24"/>
        </w:rPr>
        <w:t>О внесении изменений в приложение к постановлению администрации города Бородино от 31.10.2013 г. № 1187 «Об утверждении муниципальной программы города Бородино «Реформирование и модернизация жилищно-коммунального хозяйства и повышени</w:t>
      </w:r>
      <w:r w:rsidR="001540E9" w:rsidRPr="0099549B">
        <w:rPr>
          <w:rFonts w:ascii="Arial" w:hAnsi="Arial" w:cs="Arial"/>
          <w:sz w:val="24"/>
          <w:szCs w:val="24"/>
        </w:rPr>
        <w:t>е энергетической эффективности»</w:t>
      </w:r>
    </w:p>
    <w:p w:rsidR="001F0AF8" w:rsidRPr="0099549B" w:rsidRDefault="001F0AF8" w:rsidP="006929D6">
      <w:pPr>
        <w:shd w:val="clear" w:color="auto" w:fill="FFFFFF"/>
        <w:spacing w:after="0" w:line="240" w:lineRule="auto"/>
        <w:ind w:firstLine="709"/>
        <w:rPr>
          <w:rFonts w:ascii="Arial" w:hAnsi="Arial" w:cs="Arial"/>
          <w:sz w:val="28"/>
          <w:szCs w:val="24"/>
        </w:rPr>
      </w:pPr>
    </w:p>
    <w:p w:rsidR="00F13C98" w:rsidRPr="0099549B" w:rsidRDefault="00C134AC" w:rsidP="006929D6">
      <w:pPr>
        <w:shd w:val="clear" w:color="auto" w:fill="FFFFFF"/>
        <w:spacing w:after="0" w:line="240" w:lineRule="auto"/>
        <w:ind w:firstLine="709"/>
        <w:rPr>
          <w:rFonts w:ascii="Arial" w:hAnsi="Arial" w:cs="Arial"/>
          <w:sz w:val="24"/>
          <w:szCs w:val="24"/>
        </w:rPr>
      </w:pPr>
      <w:r w:rsidRPr="0099549B">
        <w:rPr>
          <w:rFonts w:ascii="Arial" w:hAnsi="Arial" w:cs="Arial"/>
          <w:sz w:val="24"/>
          <w:szCs w:val="24"/>
        </w:rPr>
        <w:t xml:space="preserve">В соответствии со статьей 179 Бюджетного кодекса Российской Федерации, постановлением администрации города Бородино </w:t>
      </w:r>
      <w:r w:rsidR="00E02F2E" w:rsidRPr="0099549B">
        <w:rPr>
          <w:rFonts w:ascii="Arial" w:hAnsi="Arial" w:cs="Arial"/>
          <w:sz w:val="24"/>
          <w:szCs w:val="24"/>
        </w:rPr>
        <w:t>от 23.07.2013</w:t>
      </w:r>
      <w:r w:rsidR="00F702EA" w:rsidRPr="0099549B">
        <w:rPr>
          <w:rFonts w:ascii="Arial" w:hAnsi="Arial" w:cs="Arial"/>
          <w:sz w:val="24"/>
          <w:szCs w:val="24"/>
        </w:rPr>
        <w:t xml:space="preserve"> г.</w:t>
      </w:r>
      <w:r w:rsidR="00E02F2E" w:rsidRPr="0099549B">
        <w:rPr>
          <w:rFonts w:ascii="Arial" w:hAnsi="Arial" w:cs="Arial"/>
          <w:sz w:val="24"/>
          <w:szCs w:val="24"/>
        </w:rPr>
        <w:t xml:space="preserve"> </w:t>
      </w:r>
      <w:r w:rsidRPr="0099549B">
        <w:rPr>
          <w:rFonts w:ascii="Arial" w:hAnsi="Arial" w:cs="Arial"/>
          <w:sz w:val="24"/>
          <w:szCs w:val="24"/>
        </w:rPr>
        <w:t xml:space="preserve">№ 760 «Об утверждении Порядка принятия решений о разработке муниципальных программ города Бородино, их формировании и реализации», </w:t>
      </w:r>
      <w:r w:rsidR="003E4FCC" w:rsidRPr="0099549B">
        <w:rPr>
          <w:rFonts w:ascii="Arial" w:hAnsi="Arial" w:cs="Arial"/>
          <w:sz w:val="24"/>
          <w:szCs w:val="24"/>
        </w:rPr>
        <w:t xml:space="preserve">руководствуясь </w:t>
      </w:r>
      <w:r w:rsidRPr="0099549B">
        <w:rPr>
          <w:rFonts w:ascii="Arial" w:hAnsi="Arial" w:cs="Arial"/>
          <w:sz w:val="24"/>
          <w:szCs w:val="24"/>
        </w:rPr>
        <w:t>Устав</w:t>
      </w:r>
      <w:r w:rsidR="003E4FCC" w:rsidRPr="0099549B">
        <w:rPr>
          <w:rFonts w:ascii="Arial" w:hAnsi="Arial" w:cs="Arial"/>
          <w:sz w:val="24"/>
          <w:szCs w:val="24"/>
        </w:rPr>
        <w:t>ом</w:t>
      </w:r>
      <w:r w:rsidRPr="0099549B">
        <w:rPr>
          <w:rFonts w:ascii="Arial" w:hAnsi="Arial" w:cs="Arial"/>
          <w:sz w:val="24"/>
          <w:szCs w:val="24"/>
        </w:rPr>
        <w:t xml:space="preserve"> города Бородино ПОСТАНОВЛЯЮ:</w:t>
      </w:r>
    </w:p>
    <w:p w:rsidR="00370A94" w:rsidRDefault="00CF7EAE" w:rsidP="006929D6">
      <w:pPr>
        <w:pStyle w:val="a4"/>
        <w:numPr>
          <w:ilvl w:val="0"/>
          <w:numId w:val="21"/>
        </w:numPr>
        <w:shd w:val="clear" w:color="auto" w:fill="FFFFFF"/>
        <w:spacing w:after="0" w:line="240" w:lineRule="auto"/>
        <w:rPr>
          <w:rFonts w:ascii="Arial" w:hAnsi="Arial" w:cs="Arial"/>
          <w:sz w:val="24"/>
          <w:szCs w:val="24"/>
        </w:rPr>
      </w:pPr>
      <w:r>
        <w:rPr>
          <w:rFonts w:ascii="Arial" w:hAnsi="Arial" w:cs="Arial"/>
          <w:sz w:val="24"/>
          <w:szCs w:val="24"/>
        </w:rPr>
        <w:t xml:space="preserve">Внести следующие изменения в </w:t>
      </w:r>
      <w:r w:rsidR="00370A94" w:rsidRPr="0099549B">
        <w:rPr>
          <w:rFonts w:ascii="Arial" w:hAnsi="Arial" w:cs="Arial"/>
          <w:sz w:val="24"/>
          <w:szCs w:val="24"/>
        </w:rPr>
        <w:t>приложение к постановлению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370A94">
        <w:rPr>
          <w:rFonts w:ascii="Arial" w:hAnsi="Arial" w:cs="Arial"/>
          <w:sz w:val="24"/>
          <w:szCs w:val="24"/>
        </w:rPr>
        <w:t>:</w:t>
      </w:r>
    </w:p>
    <w:p w:rsidR="00CF7EAE" w:rsidRDefault="00A53078" w:rsidP="006929D6">
      <w:pPr>
        <w:pStyle w:val="a4"/>
        <w:numPr>
          <w:ilvl w:val="1"/>
          <w:numId w:val="21"/>
        </w:numPr>
        <w:shd w:val="clear" w:color="auto" w:fill="FFFFFF"/>
        <w:spacing w:after="0" w:line="240" w:lineRule="auto"/>
        <w:rPr>
          <w:rFonts w:ascii="Arial" w:hAnsi="Arial" w:cs="Arial"/>
          <w:sz w:val="24"/>
          <w:szCs w:val="24"/>
        </w:rPr>
      </w:pPr>
      <w:r w:rsidRPr="00493775">
        <w:rPr>
          <w:rFonts w:ascii="Arial" w:hAnsi="Arial" w:cs="Arial"/>
          <w:sz w:val="24"/>
          <w:szCs w:val="24"/>
        </w:rPr>
        <w:t>Изложить в новой редакции следующие разделы приложения к постановлению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повышение энергетической эффективности» согласно приложению</w:t>
      </w:r>
      <w:r w:rsidR="00AF435D">
        <w:rPr>
          <w:rFonts w:ascii="Arial" w:hAnsi="Arial" w:cs="Arial"/>
          <w:sz w:val="24"/>
          <w:szCs w:val="24"/>
        </w:rPr>
        <w:t xml:space="preserve"> 1</w:t>
      </w:r>
      <w:r>
        <w:rPr>
          <w:rFonts w:ascii="Arial" w:hAnsi="Arial" w:cs="Arial"/>
          <w:sz w:val="24"/>
          <w:szCs w:val="24"/>
        </w:rPr>
        <w:t>:</w:t>
      </w:r>
    </w:p>
    <w:p w:rsidR="004C2622" w:rsidRDefault="004C2622" w:rsidP="006929D6">
      <w:pPr>
        <w:pStyle w:val="a4"/>
        <w:numPr>
          <w:ilvl w:val="0"/>
          <w:numId w:val="31"/>
        </w:numPr>
        <w:shd w:val="clear" w:color="auto" w:fill="FFFFFF"/>
        <w:spacing w:after="0" w:line="240" w:lineRule="auto"/>
        <w:rPr>
          <w:rFonts w:ascii="Arial" w:hAnsi="Arial" w:cs="Arial"/>
          <w:sz w:val="24"/>
          <w:szCs w:val="24"/>
        </w:rPr>
      </w:pPr>
      <w:r>
        <w:rPr>
          <w:rFonts w:ascii="Arial" w:hAnsi="Arial" w:cs="Arial"/>
          <w:sz w:val="24"/>
          <w:szCs w:val="24"/>
        </w:rPr>
        <w:t>Раздел 1 «П</w:t>
      </w:r>
      <w:r w:rsidRPr="00EA0AF1">
        <w:rPr>
          <w:rFonts w:ascii="Arial" w:hAnsi="Arial" w:cs="Arial"/>
          <w:sz w:val="24"/>
          <w:szCs w:val="24"/>
        </w:rPr>
        <w:t>аспорт</w:t>
      </w:r>
      <w:r>
        <w:rPr>
          <w:rFonts w:ascii="Arial" w:hAnsi="Arial" w:cs="Arial"/>
          <w:sz w:val="24"/>
          <w:szCs w:val="24"/>
        </w:rPr>
        <w:t xml:space="preserve"> </w:t>
      </w:r>
      <w:r w:rsidRPr="00EA0AF1">
        <w:rPr>
          <w:rFonts w:ascii="Arial" w:hAnsi="Arial" w:cs="Arial"/>
          <w:sz w:val="24"/>
          <w:szCs w:val="24"/>
        </w:rPr>
        <w:t xml:space="preserve">муниципальной программы города </w:t>
      </w:r>
      <w:r>
        <w:rPr>
          <w:rFonts w:ascii="Arial" w:hAnsi="Arial" w:cs="Arial"/>
          <w:sz w:val="24"/>
          <w:szCs w:val="24"/>
        </w:rPr>
        <w:t>Б</w:t>
      </w:r>
      <w:r w:rsidRPr="00EA0AF1">
        <w:rPr>
          <w:rFonts w:ascii="Arial" w:hAnsi="Arial" w:cs="Arial"/>
          <w:sz w:val="24"/>
          <w:szCs w:val="24"/>
        </w:rPr>
        <w:t>ородино</w:t>
      </w:r>
      <w:r>
        <w:rPr>
          <w:rFonts w:ascii="Arial" w:hAnsi="Arial" w:cs="Arial"/>
          <w:sz w:val="24"/>
          <w:szCs w:val="24"/>
        </w:rPr>
        <w:t xml:space="preserve"> «Р</w:t>
      </w:r>
      <w:r w:rsidRPr="00EA0AF1">
        <w:rPr>
          <w:rFonts w:ascii="Arial" w:hAnsi="Arial" w:cs="Arial"/>
          <w:sz w:val="24"/>
          <w:szCs w:val="24"/>
        </w:rPr>
        <w:t>еформирование и модернизация жилищно-коммунального хозяйства и</w:t>
      </w:r>
      <w:r>
        <w:rPr>
          <w:rFonts w:ascii="Arial" w:hAnsi="Arial" w:cs="Arial"/>
          <w:sz w:val="24"/>
          <w:szCs w:val="24"/>
        </w:rPr>
        <w:t xml:space="preserve"> </w:t>
      </w:r>
      <w:r w:rsidRPr="00EA0AF1">
        <w:rPr>
          <w:rFonts w:ascii="Arial" w:hAnsi="Arial" w:cs="Arial"/>
          <w:sz w:val="24"/>
          <w:szCs w:val="24"/>
        </w:rPr>
        <w:t>повышение энергетической эффективности»</w:t>
      </w:r>
      <w:r>
        <w:rPr>
          <w:rFonts w:ascii="Arial" w:hAnsi="Arial" w:cs="Arial"/>
          <w:sz w:val="24"/>
          <w:szCs w:val="24"/>
        </w:rPr>
        <w:t>;</w:t>
      </w:r>
    </w:p>
    <w:p w:rsidR="00FE1F09" w:rsidRDefault="00FE1F09" w:rsidP="00FE1F09">
      <w:pPr>
        <w:pStyle w:val="a4"/>
        <w:numPr>
          <w:ilvl w:val="0"/>
          <w:numId w:val="31"/>
        </w:numPr>
        <w:shd w:val="clear" w:color="auto" w:fill="FFFFFF"/>
        <w:spacing w:after="0" w:line="240" w:lineRule="auto"/>
        <w:rPr>
          <w:rFonts w:ascii="Arial" w:hAnsi="Arial" w:cs="Arial"/>
          <w:sz w:val="24"/>
          <w:szCs w:val="24"/>
        </w:rPr>
      </w:pPr>
      <w:r w:rsidRPr="0099549B">
        <w:rPr>
          <w:rFonts w:ascii="Arial" w:hAnsi="Arial" w:cs="Arial"/>
          <w:sz w:val="24"/>
          <w:szCs w:val="24"/>
        </w:rPr>
        <w:t xml:space="preserve">Приложение </w:t>
      </w:r>
      <w:r>
        <w:rPr>
          <w:rFonts w:ascii="Arial" w:hAnsi="Arial" w:cs="Arial"/>
          <w:sz w:val="24"/>
          <w:szCs w:val="24"/>
        </w:rPr>
        <w:t xml:space="preserve">1 </w:t>
      </w:r>
      <w:r w:rsidRPr="0099549B">
        <w:rPr>
          <w:rFonts w:ascii="Arial" w:hAnsi="Arial" w:cs="Arial"/>
          <w:bCs/>
          <w:sz w:val="24"/>
          <w:szCs w:val="24"/>
        </w:rPr>
        <w:t>к Паспорту муниципальной программы города Бородино</w:t>
      </w:r>
      <w:r>
        <w:rPr>
          <w:rFonts w:ascii="Arial" w:hAnsi="Arial" w:cs="Arial"/>
          <w:bCs/>
          <w:sz w:val="24"/>
          <w:szCs w:val="24"/>
        </w:rPr>
        <w:t xml:space="preserve"> </w:t>
      </w:r>
      <w:r w:rsidRPr="0099549B">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w:t>
      </w:r>
    </w:p>
    <w:p w:rsidR="004C2622" w:rsidRDefault="004C2622" w:rsidP="006929D6">
      <w:pPr>
        <w:pStyle w:val="a4"/>
        <w:numPr>
          <w:ilvl w:val="0"/>
          <w:numId w:val="31"/>
        </w:numPr>
        <w:shd w:val="clear" w:color="auto" w:fill="FFFFFF"/>
        <w:spacing w:after="0" w:line="240" w:lineRule="auto"/>
        <w:rPr>
          <w:rFonts w:ascii="Arial" w:hAnsi="Arial" w:cs="Arial"/>
          <w:sz w:val="24"/>
          <w:szCs w:val="24"/>
        </w:rPr>
      </w:pPr>
      <w:r w:rsidRPr="0099549B">
        <w:rPr>
          <w:rFonts w:ascii="Arial" w:hAnsi="Arial" w:cs="Arial"/>
          <w:sz w:val="24"/>
          <w:szCs w:val="24"/>
        </w:rPr>
        <w:t>Приложение 4</w:t>
      </w:r>
      <w:r>
        <w:rPr>
          <w:rFonts w:ascii="Arial" w:hAnsi="Arial" w:cs="Arial"/>
          <w:sz w:val="24"/>
          <w:szCs w:val="24"/>
        </w:rPr>
        <w:t xml:space="preserve"> </w:t>
      </w:r>
      <w:r w:rsidRPr="0099549B">
        <w:rPr>
          <w:rFonts w:ascii="Arial" w:hAnsi="Arial" w:cs="Arial"/>
          <w:bCs/>
          <w:sz w:val="24"/>
          <w:szCs w:val="24"/>
        </w:rPr>
        <w:t>к Паспорту муниципальной программы города Бородино</w:t>
      </w:r>
      <w:r>
        <w:rPr>
          <w:rFonts w:ascii="Arial" w:hAnsi="Arial" w:cs="Arial"/>
          <w:bCs/>
          <w:sz w:val="24"/>
          <w:szCs w:val="24"/>
        </w:rPr>
        <w:t xml:space="preserve"> </w:t>
      </w:r>
      <w:r w:rsidRPr="0099549B">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w:t>
      </w:r>
    </w:p>
    <w:p w:rsidR="00C96DE1" w:rsidRDefault="004C2622" w:rsidP="006929D6">
      <w:pPr>
        <w:pStyle w:val="a4"/>
        <w:numPr>
          <w:ilvl w:val="0"/>
          <w:numId w:val="31"/>
        </w:numPr>
        <w:shd w:val="clear" w:color="auto" w:fill="FFFFFF"/>
        <w:spacing w:after="0" w:line="240" w:lineRule="auto"/>
        <w:rPr>
          <w:rFonts w:ascii="Arial" w:hAnsi="Arial" w:cs="Arial"/>
          <w:sz w:val="24"/>
          <w:szCs w:val="24"/>
        </w:rPr>
      </w:pPr>
      <w:r w:rsidRPr="00EA0AF1">
        <w:rPr>
          <w:rFonts w:ascii="Arial" w:hAnsi="Arial" w:cs="Arial"/>
          <w:sz w:val="24"/>
          <w:szCs w:val="24"/>
        </w:rPr>
        <w:t xml:space="preserve">Приложение 5 </w:t>
      </w:r>
      <w:r w:rsidRPr="00EA0AF1">
        <w:rPr>
          <w:rFonts w:ascii="Arial" w:hAnsi="Arial" w:cs="Arial"/>
          <w:bCs/>
          <w:sz w:val="24"/>
          <w:szCs w:val="24"/>
        </w:rPr>
        <w:t>к Паспорту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Pr>
          <w:rFonts w:ascii="Arial" w:hAnsi="Arial" w:cs="Arial"/>
          <w:sz w:val="24"/>
          <w:szCs w:val="24"/>
        </w:rPr>
        <w:t>;</w:t>
      </w:r>
    </w:p>
    <w:p w:rsidR="00A97B9A" w:rsidRPr="00C96DE1" w:rsidRDefault="00C96DE1" w:rsidP="006929D6">
      <w:pPr>
        <w:pStyle w:val="a4"/>
        <w:numPr>
          <w:ilvl w:val="0"/>
          <w:numId w:val="31"/>
        </w:numPr>
        <w:shd w:val="clear" w:color="auto" w:fill="FFFFFF"/>
        <w:spacing w:after="0" w:line="240" w:lineRule="auto"/>
        <w:rPr>
          <w:rFonts w:ascii="Arial" w:hAnsi="Arial" w:cs="Arial"/>
          <w:sz w:val="24"/>
          <w:szCs w:val="24"/>
        </w:rPr>
      </w:pPr>
      <w:r w:rsidRPr="00C96DE1">
        <w:rPr>
          <w:rFonts w:ascii="Arial" w:hAnsi="Arial" w:cs="Arial"/>
          <w:sz w:val="24"/>
          <w:szCs w:val="24"/>
        </w:rPr>
        <w:t xml:space="preserve">Раздел 1 Приложения </w:t>
      </w:r>
      <w:r>
        <w:rPr>
          <w:rFonts w:ascii="Arial" w:hAnsi="Arial" w:cs="Arial"/>
          <w:sz w:val="24"/>
          <w:szCs w:val="24"/>
        </w:rPr>
        <w:t>1</w:t>
      </w:r>
      <w:r w:rsidRPr="00C96DE1">
        <w:rPr>
          <w:rFonts w:ascii="Arial" w:hAnsi="Arial" w:cs="Arial"/>
          <w:sz w:val="24"/>
          <w:szCs w:val="24"/>
        </w:rPr>
        <w:t xml:space="preserve"> к муниципальной программе города Бородино «Реформирование и модернизация жилищно-коммунального хозяйства и повышение энергетической эффективности»;</w:t>
      </w:r>
    </w:p>
    <w:p w:rsidR="0017325B" w:rsidRPr="00C96DE1" w:rsidRDefault="0017325B" w:rsidP="006929D6">
      <w:pPr>
        <w:pStyle w:val="a4"/>
        <w:numPr>
          <w:ilvl w:val="0"/>
          <w:numId w:val="31"/>
        </w:numPr>
        <w:shd w:val="clear" w:color="auto" w:fill="FFFFFF"/>
        <w:spacing w:after="0" w:line="240" w:lineRule="auto"/>
        <w:rPr>
          <w:rFonts w:ascii="Arial" w:hAnsi="Arial" w:cs="Arial"/>
          <w:sz w:val="24"/>
          <w:szCs w:val="24"/>
        </w:rPr>
      </w:pPr>
      <w:r w:rsidRPr="00C96DE1">
        <w:rPr>
          <w:rFonts w:ascii="Arial" w:hAnsi="Arial" w:cs="Arial"/>
          <w:sz w:val="24"/>
          <w:szCs w:val="24"/>
        </w:rPr>
        <w:t>Приложени</w:t>
      </w:r>
      <w:r>
        <w:rPr>
          <w:rFonts w:ascii="Arial" w:hAnsi="Arial" w:cs="Arial"/>
          <w:sz w:val="24"/>
          <w:szCs w:val="24"/>
        </w:rPr>
        <w:t>е</w:t>
      </w:r>
      <w:r w:rsidRPr="00C96DE1">
        <w:rPr>
          <w:rFonts w:ascii="Arial" w:hAnsi="Arial" w:cs="Arial"/>
          <w:sz w:val="24"/>
          <w:szCs w:val="24"/>
        </w:rPr>
        <w:t xml:space="preserve"> </w:t>
      </w:r>
      <w:r>
        <w:rPr>
          <w:rFonts w:ascii="Arial" w:hAnsi="Arial" w:cs="Arial"/>
          <w:sz w:val="24"/>
          <w:szCs w:val="24"/>
        </w:rPr>
        <w:t>2</w:t>
      </w:r>
      <w:r w:rsidR="00061CBC">
        <w:rPr>
          <w:rFonts w:ascii="Arial" w:hAnsi="Arial" w:cs="Arial"/>
          <w:sz w:val="24"/>
          <w:szCs w:val="24"/>
        </w:rPr>
        <w:t xml:space="preserve"> к</w:t>
      </w:r>
      <w:r w:rsidRPr="00C96DE1">
        <w:rPr>
          <w:rFonts w:ascii="Arial" w:hAnsi="Arial" w:cs="Arial"/>
          <w:sz w:val="24"/>
          <w:szCs w:val="24"/>
        </w:rPr>
        <w:t xml:space="preserve"> Приложени</w:t>
      </w:r>
      <w:r w:rsidR="00325642">
        <w:rPr>
          <w:rFonts w:ascii="Arial" w:hAnsi="Arial" w:cs="Arial"/>
          <w:sz w:val="24"/>
          <w:szCs w:val="24"/>
        </w:rPr>
        <w:t>ю</w:t>
      </w:r>
      <w:r w:rsidRPr="00C96DE1">
        <w:rPr>
          <w:rFonts w:ascii="Arial" w:hAnsi="Arial" w:cs="Arial"/>
          <w:sz w:val="24"/>
          <w:szCs w:val="24"/>
        </w:rPr>
        <w:t xml:space="preserve"> </w:t>
      </w:r>
      <w:r>
        <w:rPr>
          <w:rFonts w:ascii="Arial" w:hAnsi="Arial" w:cs="Arial"/>
          <w:sz w:val="24"/>
          <w:szCs w:val="24"/>
        </w:rPr>
        <w:t>1</w:t>
      </w:r>
      <w:r w:rsidRPr="00C96DE1">
        <w:rPr>
          <w:rFonts w:ascii="Arial" w:hAnsi="Arial" w:cs="Arial"/>
          <w:sz w:val="24"/>
          <w:szCs w:val="24"/>
        </w:rPr>
        <w:t xml:space="preserve"> к муниципальной программе города Бородино «Реформирование и модернизация жилищно-коммунального хозяйства и повышение энергетической эффективности»;</w:t>
      </w:r>
    </w:p>
    <w:p w:rsidR="002B5859" w:rsidRPr="004B43DB" w:rsidRDefault="002B5859" w:rsidP="006929D6">
      <w:pPr>
        <w:pStyle w:val="a4"/>
        <w:numPr>
          <w:ilvl w:val="0"/>
          <w:numId w:val="31"/>
        </w:numPr>
        <w:shd w:val="clear" w:color="auto" w:fill="FFFFFF"/>
        <w:spacing w:after="0" w:line="240" w:lineRule="auto"/>
        <w:rPr>
          <w:rFonts w:ascii="Arial" w:hAnsi="Arial" w:cs="Arial"/>
          <w:sz w:val="24"/>
          <w:szCs w:val="24"/>
        </w:rPr>
      </w:pPr>
      <w:r>
        <w:rPr>
          <w:rFonts w:ascii="Arial" w:hAnsi="Arial" w:cs="Arial"/>
          <w:sz w:val="24"/>
          <w:szCs w:val="24"/>
        </w:rPr>
        <w:t xml:space="preserve">Раздел 1 </w:t>
      </w:r>
      <w:r w:rsidRPr="004B43DB">
        <w:rPr>
          <w:rFonts w:ascii="Arial" w:hAnsi="Arial" w:cs="Arial"/>
          <w:sz w:val="24"/>
          <w:szCs w:val="24"/>
        </w:rPr>
        <w:t xml:space="preserve">Приложения </w:t>
      </w:r>
      <w:r>
        <w:rPr>
          <w:rFonts w:ascii="Arial" w:hAnsi="Arial" w:cs="Arial"/>
          <w:sz w:val="24"/>
          <w:szCs w:val="24"/>
        </w:rPr>
        <w:t>3</w:t>
      </w:r>
      <w:r w:rsidRPr="004B43DB">
        <w:rPr>
          <w:rFonts w:ascii="Arial" w:hAnsi="Arial" w:cs="Arial"/>
          <w:sz w:val="24"/>
          <w:szCs w:val="24"/>
        </w:rPr>
        <w:t xml:space="preserve"> к муниципальной программе города Бородино «Реформирование и модернизация жилищно-коммунального хозяйства и повышение энергетической эффективности»;</w:t>
      </w:r>
    </w:p>
    <w:p w:rsidR="002B5859" w:rsidRPr="004B43DB" w:rsidRDefault="002B5859" w:rsidP="006929D6">
      <w:pPr>
        <w:pStyle w:val="a4"/>
        <w:numPr>
          <w:ilvl w:val="0"/>
          <w:numId w:val="31"/>
        </w:numPr>
        <w:shd w:val="clear" w:color="auto" w:fill="FFFFFF"/>
        <w:spacing w:after="0" w:line="240" w:lineRule="auto"/>
        <w:rPr>
          <w:rFonts w:ascii="Arial" w:hAnsi="Arial" w:cs="Arial"/>
          <w:sz w:val="24"/>
          <w:szCs w:val="24"/>
        </w:rPr>
      </w:pPr>
      <w:r>
        <w:rPr>
          <w:rFonts w:ascii="Arial" w:hAnsi="Arial" w:cs="Arial"/>
          <w:sz w:val="24"/>
          <w:szCs w:val="24"/>
        </w:rPr>
        <w:t xml:space="preserve">Раздел 2.7 </w:t>
      </w:r>
      <w:r w:rsidRPr="004B43DB">
        <w:rPr>
          <w:rFonts w:ascii="Arial" w:hAnsi="Arial" w:cs="Arial"/>
          <w:sz w:val="24"/>
          <w:szCs w:val="24"/>
        </w:rPr>
        <w:t xml:space="preserve">Приложения </w:t>
      </w:r>
      <w:r>
        <w:rPr>
          <w:rFonts w:ascii="Arial" w:hAnsi="Arial" w:cs="Arial"/>
          <w:sz w:val="24"/>
          <w:szCs w:val="24"/>
        </w:rPr>
        <w:t>3</w:t>
      </w:r>
      <w:r w:rsidRPr="004B43DB">
        <w:rPr>
          <w:rFonts w:ascii="Arial" w:hAnsi="Arial" w:cs="Arial"/>
          <w:sz w:val="24"/>
          <w:szCs w:val="24"/>
        </w:rPr>
        <w:t xml:space="preserve"> к муниципальной программе города Бородино «Реформирование и модернизация жилищно-коммунального хозяйства и повышение энергетической эффективности»;</w:t>
      </w:r>
    </w:p>
    <w:p w:rsidR="002B5859" w:rsidRDefault="002B5859" w:rsidP="006929D6">
      <w:pPr>
        <w:pStyle w:val="a4"/>
        <w:numPr>
          <w:ilvl w:val="0"/>
          <w:numId w:val="31"/>
        </w:numPr>
        <w:shd w:val="clear" w:color="auto" w:fill="FFFFFF"/>
        <w:spacing w:after="0" w:line="240" w:lineRule="auto"/>
        <w:rPr>
          <w:rFonts w:ascii="Arial" w:hAnsi="Arial" w:cs="Arial"/>
          <w:sz w:val="24"/>
          <w:szCs w:val="24"/>
        </w:rPr>
      </w:pPr>
      <w:r w:rsidRPr="004B43DB">
        <w:rPr>
          <w:rFonts w:ascii="Arial" w:hAnsi="Arial" w:cs="Arial"/>
          <w:sz w:val="24"/>
          <w:szCs w:val="24"/>
        </w:rPr>
        <w:t>Приложени</w:t>
      </w:r>
      <w:r>
        <w:rPr>
          <w:rFonts w:ascii="Arial" w:hAnsi="Arial" w:cs="Arial"/>
          <w:sz w:val="24"/>
          <w:szCs w:val="24"/>
        </w:rPr>
        <w:t>е 2 к</w:t>
      </w:r>
      <w:r w:rsidRPr="004B43DB">
        <w:rPr>
          <w:rFonts w:ascii="Arial" w:hAnsi="Arial" w:cs="Arial"/>
          <w:sz w:val="24"/>
          <w:szCs w:val="24"/>
        </w:rPr>
        <w:t xml:space="preserve"> Приложени</w:t>
      </w:r>
      <w:r>
        <w:rPr>
          <w:rFonts w:ascii="Arial" w:hAnsi="Arial" w:cs="Arial"/>
          <w:sz w:val="24"/>
          <w:szCs w:val="24"/>
        </w:rPr>
        <w:t>ю</w:t>
      </w:r>
      <w:r w:rsidRPr="004B43DB">
        <w:rPr>
          <w:rFonts w:ascii="Arial" w:hAnsi="Arial" w:cs="Arial"/>
          <w:sz w:val="24"/>
          <w:szCs w:val="24"/>
        </w:rPr>
        <w:t xml:space="preserve"> </w:t>
      </w:r>
      <w:r>
        <w:rPr>
          <w:rFonts w:ascii="Arial" w:hAnsi="Arial" w:cs="Arial"/>
          <w:sz w:val="24"/>
          <w:szCs w:val="24"/>
        </w:rPr>
        <w:t>3</w:t>
      </w:r>
      <w:r w:rsidRPr="004B43DB">
        <w:rPr>
          <w:rFonts w:ascii="Arial" w:hAnsi="Arial" w:cs="Arial"/>
          <w:sz w:val="24"/>
          <w:szCs w:val="24"/>
        </w:rPr>
        <w:t xml:space="preserve"> к муниципальной программе города Бородино «Реформирование и модернизация жилищно-коммунального хозяйства и повышени</w:t>
      </w:r>
      <w:r w:rsidR="00742542">
        <w:rPr>
          <w:rFonts w:ascii="Arial" w:hAnsi="Arial" w:cs="Arial"/>
          <w:sz w:val="24"/>
          <w:szCs w:val="24"/>
        </w:rPr>
        <w:t>е энергетической эффективности»</w:t>
      </w:r>
      <w:r w:rsidR="00305EFC">
        <w:rPr>
          <w:rFonts w:ascii="Arial" w:hAnsi="Arial" w:cs="Arial"/>
          <w:sz w:val="24"/>
          <w:szCs w:val="24"/>
        </w:rPr>
        <w:t>;</w:t>
      </w:r>
    </w:p>
    <w:p w:rsidR="00305EFC" w:rsidRDefault="00AF05B1" w:rsidP="006929D6">
      <w:pPr>
        <w:pStyle w:val="a4"/>
        <w:numPr>
          <w:ilvl w:val="0"/>
          <w:numId w:val="31"/>
        </w:numPr>
        <w:shd w:val="clear" w:color="auto" w:fill="FFFFFF"/>
        <w:spacing w:after="0" w:line="240" w:lineRule="auto"/>
        <w:rPr>
          <w:rFonts w:ascii="Arial" w:hAnsi="Arial" w:cs="Arial"/>
          <w:sz w:val="24"/>
          <w:szCs w:val="24"/>
        </w:rPr>
      </w:pPr>
      <w:r>
        <w:rPr>
          <w:rFonts w:ascii="Arial" w:hAnsi="Arial" w:cs="Arial"/>
          <w:sz w:val="24"/>
          <w:szCs w:val="24"/>
        </w:rPr>
        <w:t>Раздел 1</w:t>
      </w:r>
      <w:r w:rsidR="00D04E5D">
        <w:rPr>
          <w:rFonts w:ascii="Arial" w:hAnsi="Arial" w:cs="Arial"/>
          <w:sz w:val="24"/>
          <w:szCs w:val="24"/>
        </w:rPr>
        <w:t xml:space="preserve"> </w:t>
      </w:r>
      <w:r w:rsidR="00170CC1" w:rsidRPr="004B43DB">
        <w:rPr>
          <w:rFonts w:ascii="Arial" w:hAnsi="Arial" w:cs="Arial"/>
          <w:sz w:val="24"/>
          <w:szCs w:val="24"/>
        </w:rPr>
        <w:t xml:space="preserve">Приложения </w:t>
      </w:r>
      <w:r w:rsidR="005B2EFE">
        <w:rPr>
          <w:rFonts w:ascii="Arial" w:hAnsi="Arial" w:cs="Arial"/>
          <w:sz w:val="24"/>
          <w:szCs w:val="24"/>
        </w:rPr>
        <w:t>6</w:t>
      </w:r>
      <w:r w:rsidR="00170CC1" w:rsidRPr="004B43DB">
        <w:rPr>
          <w:rFonts w:ascii="Arial" w:hAnsi="Arial" w:cs="Arial"/>
          <w:sz w:val="24"/>
          <w:szCs w:val="24"/>
        </w:rPr>
        <w:t xml:space="preserve"> к муниципальной программе города Бородино «Реформирование и модернизация жилищно-коммунального хозяйства и повышение энергетической эффективности</w:t>
      </w:r>
      <w:r w:rsidR="00170CC1">
        <w:rPr>
          <w:rFonts w:ascii="Arial" w:hAnsi="Arial" w:cs="Arial"/>
          <w:sz w:val="24"/>
          <w:szCs w:val="24"/>
        </w:rPr>
        <w:t>».</w:t>
      </w:r>
    </w:p>
    <w:p w:rsidR="00742542" w:rsidRDefault="00742542" w:rsidP="006929D6">
      <w:pPr>
        <w:pStyle w:val="a4"/>
        <w:numPr>
          <w:ilvl w:val="1"/>
          <w:numId w:val="21"/>
        </w:numPr>
        <w:shd w:val="clear" w:color="auto" w:fill="FFFFFF"/>
        <w:spacing w:after="0" w:line="240" w:lineRule="auto"/>
        <w:rPr>
          <w:rFonts w:ascii="Arial" w:hAnsi="Arial" w:cs="Arial"/>
          <w:sz w:val="24"/>
          <w:szCs w:val="24"/>
        </w:rPr>
      </w:pPr>
      <w:r>
        <w:rPr>
          <w:rFonts w:ascii="Arial" w:hAnsi="Arial" w:cs="Arial"/>
          <w:sz w:val="24"/>
          <w:szCs w:val="24"/>
        </w:rPr>
        <w:t>Дополнить</w:t>
      </w:r>
      <w:r w:rsidRPr="00493775">
        <w:rPr>
          <w:rFonts w:ascii="Arial" w:hAnsi="Arial" w:cs="Arial"/>
          <w:sz w:val="24"/>
          <w:szCs w:val="24"/>
        </w:rPr>
        <w:t xml:space="preserve"> </w:t>
      </w:r>
      <w:r w:rsidR="00D94696" w:rsidRPr="004B43DB">
        <w:rPr>
          <w:rFonts w:ascii="Arial" w:hAnsi="Arial" w:cs="Arial"/>
          <w:sz w:val="24"/>
          <w:szCs w:val="24"/>
        </w:rPr>
        <w:t>муниципальн</w:t>
      </w:r>
      <w:r w:rsidR="00D94696">
        <w:rPr>
          <w:rFonts w:ascii="Arial" w:hAnsi="Arial" w:cs="Arial"/>
          <w:sz w:val="24"/>
          <w:szCs w:val="24"/>
        </w:rPr>
        <w:t>ую</w:t>
      </w:r>
      <w:r w:rsidR="00D94696" w:rsidRPr="004B43DB">
        <w:rPr>
          <w:rFonts w:ascii="Arial" w:hAnsi="Arial" w:cs="Arial"/>
          <w:sz w:val="24"/>
          <w:szCs w:val="24"/>
        </w:rPr>
        <w:t xml:space="preserve"> программ</w:t>
      </w:r>
      <w:r w:rsidR="00D94696">
        <w:rPr>
          <w:rFonts w:ascii="Arial" w:hAnsi="Arial" w:cs="Arial"/>
          <w:sz w:val="24"/>
          <w:szCs w:val="24"/>
        </w:rPr>
        <w:t>у</w:t>
      </w:r>
      <w:r w:rsidR="00D94696" w:rsidRPr="004B43DB">
        <w:rPr>
          <w:rFonts w:ascii="Arial" w:hAnsi="Arial" w:cs="Arial"/>
          <w:sz w:val="24"/>
          <w:szCs w:val="24"/>
        </w:rPr>
        <w:t xml:space="preserve"> города Бородино «Реформирование и модернизация жилищно-коммунального хозяйства и повышени</w:t>
      </w:r>
      <w:r w:rsidR="00D94696">
        <w:rPr>
          <w:rFonts w:ascii="Arial" w:hAnsi="Arial" w:cs="Arial"/>
          <w:sz w:val="24"/>
          <w:szCs w:val="24"/>
        </w:rPr>
        <w:t xml:space="preserve">е энергетической эффективности» </w:t>
      </w:r>
      <w:r w:rsidR="008C25A1">
        <w:rPr>
          <w:rFonts w:ascii="Arial" w:hAnsi="Arial" w:cs="Arial"/>
          <w:sz w:val="24"/>
          <w:szCs w:val="24"/>
        </w:rPr>
        <w:t>подпрограммой 4</w:t>
      </w:r>
      <w:r w:rsidR="00E05FCC">
        <w:rPr>
          <w:rFonts w:ascii="Arial" w:hAnsi="Arial" w:cs="Arial"/>
          <w:sz w:val="24"/>
          <w:szCs w:val="24"/>
        </w:rPr>
        <w:t xml:space="preserve"> </w:t>
      </w:r>
      <w:r w:rsidR="00EC3A8B">
        <w:rPr>
          <w:rFonts w:ascii="Arial" w:hAnsi="Arial" w:cs="Arial"/>
          <w:sz w:val="24"/>
          <w:szCs w:val="24"/>
        </w:rPr>
        <w:t xml:space="preserve">«Чистая вода» и считать его </w:t>
      </w:r>
      <w:r w:rsidR="007C71D2">
        <w:rPr>
          <w:rFonts w:ascii="Arial" w:hAnsi="Arial" w:cs="Arial"/>
          <w:sz w:val="24"/>
          <w:szCs w:val="24"/>
        </w:rPr>
        <w:t>п</w:t>
      </w:r>
      <w:r w:rsidR="00EC3A8B">
        <w:rPr>
          <w:rFonts w:ascii="Arial" w:hAnsi="Arial" w:cs="Arial"/>
          <w:sz w:val="24"/>
          <w:szCs w:val="24"/>
        </w:rPr>
        <w:t xml:space="preserve">риложением 4 </w:t>
      </w:r>
      <w:r w:rsidR="00050285" w:rsidRPr="004B43DB">
        <w:rPr>
          <w:rFonts w:ascii="Arial" w:hAnsi="Arial" w:cs="Arial"/>
          <w:sz w:val="24"/>
          <w:szCs w:val="24"/>
        </w:rPr>
        <w:t>к муниципальной программе города Бородино «Реформирование и модернизация жилищно-коммунального хозяйства и повышени</w:t>
      </w:r>
      <w:r w:rsidR="00050285">
        <w:rPr>
          <w:rFonts w:ascii="Arial" w:hAnsi="Arial" w:cs="Arial"/>
          <w:sz w:val="24"/>
          <w:szCs w:val="24"/>
        </w:rPr>
        <w:t xml:space="preserve">е энергетической эффективности» </w:t>
      </w:r>
      <w:r w:rsidRPr="00493775">
        <w:rPr>
          <w:rFonts w:ascii="Arial" w:hAnsi="Arial" w:cs="Arial"/>
          <w:sz w:val="24"/>
          <w:szCs w:val="24"/>
        </w:rPr>
        <w:t>согласно приложению</w:t>
      </w:r>
      <w:r w:rsidR="00723514">
        <w:rPr>
          <w:rFonts w:ascii="Arial" w:hAnsi="Arial" w:cs="Arial"/>
          <w:sz w:val="24"/>
          <w:szCs w:val="24"/>
        </w:rPr>
        <w:t xml:space="preserve"> 2</w:t>
      </w:r>
      <w:r w:rsidR="00B847F5">
        <w:rPr>
          <w:rFonts w:ascii="Arial" w:hAnsi="Arial" w:cs="Arial"/>
          <w:sz w:val="24"/>
          <w:szCs w:val="24"/>
        </w:rPr>
        <w:t>.</w:t>
      </w:r>
    </w:p>
    <w:p w:rsidR="000522F4" w:rsidRDefault="000522F4" w:rsidP="006929D6">
      <w:pPr>
        <w:pStyle w:val="a4"/>
        <w:numPr>
          <w:ilvl w:val="1"/>
          <w:numId w:val="21"/>
        </w:numPr>
        <w:shd w:val="clear" w:color="auto" w:fill="FFFFFF"/>
        <w:spacing w:after="0" w:line="240" w:lineRule="auto"/>
        <w:rPr>
          <w:rFonts w:ascii="Arial" w:hAnsi="Arial" w:cs="Arial"/>
          <w:sz w:val="24"/>
          <w:szCs w:val="24"/>
        </w:rPr>
      </w:pPr>
      <w:r>
        <w:rPr>
          <w:rFonts w:ascii="Arial" w:hAnsi="Arial" w:cs="Arial"/>
          <w:sz w:val="24"/>
          <w:szCs w:val="24"/>
        </w:rPr>
        <w:t>Приложения</w:t>
      </w:r>
      <w:r w:rsidR="000F1E98" w:rsidRPr="000F1E98">
        <w:rPr>
          <w:rFonts w:ascii="Arial" w:hAnsi="Arial" w:cs="Arial"/>
          <w:sz w:val="24"/>
          <w:szCs w:val="24"/>
        </w:rPr>
        <w:t xml:space="preserve"> </w:t>
      </w:r>
      <w:r w:rsidR="000F1E98" w:rsidRPr="004B43DB">
        <w:rPr>
          <w:rFonts w:ascii="Arial" w:hAnsi="Arial" w:cs="Arial"/>
          <w:sz w:val="24"/>
          <w:szCs w:val="24"/>
        </w:rPr>
        <w:t>к муниципальной программе города Бородино «Реформирование и модернизация жилищно-коммунального хозяйства и повышени</w:t>
      </w:r>
      <w:r w:rsidR="000F1E98">
        <w:rPr>
          <w:rFonts w:ascii="Arial" w:hAnsi="Arial" w:cs="Arial"/>
          <w:sz w:val="24"/>
          <w:szCs w:val="24"/>
        </w:rPr>
        <w:t xml:space="preserve">е энергетической эффективности» </w:t>
      </w:r>
      <w:r w:rsidR="003C30E1">
        <w:rPr>
          <w:rFonts w:ascii="Arial" w:hAnsi="Arial" w:cs="Arial"/>
          <w:sz w:val="24"/>
          <w:szCs w:val="24"/>
        </w:rPr>
        <w:t>№№ 4-</w:t>
      </w:r>
      <w:r w:rsidR="00FD1468">
        <w:rPr>
          <w:rFonts w:ascii="Arial" w:hAnsi="Arial" w:cs="Arial"/>
          <w:sz w:val="24"/>
          <w:szCs w:val="24"/>
        </w:rPr>
        <w:t>6 считать приложениями №№ 5-7 соответственно.</w:t>
      </w:r>
    </w:p>
    <w:p w:rsidR="00F64382" w:rsidRPr="00F2291E" w:rsidRDefault="00F64382" w:rsidP="00F64382">
      <w:pPr>
        <w:pStyle w:val="a4"/>
        <w:numPr>
          <w:ilvl w:val="0"/>
          <w:numId w:val="21"/>
        </w:numPr>
        <w:shd w:val="clear" w:color="auto" w:fill="FFFFFF"/>
        <w:spacing w:after="0" w:line="240" w:lineRule="auto"/>
        <w:rPr>
          <w:rFonts w:ascii="Arial" w:hAnsi="Arial" w:cs="Arial"/>
          <w:sz w:val="24"/>
          <w:szCs w:val="24"/>
        </w:rPr>
      </w:pPr>
      <w:r w:rsidRPr="00AA185A">
        <w:rPr>
          <w:rFonts w:ascii="Arial" w:hAnsi="Arial" w:cs="Arial"/>
          <w:sz w:val="24"/>
          <w:szCs w:val="24"/>
        </w:rPr>
        <w:t>Считать недействительным постановление администрации города Бородино от 1</w:t>
      </w:r>
      <w:r w:rsidR="00CB7F87">
        <w:rPr>
          <w:rFonts w:ascii="Arial" w:hAnsi="Arial" w:cs="Arial"/>
          <w:sz w:val="24"/>
          <w:szCs w:val="24"/>
        </w:rPr>
        <w:t>1</w:t>
      </w:r>
      <w:r w:rsidRPr="00AA185A">
        <w:rPr>
          <w:rFonts w:ascii="Arial" w:hAnsi="Arial" w:cs="Arial"/>
          <w:sz w:val="24"/>
          <w:szCs w:val="24"/>
        </w:rPr>
        <w:t xml:space="preserve">.11.2020 г. № </w:t>
      </w:r>
      <w:r w:rsidR="00A0617B">
        <w:rPr>
          <w:rFonts w:ascii="Arial" w:hAnsi="Arial" w:cs="Arial"/>
          <w:sz w:val="24"/>
          <w:szCs w:val="24"/>
        </w:rPr>
        <w:t>7</w:t>
      </w:r>
      <w:r w:rsidR="00CB7F87">
        <w:rPr>
          <w:rFonts w:ascii="Arial" w:hAnsi="Arial" w:cs="Arial"/>
          <w:sz w:val="24"/>
          <w:szCs w:val="24"/>
        </w:rPr>
        <w:t>36</w:t>
      </w:r>
      <w:r w:rsidR="00D82F27">
        <w:rPr>
          <w:rFonts w:ascii="Arial" w:hAnsi="Arial" w:cs="Arial"/>
          <w:sz w:val="24"/>
          <w:szCs w:val="24"/>
        </w:rPr>
        <w:t xml:space="preserve"> </w:t>
      </w:r>
      <w:r w:rsidRPr="00AA185A">
        <w:rPr>
          <w:rFonts w:ascii="Arial" w:hAnsi="Arial" w:cs="Arial"/>
          <w:sz w:val="24"/>
          <w:szCs w:val="24"/>
        </w:rPr>
        <w:t>«О внесении изменений в приложение к постановлению администрации города Бородино от 31.10.2013 г. № 1187 «Об утверждении муниципальной программы города Бородино «Реформирование и модернизация жилищно-коммунального хозяйства и повышение энергетической</w:t>
      </w:r>
      <w:r>
        <w:rPr>
          <w:rFonts w:ascii="Arial" w:hAnsi="Arial" w:cs="Arial"/>
          <w:sz w:val="24"/>
          <w:szCs w:val="24"/>
        </w:rPr>
        <w:t xml:space="preserve"> эффективности».</w:t>
      </w:r>
    </w:p>
    <w:p w:rsidR="00952120" w:rsidRPr="009D1FF2" w:rsidRDefault="00952120" w:rsidP="006929D6">
      <w:pPr>
        <w:pStyle w:val="a4"/>
        <w:numPr>
          <w:ilvl w:val="0"/>
          <w:numId w:val="21"/>
        </w:numPr>
        <w:shd w:val="clear" w:color="auto" w:fill="FFFFFF"/>
        <w:spacing w:after="0" w:line="240" w:lineRule="auto"/>
        <w:rPr>
          <w:rFonts w:ascii="Arial" w:hAnsi="Arial" w:cs="Arial"/>
          <w:sz w:val="24"/>
          <w:szCs w:val="24"/>
        </w:rPr>
      </w:pPr>
      <w:r w:rsidRPr="009D1FF2">
        <w:rPr>
          <w:rFonts w:ascii="Arial" w:hAnsi="Arial" w:cs="Arial"/>
          <w:sz w:val="24"/>
          <w:szCs w:val="24"/>
        </w:rPr>
        <w:t xml:space="preserve">Контроль за исполнением настоящего постановления возложить на первого заместителя </w:t>
      </w:r>
      <w:r>
        <w:rPr>
          <w:rFonts w:ascii="Arial" w:hAnsi="Arial" w:cs="Arial"/>
          <w:sz w:val="24"/>
          <w:szCs w:val="24"/>
        </w:rPr>
        <w:t>Г</w:t>
      </w:r>
      <w:r w:rsidRPr="009D1FF2">
        <w:rPr>
          <w:rFonts w:ascii="Arial" w:hAnsi="Arial" w:cs="Arial"/>
          <w:sz w:val="24"/>
          <w:szCs w:val="24"/>
        </w:rPr>
        <w:t>лавы города А.</w:t>
      </w:r>
      <w:r>
        <w:rPr>
          <w:rFonts w:ascii="Arial" w:hAnsi="Arial" w:cs="Arial"/>
          <w:sz w:val="24"/>
          <w:szCs w:val="24"/>
        </w:rPr>
        <w:t> </w:t>
      </w:r>
      <w:r w:rsidRPr="009D1FF2">
        <w:rPr>
          <w:rFonts w:ascii="Arial" w:hAnsi="Arial" w:cs="Arial"/>
          <w:sz w:val="24"/>
          <w:szCs w:val="24"/>
        </w:rPr>
        <w:t>В. Первухина.</w:t>
      </w:r>
    </w:p>
    <w:p w:rsidR="00952120" w:rsidRPr="0099549B" w:rsidRDefault="00952120" w:rsidP="006929D6">
      <w:pPr>
        <w:pStyle w:val="a4"/>
        <w:numPr>
          <w:ilvl w:val="0"/>
          <w:numId w:val="21"/>
        </w:numPr>
        <w:shd w:val="clear" w:color="auto" w:fill="FFFFFF"/>
        <w:spacing w:after="0" w:line="240" w:lineRule="auto"/>
        <w:rPr>
          <w:rFonts w:ascii="Arial" w:hAnsi="Arial" w:cs="Arial"/>
          <w:sz w:val="24"/>
          <w:szCs w:val="24"/>
        </w:rPr>
      </w:pPr>
      <w:r w:rsidRPr="0099549B">
        <w:rPr>
          <w:rFonts w:ascii="Arial" w:hAnsi="Arial" w:cs="Arial"/>
          <w:sz w:val="24"/>
          <w:szCs w:val="24"/>
        </w:rPr>
        <w:t xml:space="preserve">Постановление подлежит </w:t>
      </w:r>
      <w:r>
        <w:rPr>
          <w:rFonts w:ascii="Arial" w:hAnsi="Arial" w:cs="Arial"/>
          <w:sz w:val="24"/>
          <w:szCs w:val="24"/>
        </w:rPr>
        <w:t xml:space="preserve">официальному </w:t>
      </w:r>
      <w:r w:rsidRPr="0099549B">
        <w:rPr>
          <w:rFonts w:ascii="Arial" w:hAnsi="Arial" w:cs="Arial"/>
          <w:sz w:val="24"/>
          <w:szCs w:val="24"/>
        </w:rPr>
        <w:t xml:space="preserve">опубликованию в газете «Бородинский Вестник» и </w:t>
      </w:r>
      <w:r>
        <w:rPr>
          <w:rFonts w:ascii="Arial" w:hAnsi="Arial" w:cs="Arial"/>
          <w:sz w:val="24"/>
          <w:szCs w:val="24"/>
        </w:rPr>
        <w:t xml:space="preserve">размещению </w:t>
      </w:r>
      <w:r w:rsidRPr="0099549B">
        <w:rPr>
          <w:rFonts w:ascii="Arial" w:hAnsi="Arial" w:cs="Arial"/>
          <w:sz w:val="24"/>
          <w:szCs w:val="24"/>
        </w:rPr>
        <w:t xml:space="preserve">на официальном интернет-сайте </w:t>
      </w:r>
      <w:r>
        <w:rPr>
          <w:rFonts w:ascii="Arial" w:hAnsi="Arial" w:cs="Arial"/>
          <w:sz w:val="24"/>
          <w:szCs w:val="24"/>
        </w:rPr>
        <w:t>муниципального образования</w:t>
      </w:r>
      <w:r w:rsidRPr="0099549B">
        <w:rPr>
          <w:rFonts w:ascii="Arial" w:hAnsi="Arial" w:cs="Arial"/>
          <w:sz w:val="24"/>
          <w:szCs w:val="24"/>
        </w:rPr>
        <w:t xml:space="preserve"> город</w:t>
      </w:r>
      <w:r>
        <w:rPr>
          <w:rFonts w:ascii="Arial" w:hAnsi="Arial" w:cs="Arial"/>
          <w:sz w:val="24"/>
          <w:szCs w:val="24"/>
        </w:rPr>
        <w:t xml:space="preserve"> Бородино</w:t>
      </w:r>
      <w:r w:rsidRPr="0099549B">
        <w:rPr>
          <w:rFonts w:ascii="Arial" w:hAnsi="Arial" w:cs="Arial"/>
          <w:sz w:val="24"/>
          <w:szCs w:val="24"/>
        </w:rPr>
        <w:t>.</w:t>
      </w:r>
    </w:p>
    <w:p w:rsidR="00F13C98" w:rsidRPr="0099549B" w:rsidRDefault="00B42043" w:rsidP="006929D6">
      <w:pPr>
        <w:pStyle w:val="a4"/>
        <w:numPr>
          <w:ilvl w:val="0"/>
          <w:numId w:val="21"/>
        </w:numPr>
        <w:shd w:val="clear" w:color="auto" w:fill="FFFFFF"/>
        <w:spacing w:after="0" w:line="240" w:lineRule="auto"/>
        <w:rPr>
          <w:rFonts w:ascii="Arial" w:hAnsi="Arial" w:cs="Arial"/>
          <w:sz w:val="24"/>
          <w:szCs w:val="24"/>
        </w:rPr>
      </w:pPr>
      <w:r w:rsidRPr="00952120">
        <w:rPr>
          <w:rFonts w:ascii="Arial" w:hAnsi="Arial" w:cs="Arial"/>
          <w:sz w:val="24"/>
          <w:szCs w:val="24"/>
        </w:rPr>
        <w:t xml:space="preserve">Постановление вступает в силу </w:t>
      </w:r>
      <w:r w:rsidR="00F80D7A" w:rsidRPr="00952120">
        <w:rPr>
          <w:rFonts w:ascii="Arial" w:hAnsi="Arial" w:cs="Arial"/>
          <w:sz w:val="24"/>
          <w:szCs w:val="24"/>
        </w:rPr>
        <w:t>в день, следующий за днем</w:t>
      </w:r>
      <w:r w:rsidR="00F80D7A" w:rsidRPr="0099549B">
        <w:rPr>
          <w:rFonts w:ascii="Arial" w:hAnsi="Arial" w:cs="Arial"/>
          <w:sz w:val="24"/>
          <w:szCs w:val="24"/>
        </w:rPr>
        <w:t xml:space="preserve"> официального опубликования</w:t>
      </w:r>
      <w:r w:rsidR="00C21FA3" w:rsidRPr="0099549B">
        <w:rPr>
          <w:rFonts w:ascii="Arial" w:hAnsi="Arial" w:cs="Arial"/>
          <w:sz w:val="24"/>
          <w:szCs w:val="24"/>
        </w:rPr>
        <w:t xml:space="preserve"> в газете «Бородинский Вестник»</w:t>
      </w:r>
      <w:r w:rsidR="00960D6F" w:rsidRPr="0099549B">
        <w:rPr>
          <w:rFonts w:ascii="Arial" w:hAnsi="Arial" w:cs="Arial"/>
          <w:sz w:val="24"/>
          <w:szCs w:val="24"/>
        </w:rPr>
        <w:t>.</w:t>
      </w:r>
    </w:p>
    <w:p w:rsidR="00F13C98" w:rsidRPr="0099549B" w:rsidRDefault="00F13C98"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tbl>
      <w:tblPr>
        <w:tblW w:w="0" w:type="auto"/>
        <w:tblLook w:val="04A0" w:firstRow="1" w:lastRow="0" w:firstColumn="1" w:lastColumn="0" w:noHBand="0" w:noVBand="1"/>
      </w:tblPr>
      <w:tblGrid>
        <w:gridCol w:w="4774"/>
        <w:gridCol w:w="4795"/>
      </w:tblGrid>
      <w:tr w:rsidR="00190D8D" w:rsidRPr="0099549B" w:rsidTr="001158C9">
        <w:tc>
          <w:tcPr>
            <w:tcW w:w="4926" w:type="dxa"/>
            <w:shd w:val="clear" w:color="auto" w:fill="auto"/>
          </w:tcPr>
          <w:p w:rsidR="00190D8D" w:rsidRPr="0099549B" w:rsidRDefault="00190D8D" w:rsidP="006929D6">
            <w:pPr>
              <w:spacing w:line="240" w:lineRule="auto"/>
              <w:rPr>
                <w:rFonts w:ascii="Arial" w:hAnsi="Arial" w:cs="Arial"/>
                <w:sz w:val="24"/>
                <w:szCs w:val="26"/>
              </w:rPr>
            </w:pPr>
            <w:r w:rsidRPr="0099549B">
              <w:rPr>
                <w:rFonts w:ascii="Arial" w:hAnsi="Arial" w:cs="Arial"/>
                <w:sz w:val="24"/>
                <w:szCs w:val="26"/>
              </w:rPr>
              <w:t>Глава города Бородино</w:t>
            </w:r>
          </w:p>
        </w:tc>
        <w:tc>
          <w:tcPr>
            <w:tcW w:w="4927" w:type="dxa"/>
            <w:shd w:val="clear" w:color="auto" w:fill="auto"/>
          </w:tcPr>
          <w:p w:rsidR="00190D8D" w:rsidRPr="0099549B" w:rsidRDefault="00190D8D" w:rsidP="006929D6">
            <w:pPr>
              <w:spacing w:line="240" w:lineRule="auto"/>
              <w:jc w:val="right"/>
              <w:rPr>
                <w:rFonts w:ascii="Arial" w:hAnsi="Arial" w:cs="Arial"/>
                <w:sz w:val="24"/>
                <w:szCs w:val="26"/>
              </w:rPr>
            </w:pPr>
            <w:r w:rsidRPr="0099549B">
              <w:rPr>
                <w:rFonts w:ascii="Arial" w:hAnsi="Arial" w:cs="Arial"/>
                <w:sz w:val="24"/>
                <w:szCs w:val="26"/>
              </w:rPr>
              <w:t>А. Ф. Веретенников</w:t>
            </w:r>
          </w:p>
        </w:tc>
      </w:tr>
    </w:tbl>
    <w:p w:rsidR="00190D8D" w:rsidRPr="0099549B" w:rsidRDefault="00190D8D"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p w:rsidR="00190D8D" w:rsidRDefault="00190D8D" w:rsidP="006929D6">
      <w:pPr>
        <w:spacing w:after="0" w:line="240" w:lineRule="auto"/>
        <w:ind w:firstLine="709"/>
        <w:rPr>
          <w:rFonts w:ascii="Arial" w:hAnsi="Arial" w:cs="Arial"/>
          <w:sz w:val="24"/>
          <w:szCs w:val="24"/>
        </w:rPr>
      </w:pPr>
    </w:p>
    <w:p w:rsidR="00660A69" w:rsidRDefault="00660A69" w:rsidP="006929D6">
      <w:pPr>
        <w:spacing w:after="0" w:line="240" w:lineRule="auto"/>
        <w:ind w:firstLine="709"/>
        <w:rPr>
          <w:rFonts w:ascii="Arial" w:hAnsi="Arial" w:cs="Arial"/>
          <w:sz w:val="24"/>
          <w:szCs w:val="24"/>
        </w:rPr>
      </w:pPr>
    </w:p>
    <w:p w:rsidR="006929D6" w:rsidRDefault="006929D6" w:rsidP="006929D6">
      <w:pPr>
        <w:spacing w:after="0" w:line="240" w:lineRule="auto"/>
        <w:ind w:firstLine="709"/>
        <w:rPr>
          <w:rFonts w:ascii="Arial" w:hAnsi="Arial" w:cs="Arial"/>
          <w:sz w:val="24"/>
          <w:szCs w:val="24"/>
        </w:rPr>
      </w:pPr>
    </w:p>
    <w:p w:rsidR="006929D6" w:rsidRDefault="006929D6" w:rsidP="006929D6">
      <w:pPr>
        <w:spacing w:after="0" w:line="240" w:lineRule="auto"/>
        <w:ind w:firstLine="709"/>
        <w:rPr>
          <w:rFonts w:ascii="Arial" w:hAnsi="Arial" w:cs="Arial"/>
          <w:sz w:val="24"/>
          <w:szCs w:val="24"/>
        </w:rPr>
      </w:pPr>
    </w:p>
    <w:p w:rsidR="006929D6" w:rsidRDefault="006929D6" w:rsidP="006929D6">
      <w:pPr>
        <w:spacing w:after="0" w:line="240" w:lineRule="auto"/>
        <w:ind w:firstLine="709"/>
        <w:rPr>
          <w:rFonts w:ascii="Arial" w:hAnsi="Arial" w:cs="Arial"/>
          <w:sz w:val="24"/>
          <w:szCs w:val="24"/>
        </w:rPr>
      </w:pPr>
    </w:p>
    <w:p w:rsidR="006929D6" w:rsidRPr="0099549B" w:rsidRDefault="006929D6"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p w:rsidR="00190D8D" w:rsidRPr="0099549B" w:rsidRDefault="00190D8D" w:rsidP="006929D6">
      <w:pPr>
        <w:spacing w:after="0" w:line="240" w:lineRule="auto"/>
        <w:ind w:firstLine="709"/>
        <w:rPr>
          <w:rFonts w:ascii="Arial" w:hAnsi="Arial" w:cs="Arial"/>
          <w:sz w:val="24"/>
          <w:szCs w:val="24"/>
        </w:rPr>
      </w:pPr>
    </w:p>
    <w:p w:rsidR="00EB64C1" w:rsidRPr="0099549B" w:rsidRDefault="00190D8D" w:rsidP="00EB64C1">
      <w:pPr>
        <w:shd w:val="clear" w:color="auto" w:fill="FFFFFF"/>
        <w:tabs>
          <w:tab w:val="left" w:pos="5280"/>
          <w:tab w:val="left" w:pos="5940"/>
        </w:tabs>
        <w:spacing w:after="0" w:line="240" w:lineRule="auto"/>
        <w:rPr>
          <w:rFonts w:ascii="Arial" w:hAnsi="Arial" w:cs="Arial"/>
          <w:sz w:val="20"/>
          <w:szCs w:val="24"/>
        </w:rPr>
      </w:pPr>
      <w:r w:rsidRPr="0099549B">
        <w:rPr>
          <w:rFonts w:ascii="Arial" w:hAnsi="Arial" w:cs="Arial"/>
          <w:sz w:val="20"/>
          <w:szCs w:val="24"/>
        </w:rPr>
        <w:t xml:space="preserve">Яковлев </w:t>
      </w:r>
    </w:p>
    <w:p w:rsidR="00190D8D" w:rsidRDefault="00190D8D" w:rsidP="006929D6">
      <w:pPr>
        <w:shd w:val="clear" w:color="auto" w:fill="FFFFFF"/>
        <w:tabs>
          <w:tab w:val="left" w:pos="5280"/>
          <w:tab w:val="left" w:pos="5940"/>
        </w:tabs>
        <w:spacing w:after="0" w:line="240" w:lineRule="auto"/>
        <w:rPr>
          <w:rFonts w:ascii="Arial" w:hAnsi="Arial" w:cs="Arial"/>
          <w:sz w:val="20"/>
          <w:szCs w:val="24"/>
        </w:rPr>
      </w:pPr>
      <w:r w:rsidRPr="0099549B">
        <w:rPr>
          <w:rFonts w:ascii="Arial" w:hAnsi="Arial" w:cs="Arial"/>
          <w:sz w:val="20"/>
          <w:szCs w:val="24"/>
        </w:rPr>
        <w:t>4-45-05</w:t>
      </w:r>
    </w:p>
    <w:p w:rsidR="006929D6" w:rsidRDefault="006929D6" w:rsidP="006929D6">
      <w:pPr>
        <w:shd w:val="clear" w:color="auto" w:fill="FFFFFF"/>
        <w:tabs>
          <w:tab w:val="left" w:pos="5280"/>
          <w:tab w:val="left" w:pos="5940"/>
        </w:tabs>
        <w:spacing w:after="0" w:line="240" w:lineRule="auto"/>
        <w:rPr>
          <w:rFonts w:ascii="Arial" w:hAnsi="Arial" w:cs="Arial"/>
          <w:sz w:val="20"/>
          <w:szCs w:val="24"/>
        </w:r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41739C" w:rsidRPr="0099549B" w:rsidTr="00675113">
        <w:tc>
          <w:tcPr>
            <w:tcW w:w="4785" w:type="dxa"/>
          </w:tcPr>
          <w:p w:rsidR="0041739C" w:rsidRPr="0099549B" w:rsidRDefault="00C22E2D" w:rsidP="006929D6">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0041739C" w:rsidRPr="0099549B">
              <w:br w:type="column"/>
            </w:r>
            <w:r w:rsidR="0041739C" w:rsidRPr="0099549B">
              <w:rPr>
                <w:rFonts w:ascii="Arial" w:hAnsi="Arial" w:cs="Arial"/>
                <w:sz w:val="20"/>
                <w:szCs w:val="24"/>
              </w:rPr>
              <w:br w:type="column"/>
            </w:r>
            <w:r w:rsidR="00335CAB" w:rsidRPr="0099549B">
              <w:rPr>
                <w:rFonts w:ascii="Arial" w:hAnsi="Arial" w:cs="Arial"/>
                <w:sz w:val="18"/>
                <w:szCs w:val="24"/>
              </w:rPr>
              <w:br w:type="column"/>
            </w:r>
          </w:p>
        </w:tc>
        <w:tc>
          <w:tcPr>
            <w:tcW w:w="4821" w:type="dxa"/>
            <w:hideMark/>
          </w:tcPr>
          <w:p w:rsidR="0041739C" w:rsidRPr="0099549B" w:rsidRDefault="0041739C" w:rsidP="006929D6">
            <w:pPr>
              <w:spacing w:after="0" w:line="240" w:lineRule="auto"/>
              <w:jc w:val="left"/>
              <w:rPr>
                <w:rFonts w:ascii="Arial" w:hAnsi="Arial" w:cs="Arial"/>
                <w:sz w:val="24"/>
                <w:szCs w:val="24"/>
              </w:rPr>
            </w:pPr>
            <w:r w:rsidRPr="0099549B">
              <w:rPr>
                <w:rFonts w:ascii="Arial" w:hAnsi="Arial" w:cs="Arial"/>
                <w:sz w:val="24"/>
                <w:szCs w:val="24"/>
              </w:rPr>
              <w:t xml:space="preserve">Приложение </w:t>
            </w:r>
            <w:r w:rsidR="003C7BF3">
              <w:rPr>
                <w:rFonts w:ascii="Arial" w:hAnsi="Arial" w:cs="Arial"/>
                <w:sz w:val="24"/>
                <w:szCs w:val="24"/>
              </w:rPr>
              <w:t xml:space="preserve">1 </w:t>
            </w:r>
            <w:r w:rsidRPr="0099549B">
              <w:rPr>
                <w:rFonts w:ascii="Arial" w:hAnsi="Arial" w:cs="Arial"/>
                <w:sz w:val="24"/>
                <w:szCs w:val="24"/>
              </w:rPr>
              <w:t>к постановлению</w:t>
            </w:r>
          </w:p>
        </w:tc>
      </w:tr>
      <w:tr w:rsidR="0041739C" w:rsidRPr="0099549B" w:rsidTr="00675113">
        <w:tc>
          <w:tcPr>
            <w:tcW w:w="4785" w:type="dxa"/>
          </w:tcPr>
          <w:p w:rsidR="0041739C" w:rsidRPr="0099549B" w:rsidRDefault="0041739C" w:rsidP="006929D6">
            <w:pPr>
              <w:spacing w:after="0" w:line="240" w:lineRule="auto"/>
              <w:jc w:val="center"/>
              <w:rPr>
                <w:rFonts w:ascii="Arial" w:hAnsi="Arial" w:cs="Arial"/>
                <w:sz w:val="24"/>
                <w:szCs w:val="24"/>
              </w:rPr>
            </w:pPr>
          </w:p>
        </w:tc>
        <w:tc>
          <w:tcPr>
            <w:tcW w:w="4821" w:type="dxa"/>
            <w:hideMark/>
          </w:tcPr>
          <w:p w:rsidR="0041739C" w:rsidRPr="0099549B" w:rsidRDefault="0041739C" w:rsidP="006929D6">
            <w:pPr>
              <w:spacing w:after="0" w:line="240" w:lineRule="auto"/>
              <w:jc w:val="left"/>
              <w:rPr>
                <w:rFonts w:ascii="Arial" w:hAnsi="Arial" w:cs="Arial"/>
                <w:sz w:val="24"/>
                <w:szCs w:val="24"/>
              </w:rPr>
            </w:pPr>
            <w:r w:rsidRPr="0099549B">
              <w:rPr>
                <w:rFonts w:ascii="Arial" w:hAnsi="Arial" w:cs="Arial"/>
                <w:sz w:val="24"/>
                <w:szCs w:val="24"/>
              </w:rPr>
              <w:t>администрации города Бородино</w:t>
            </w:r>
          </w:p>
        </w:tc>
      </w:tr>
      <w:tr w:rsidR="0041739C" w:rsidRPr="0099549B" w:rsidTr="00675113">
        <w:tc>
          <w:tcPr>
            <w:tcW w:w="4785" w:type="dxa"/>
          </w:tcPr>
          <w:p w:rsidR="0041739C" w:rsidRPr="0099549B" w:rsidRDefault="0041739C" w:rsidP="006929D6">
            <w:pPr>
              <w:spacing w:after="0" w:line="240" w:lineRule="auto"/>
              <w:jc w:val="center"/>
              <w:rPr>
                <w:rFonts w:ascii="Arial" w:hAnsi="Arial" w:cs="Arial"/>
                <w:sz w:val="24"/>
                <w:szCs w:val="24"/>
              </w:rPr>
            </w:pPr>
          </w:p>
        </w:tc>
        <w:tc>
          <w:tcPr>
            <w:tcW w:w="4821" w:type="dxa"/>
            <w:hideMark/>
          </w:tcPr>
          <w:p w:rsidR="0041739C" w:rsidRPr="0099549B" w:rsidRDefault="0041739C" w:rsidP="00EB64C1">
            <w:pPr>
              <w:spacing w:after="0" w:line="240" w:lineRule="auto"/>
              <w:jc w:val="left"/>
              <w:rPr>
                <w:rFonts w:ascii="Arial" w:hAnsi="Arial" w:cs="Arial"/>
                <w:sz w:val="24"/>
                <w:szCs w:val="24"/>
              </w:rPr>
            </w:pPr>
            <w:r w:rsidRPr="0099549B">
              <w:rPr>
                <w:rFonts w:ascii="Arial" w:hAnsi="Arial" w:cs="Arial"/>
                <w:sz w:val="24"/>
                <w:szCs w:val="24"/>
              </w:rPr>
              <w:t xml:space="preserve">от </w:t>
            </w:r>
            <w:r w:rsidR="00EB64C1">
              <w:rPr>
                <w:rFonts w:ascii="Arial" w:hAnsi="Arial" w:cs="Arial"/>
                <w:sz w:val="24"/>
                <w:szCs w:val="24"/>
              </w:rPr>
              <w:t>30.12.</w:t>
            </w:r>
            <w:r w:rsidRPr="0099549B">
              <w:rPr>
                <w:rFonts w:ascii="Arial" w:hAnsi="Arial" w:cs="Arial"/>
                <w:sz w:val="24"/>
                <w:szCs w:val="24"/>
              </w:rPr>
              <w:t xml:space="preserve">2020 г. № </w:t>
            </w:r>
            <w:r w:rsidR="00EB64C1">
              <w:rPr>
                <w:rFonts w:ascii="Arial" w:hAnsi="Arial" w:cs="Arial"/>
                <w:sz w:val="24"/>
                <w:szCs w:val="24"/>
              </w:rPr>
              <w:t>891</w:t>
            </w:r>
          </w:p>
        </w:tc>
      </w:tr>
    </w:tbl>
    <w:p w:rsidR="00CA47D9" w:rsidRPr="0099549B" w:rsidRDefault="00CA47D9" w:rsidP="006929D6">
      <w:pPr>
        <w:spacing w:after="0" w:line="240" w:lineRule="auto"/>
        <w:ind w:left="5103"/>
        <w:jc w:val="left"/>
        <w:rPr>
          <w:rFonts w:ascii="Arial" w:hAnsi="Arial" w:cs="Arial"/>
          <w:sz w:val="24"/>
          <w:szCs w:val="24"/>
        </w:r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C22E2D" w:rsidRPr="0099549B" w:rsidTr="00675113">
        <w:tc>
          <w:tcPr>
            <w:tcW w:w="4785" w:type="dxa"/>
          </w:tcPr>
          <w:p w:rsidR="00C22E2D" w:rsidRPr="0099549B" w:rsidRDefault="00C22E2D" w:rsidP="006929D6">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Pr="0099549B">
              <w:br w:type="column"/>
            </w:r>
            <w:r w:rsidRPr="0099549B">
              <w:rPr>
                <w:rFonts w:ascii="Arial" w:hAnsi="Arial" w:cs="Arial"/>
                <w:sz w:val="20"/>
                <w:szCs w:val="24"/>
              </w:rPr>
              <w:br w:type="column"/>
            </w:r>
            <w:r w:rsidRPr="0099549B">
              <w:rPr>
                <w:rFonts w:ascii="Arial" w:hAnsi="Arial" w:cs="Arial"/>
                <w:sz w:val="18"/>
                <w:szCs w:val="24"/>
              </w:rPr>
              <w:br w:type="column"/>
            </w:r>
          </w:p>
        </w:tc>
        <w:tc>
          <w:tcPr>
            <w:tcW w:w="4821" w:type="dxa"/>
            <w:hideMark/>
          </w:tcPr>
          <w:p w:rsidR="00C22E2D" w:rsidRPr="0099549B" w:rsidRDefault="00C22E2D" w:rsidP="006929D6">
            <w:pPr>
              <w:spacing w:after="0" w:line="240" w:lineRule="auto"/>
              <w:jc w:val="left"/>
              <w:rPr>
                <w:rFonts w:ascii="Arial" w:hAnsi="Arial" w:cs="Arial"/>
                <w:sz w:val="24"/>
                <w:szCs w:val="24"/>
              </w:rPr>
            </w:pPr>
            <w:r w:rsidRPr="0099549B">
              <w:rPr>
                <w:rFonts w:ascii="Arial" w:hAnsi="Arial" w:cs="Arial"/>
                <w:sz w:val="24"/>
                <w:szCs w:val="24"/>
              </w:rPr>
              <w:t>Приложение к постановлению</w:t>
            </w:r>
          </w:p>
        </w:tc>
      </w:tr>
      <w:tr w:rsidR="00C22E2D" w:rsidRPr="0099549B" w:rsidTr="00675113">
        <w:tc>
          <w:tcPr>
            <w:tcW w:w="4785" w:type="dxa"/>
          </w:tcPr>
          <w:p w:rsidR="00C22E2D" w:rsidRPr="0099549B" w:rsidRDefault="00C22E2D" w:rsidP="006929D6">
            <w:pPr>
              <w:spacing w:after="0" w:line="240" w:lineRule="auto"/>
              <w:jc w:val="center"/>
              <w:rPr>
                <w:rFonts w:ascii="Arial" w:hAnsi="Arial" w:cs="Arial"/>
                <w:sz w:val="24"/>
                <w:szCs w:val="24"/>
              </w:rPr>
            </w:pPr>
          </w:p>
        </w:tc>
        <w:tc>
          <w:tcPr>
            <w:tcW w:w="4821" w:type="dxa"/>
            <w:hideMark/>
          </w:tcPr>
          <w:p w:rsidR="00C22E2D" w:rsidRPr="0099549B" w:rsidRDefault="00C22E2D" w:rsidP="006929D6">
            <w:pPr>
              <w:spacing w:after="0" w:line="240" w:lineRule="auto"/>
              <w:jc w:val="left"/>
              <w:rPr>
                <w:rFonts w:ascii="Arial" w:hAnsi="Arial" w:cs="Arial"/>
                <w:sz w:val="24"/>
                <w:szCs w:val="24"/>
              </w:rPr>
            </w:pPr>
            <w:r w:rsidRPr="0099549B">
              <w:rPr>
                <w:rFonts w:ascii="Arial" w:hAnsi="Arial" w:cs="Arial"/>
                <w:sz w:val="24"/>
                <w:szCs w:val="24"/>
              </w:rPr>
              <w:t>администрации города Бородино</w:t>
            </w:r>
          </w:p>
        </w:tc>
      </w:tr>
      <w:tr w:rsidR="00C22E2D" w:rsidRPr="0099549B" w:rsidTr="00675113">
        <w:tc>
          <w:tcPr>
            <w:tcW w:w="4785" w:type="dxa"/>
          </w:tcPr>
          <w:p w:rsidR="00C22E2D" w:rsidRPr="0099549B" w:rsidRDefault="00C22E2D" w:rsidP="006929D6">
            <w:pPr>
              <w:spacing w:after="0" w:line="240" w:lineRule="auto"/>
              <w:jc w:val="center"/>
              <w:rPr>
                <w:rFonts w:ascii="Arial" w:hAnsi="Arial" w:cs="Arial"/>
                <w:sz w:val="24"/>
                <w:szCs w:val="24"/>
              </w:rPr>
            </w:pPr>
          </w:p>
        </w:tc>
        <w:tc>
          <w:tcPr>
            <w:tcW w:w="4821" w:type="dxa"/>
            <w:hideMark/>
          </w:tcPr>
          <w:p w:rsidR="00C22E2D" w:rsidRPr="0099549B" w:rsidRDefault="00F4388B" w:rsidP="006929D6">
            <w:pPr>
              <w:spacing w:after="0" w:line="240" w:lineRule="auto"/>
              <w:jc w:val="left"/>
              <w:rPr>
                <w:rFonts w:ascii="Arial" w:hAnsi="Arial" w:cs="Arial"/>
                <w:sz w:val="24"/>
                <w:szCs w:val="24"/>
              </w:rPr>
            </w:pPr>
            <w:r>
              <w:rPr>
                <w:rFonts w:ascii="Arial" w:hAnsi="Arial" w:cs="Arial"/>
                <w:sz w:val="24"/>
                <w:szCs w:val="24"/>
              </w:rPr>
              <w:t>от 31.10.2013</w:t>
            </w:r>
            <w:r w:rsidR="00C22E2D" w:rsidRPr="0099549B">
              <w:rPr>
                <w:rFonts w:ascii="Arial" w:hAnsi="Arial" w:cs="Arial"/>
                <w:sz w:val="24"/>
                <w:szCs w:val="24"/>
              </w:rPr>
              <w:t xml:space="preserve"> г. № 1187</w:t>
            </w:r>
          </w:p>
        </w:tc>
      </w:tr>
    </w:tbl>
    <w:p w:rsidR="00677BEF" w:rsidRPr="0099549B" w:rsidRDefault="00677BEF" w:rsidP="006929D6">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3F3EBB" w:rsidRPr="0099549B" w:rsidRDefault="003F3EBB" w:rsidP="006929D6">
      <w:pPr>
        <w:overflowPunct w:val="0"/>
        <w:autoSpaceDE w:val="0"/>
        <w:autoSpaceDN w:val="0"/>
        <w:adjustRightInd w:val="0"/>
        <w:spacing w:after="0" w:line="240" w:lineRule="auto"/>
        <w:jc w:val="center"/>
        <w:textAlignment w:val="baseline"/>
        <w:rPr>
          <w:rFonts w:ascii="Arial" w:hAnsi="Arial" w:cs="Arial"/>
          <w:sz w:val="24"/>
          <w:szCs w:val="24"/>
        </w:rPr>
      </w:pPr>
      <w:r w:rsidRPr="0099549B">
        <w:rPr>
          <w:rFonts w:ascii="Arial" w:hAnsi="Arial" w:cs="Arial"/>
          <w:sz w:val="24"/>
          <w:szCs w:val="24"/>
        </w:rPr>
        <w:t>1. ПАСПОРТ</w:t>
      </w:r>
    </w:p>
    <w:p w:rsidR="0070292C" w:rsidRPr="0099549B" w:rsidRDefault="0070292C" w:rsidP="006929D6">
      <w:pPr>
        <w:overflowPunct w:val="0"/>
        <w:autoSpaceDE w:val="0"/>
        <w:autoSpaceDN w:val="0"/>
        <w:adjustRightInd w:val="0"/>
        <w:spacing w:after="0" w:line="240" w:lineRule="auto"/>
        <w:jc w:val="center"/>
        <w:textAlignment w:val="baseline"/>
        <w:rPr>
          <w:rFonts w:ascii="Arial" w:hAnsi="Arial" w:cs="Arial"/>
          <w:sz w:val="24"/>
          <w:szCs w:val="24"/>
        </w:rPr>
      </w:pPr>
      <w:r w:rsidRPr="0099549B">
        <w:rPr>
          <w:rFonts w:ascii="Arial" w:hAnsi="Arial" w:cs="Arial"/>
          <w:sz w:val="24"/>
          <w:szCs w:val="24"/>
        </w:rPr>
        <w:t>МУНИЦИПАЛЬНОЙ ПРОГРАММЫ ГОРОДА БОРОДИНО</w:t>
      </w:r>
    </w:p>
    <w:p w:rsidR="0070292C" w:rsidRPr="0099549B" w:rsidRDefault="0070292C" w:rsidP="00675113">
      <w:pPr>
        <w:overflowPunct w:val="0"/>
        <w:autoSpaceDE w:val="0"/>
        <w:autoSpaceDN w:val="0"/>
        <w:adjustRightInd w:val="0"/>
        <w:spacing w:after="0" w:line="240" w:lineRule="auto"/>
        <w:jc w:val="center"/>
        <w:textAlignment w:val="baseline"/>
        <w:rPr>
          <w:rFonts w:ascii="Arial" w:hAnsi="Arial" w:cs="Arial"/>
          <w:sz w:val="24"/>
          <w:szCs w:val="24"/>
        </w:rPr>
      </w:pPr>
      <w:r w:rsidRPr="0099549B">
        <w:rPr>
          <w:rFonts w:ascii="Arial" w:hAnsi="Arial" w:cs="Arial"/>
          <w:sz w:val="24"/>
          <w:szCs w:val="24"/>
        </w:rPr>
        <w:t>«РЕФОРМИРОВАНИЕ И МОДЕРНИЗАЦИЯ ЖИЛИЩНО-КОММУНАЛЬНОГО ХОЗЯЙСТВА ИПОВЫШЕНИ</w:t>
      </w:r>
      <w:r w:rsidR="003F3EBB" w:rsidRPr="0099549B">
        <w:rPr>
          <w:rFonts w:ascii="Arial" w:hAnsi="Arial" w:cs="Arial"/>
          <w:sz w:val="24"/>
          <w:szCs w:val="24"/>
        </w:rPr>
        <w:t>Е ЭНЕРГЕТИЧЕСКОЙ ЭФФЕКТИВНОСТИ»</w:t>
      </w:r>
    </w:p>
    <w:p w:rsidR="00ED79AE" w:rsidRPr="0099549B" w:rsidRDefault="00ED79AE" w:rsidP="006929D6">
      <w:pPr>
        <w:overflowPunct w:val="0"/>
        <w:autoSpaceDE w:val="0"/>
        <w:autoSpaceDN w:val="0"/>
        <w:adjustRightInd w:val="0"/>
        <w:spacing w:after="0" w:line="240" w:lineRule="auto"/>
        <w:ind w:firstLine="709"/>
        <w:jc w:val="center"/>
        <w:textAlignment w:val="baseline"/>
        <w:rPr>
          <w:rFonts w:ascii="Arial" w:hAnsi="Arial" w:cs="Arial"/>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608"/>
      </w:tblGrid>
      <w:tr w:rsidR="0070292C" w:rsidRPr="0099549B" w:rsidTr="001262E2">
        <w:trPr>
          <w:trHeight w:val="1040"/>
        </w:trPr>
        <w:tc>
          <w:tcPr>
            <w:tcW w:w="1560" w:type="pct"/>
          </w:tcPr>
          <w:p w:rsidR="0070292C" w:rsidRPr="0099549B" w:rsidRDefault="0070292C"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Наименование муниципальной программы</w:t>
            </w:r>
          </w:p>
        </w:tc>
        <w:tc>
          <w:tcPr>
            <w:tcW w:w="3440" w:type="pct"/>
          </w:tcPr>
          <w:p w:rsidR="0070292C" w:rsidRPr="0099549B" w:rsidRDefault="0070292C"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r w:rsidR="00DD5115" w:rsidRPr="0099549B">
              <w:rPr>
                <w:rFonts w:ascii="Arial" w:hAnsi="Arial" w:cs="Arial"/>
                <w:sz w:val="24"/>
                <w:szCs w:val="24"/>
              </w:rPr>
              <w:t>(далее – муниципальная программа)</w:t>
            </w:r>
          </w:p>
          <w:p w:rsidR="00500E9C" w:rsidRPr="0099549B" w:rsidRDefault="00500E9C"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p>
        </w:tc>
      </w:tr>
      <w:tr w:rsidR="0070292C" w:rsidRPr="0099549B" w:rsidTr="001262E2">
        <w:tc>
          <w:tcPr>
            <w:tcW w:w="1560" w:type="pct"/>
          </w:tcPr>
          <w:p w:rsidR="0070292C" w:rsidRPr="0099549B" w:rsidRDefault="0070292C"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Основания для разработки муниципальной программы</w:t>
            </w:r>
          </w:p>
        </w:tc>
        <w:tc>
          <w:tcPr>
            <w:tcW w:w="3440" w:type="pct"/>
          </w:tcPr>
          <w:p w:rsidR="0070292C" w:rsidRPr="0099549B" w:rsidRDefault="00543770" w:rsidP="006929D6">
            <w:pPr>
              <w:spacing w:after="0" w:line="240" w:lineRule="auto"/>
              <w:jc w:val="left"/>
              <w:rPr>
                <w:rFonts w:ascii="Arial" w:hAnsi="Arial" w:cs="Arial"/>
                <w:sz w:val="24"/>
                <w:szCs w:val="24"/>
              </w:rPr>
            </w:pPr>
            <w:r w:rsidRPr="0099549B">
              <w:rPr>
                <w:rFonts w:ascii="Arial" w:hAnsi="Arial" w:cs="Arial"/>
                <w:sz w:val="24"/>
                <w:szCs w:val="24"/>
                <w:lang w:eastAsia="ar-SA"/>
              </w:rPr>
              <w:t xml:space="preserve">- </w:t>
            </w:r>
            <w:r w:rsidR="00E104E2" w:rsidRPr="0099549B">
              <w:rPr>
                <w:rFonts w:ascii="Arial" w:hAnsi="Arial" w:cs="Arial"/>
                <w:sz w:val="24"/>
                <w:szCs w:val="24"/>
                <w:lang w:eastAsia="ar-SA"/>
              </w:rPr>
              <w:t>Ст</w:t>
            </w:r>
            <w:r w:rsidR="0070292C" w:rsidRPr="0099549B">
              <w:rPr>
                <w:rFonts w:ascii="Arial" w:hAnsi="Arial" w:cs="Arial"/>
                <w:sz w:val="24"/>
                <w:szCs w:val="24"/>
                <w:lang w:eastAsia="ar-SA"/>
              </w:rPr>
              <w:t>атья 179 Бюджетного кодекса Российской Федерации</w:t>
            </w:r>
            <w:r w:rsidR="0070292C" w:rsidRPr="0099549B">
              <w:rPr>
                <w:rFonts w:ascii="Arial" w:hAnsi="Arial" w:cs="Arial"/>
                <w:sz w:val="24"/>
                <w:szCs w:val="24"/>
              </w:rPr>
              <w:t>;</w:t>
            </w:r>
          </w:p>
          <w:p w:rsidR="009B089F" w:rsidRPr="0099549B" w:rsidRDefault="00543770" w:rsidP="006929D6">
            <w:pPr>
              <w:spacing w:after="0" w:line="240" w:lineRule="auto"/>
              <w:jc w:val="left"/>
              <w:rPr>
                <w:rFonts w:ascii="Arial" w:hAnsi="Arial" w:cs="Arial"/>
                <w:sz w:val="24"/>
                <w:szCs w:val="24"/>
              </w:rPr>
            </w:pPr>
            <w:r w:rsidRPr="0099549B">
              <w:rPr>
                <w:rFonts w:ascii="Arial" w:hAnsi="Arial" w:cs="Arial"/>
                <w:sz w:val="24"/>
                <w:szCs w:val="24"/>
              </w:rPr>
              <w:t xml:space="preserve">- </w:t>
            </w:r>
            <w:r w:rsidR="0070292C" w:rsidRPr="0099549B">
              <w:rPr>
                <w:rFonts w:ascii="Arial" w:hAnsi="Arial" w:cs="Arial"/>
                <w:sz w:val="24"/>
                <w:szCs w:val="24"/>
              </w:rPr>
              <w:t xml:space="preserve">Постановление администрации города Бородино от 23.07.2013 </w:t>
            </w:r>
            <w:r w:rsidR="009B089F" w:rsidRPr="0099549B">
              <w:rPr>
                <w:rFonts w:ascii="Arial" w:hAnsi="Arial" w:cs="Arial"/>
                <w:sz w:val="24"/>
                <w:szCs w:val="24"/>
              </w:rPr>
              <w:t xml:space="preserve">г. </w:t>
            </w:r>
            <w:r w:rsidR="0070292C" w:rsidRPr="0099549B">
              <w:rPr>
                <w:rFonts w:ascii="Arial" w:hAnsi="Arial" w:cs="Arial"/>
                <w:sz w:val="24"/>
                <w:szCs w:val="24"/>
              </w:rPr>
              <w:t>№ 760 «Об утверждении Порядка принятия решений о разработке муниципальных программ города Бородино</w:t>
            </w:r>
            <w:r w:rsidR="001F335A" w:rsidRPr="0099549B">
              <w:rPr>
                <w:rFonts w:ascii="Arial" w:hAnsi="Arial" w:cs="Arial"/>
                <w:sz w:val="24"/>
                <w:szCs w:val="24"/>
              </w:rPr>
              <w:t>, их формировании и реализации»;</w:t>
            </w:r>
          </w:p>
          <w:p w:rsidR="00500E9C" w:rsidRPr="0099549B" w:rsidRDefault="00543770" w:rsidP="006929D6">
            <w:pPr>
              <w:spacing w:after="0" w:line="240" w:lineRule="auto"/>
              <w:jc w:val="left"/>
              <w:rPr>
                <w:rFonts w:ascii="Arial" w:hAnsi="Arial" w:cs="Arial"/>
                <w:sz w:val="24"/>
                <w:szCs w:val="24"/>
              </w:rPr>
            </w:pPr>
            <w:r w:rsidRPr="0099549B">
              <w:rPr>
                <w:rFonts w:ascii="Arial" w:hAnsi="Arial" w:cs="Arial"/>
                <w:sz w:val="24"/>
                <w:szCs w:val="24"/>
              </w:rPr>
              <w:t xml:space="preserve">- </w:t>
            </w:r>
            <w:r w:rsidR="00686CA6" w:rsidRPr="0099549B">
              <w:rPr>
                <w:rFonts w:ascii="Arial" w:hAnsi="Arial" w:cs="Arial"/>
                <w:sz w:val="24"/>
                <w:szCs w:val="24"/>
              </w:rPr>
              <w:t>Р</w:t>
            </w:r>
            <w:r w:rsidR="0070292C" w:rsidRPr="0099549B">
              <w:rPr>
                <w:rFonts w:ascii="Arial" w:hAnsi="Arial" w:cs="Arial"/>
                <w:sz w:val="24"/>
                <w:szCs w:val="24"/>
              </w:rPr>
              <w:t xml:space="preserve">аспоряжение администрации города Бородино от 26.07.2013 </w:t>
            </w:r>
            <w:r w:rsidR="009B089F" w:rsidRPr="0099549B">
              <w:rPr>
                <w:rFonts w:ascii="Arial" w:hAnsi="Arial" w:cs="Arial"/>
                <w:sz w:val="24"/>
                <w:szCs w:val="24"/>
              </w:rPr>
              <w:t xml:space="preserve">г. </w:t>
            </w:r>
            <w:r w:rsidR="0070292C" w:rsidRPr="0099549B">
              <w:rPr>
                <w:rFonts w:ascii="Arial" w:hAnsi="Arial" w:cs="Arial"/>
                <w:sz w:val="24"/>
                <w:szCs w:val="24"/>
              </w:rPr>
              <w:t>№ 92 «Об утверждении перечня муниципал</w:t>
            </w:r>
            <w:r w:rsidR="00CB0384" w:rsidRPr="0099549B">
              <w:rPr>
                <w:rFonts w:ascii="Arial" w:hAnsi="Arial" w:cs="Arial"/>
                <w:sz w:val="24"/>
                <w:szCs w:val="24"/>
              </w:rPr>
              <w:t>ьных программ города Бородино</w:t>
            </w:r>
            <w:r w:rsidR="0070292C" w:rsidRPr="0099549B">
              <w:rPr>
                <w:rFonts w:ascii="Arial" w:hAnsi="Arial" w:cs="Arial"/>
                <w:sz w:val="24"/>
                <w:szCs w:val="24"/>
              </w:rPr>
              <w:t>»</w:t>
            </w:r>
          </w:p>
        </w:tc>
      </w:tr>
      <w:tr w:rsidR="0070292C" w:rsidRPr="0099549B" w:rsidTr="001262E2">
        <w:tc>
          <w:tcPr>
            <w:tcW w:w="1560" w:type="pct"/>
          </w:tcPr>
          <w:p w:rsidR="00B37C52" w:rsidRPr="0099549B" w:rsidRDefault="0070292C"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Ответственный исполнитель муниципальной программы</w:t>
            </w:r>
          </w:p>
        </w:tc>
        <w:tc>
          <w:tcPr>
            <w:tcW w:w="3440" w:type="pct"/>
          </w:tcPr>
          <w:p w:rsidR="0070292C" w:rsidRPr="0099549B" w:rsidRDefault="00D1380A"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а</w:t>
            </w:r>
            <w:r w:rsidR="0070292C" w:rsidRPr="0099549B">
              <w:rPr>
                <w:rFonts w:ascii="Arial" w:hAnsi="Arial" w:cs="Arial"/>
                <w:sz w:val="24"/>
                <w:szCs w:val="24"/>
              </w:rPr>
              <w:t xml:space="preserve">дминистрация города Бородино </w:t>
            </w:r>
          </w:p>
        </w:tc>
      </w:tr>
      <w:tr w:rsidR="0070292C" w:rsidRPr="0099549B" w:rsidTr="001262E2">
        <w:tc>
          <w:tcPr>
            <w:tcW w:w="1560" w:type="pct"/>
          </w:tcPr>
          <w:p w:rsidR="00BD00F0" w:rsidRPr="0099549B" w:rsidRDefault="0070292C"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Соисполнители муниципальной программы</w:t>
            </w:r>
          </w:p>
        </w:tc>
        <w:tc>
          <w:tcPr>
            <w:tcW w:w="3440" w:type="pct"/>
          </w:tcPr>
          <w:p w:rsidR="006F2A7C" w:rsidRPr="0099549B" w:rsidRDefault="00D1380A" w:rsidP="006929D6">
            <w:pPr>
              <w:spacing w:after="0" w:line="240" w:lineRule="auto"/>
              <w:ind w:firstLine="33"/>
              <w:jc w:val="left"/>
              <w:rPr>
                <w:rFonts w:ascii="Arial" w:hAnsi="Arial" w:cs="Arial"/>
                <w:sz w:val="24"/>
                <w:szCs w:val="24"/>
              </w:rPr>
            </w:pPr>
            <w:r w:rsidRPr="0099549B">
              <w:rPr>
                <w:rFonts w:ascii="Arial" w:hAnsi="Arial" w:cs="Arial"/>
                <w:sz w:val="24"/>
                <w:szCs w:val="24"/>
              </w:rPr>
              <w:t>о</w:t>
            </w:r>
            <w:r w:rsidR="00617F87" w:rsidRPr="0099549B">
              <w:rPr>
                <w:rFonts w:ascii="Arial" w:hAnsi="Arial" w:cs="Arial"/>
                <w:sz w:val="24"/>
                <w:szCs w:val="24"/>
              </w:rPr>
              <w:t>тдел по управлению муниципальным имуществом (</w:t>
            </w:r>
            <w:r w:rsidR="00B87940" w:rsidRPr="0099549B">
              <w:rPr>
                <w:rFonts w:ascii="Arial" w:hAnsi="Arial" w:cs="Arial"/>
                <w:sz w:val="24"/>
                <w:szCs w:val="24"/>
              </w:rPr>
              <w:t xml:space="preserve">далее </w:t>
            </w:r>
            <w:r w:rsidR="00E3000F" w:rsidRPr="0099549B">
              <w:rPr>
                <w:rFonts w:ascii="Arial" w:hAnsi="Arial" w:cs="Arial"/>
                <w:sz w:val="24"/>
                <w:szCs w:val="24"/>
              </w:rPr>
              <w:t>–</w:t>
            </w:r>
            <w:r w:rsidR="00B87940" w:rsidRPr="0099549B">
              <w:rPr>
                <w:rFonts w:ascii="Arial" w:hAnsi="Arial" w:cs="Arial"/>
                <w:sz w:val="24"/>
                <w:szCs w:val="24"/>
              </w:rPr>
              <w:t xml:space="preserve"> </w:t>
            </w:r>
            <w:r w:rsidR="006F2A7C" w:rsidRPr="0099549B">
              <w:rPr>
                <w:rFonts w:ascii="Arial" w:hAnsi="Arial" w:cs="Arial"/>
                <w:sz w:val="24"/>
                <w:szCs w:val="24"/>
              </w:rPr>
              <w:t>ОУМИ);</w:t>
            </w:r>
          </w:p>
          <w:p w:rsidR="0070292C" w:rsidRPr="0099549B" w:rsidRDefault="00D1380A" w:rsidP="006929D6">
            <w:pPr>
              <w:spacing w:after="0" w:line="240" w:lineRule="auto"/>
              <w:ind w:firstLine="33"/>
              <w:jc w:val="left"/>
              <w:rPr>
                <w:rFonts w:ascii="Arial" w:hAnsi="Arial" w:cs="Arial"/>
                <w:sz w:val="24"/>
                <w:szCs w:val="24"/>
              </w:rPr>
            </w:pPr>
            <w:r w:rsidRPr="0099549B">
              <w:rPr>
                <w:rFonts w:ascii="Arial" w:hAnsi="Arial" w:cs="Arial"/>
                <w:sz w:val="24"/>
                <w:szCs w:val="24"/>
              </w:rPr>
              <w:t>о</w:t>
            </w:r>
            <w:r w:rsidR="00617F87" w:rsidRPr="0099549B">
              <w:rPr>
                <w:rFonts w:ascii="Arial" w:hAnsi="Arial" w:cs="Arial"/>
                <w:sz w:val="24"/>
                <w:szCs w:val="24"/>
              </w:rPr>
              <w:t>тдел образования администрации города Бородино</w:t>
            </w:r>
          </w:p>
        </w:tc>
      </w:tr>
      <w:tr w:rsidR="0070292C" w:rsidRPr="0099549B" w:rsidTr="001262E2">
        <w:tc>
          <w:tcPr>
            <w:tcW w:w="1560" w:type="pct"/>
          </w:tcPr>
          <w:p w:rsidR="0070292C" w:rsidRPr="0099549B" w:rsidRDefault="0070292C" w:rsidP="006929D6">
            <w:pPr>
              <w:tabs>
                <w:tab w:val="left" w:pos="1134"/>
              </w:tabs>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Перечень подпрограмм и отдельных мероприятий муниципальной программы</w:t>
            </w:r>
          </w:p>
        </w:tc>
        <w:tc>
          <w:tcPr>
            <w:tcW w:w="3440" w:type="pct"/>
          </w:tcPr>
          <w:p w:rsidR="00900479" w:rsidRPr="0099549B" w:rsidRDefault="001E7018"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О</w:t>
            </w:r>
            <w:r w:rsidR="00900479" w:rsidRPr="0099549B">
              <w:rPr>
                <w:rFonts w:ascii="Arial" w:hAnsi="Arial" w:cs="Arial"/>
                <w:sz w:val="24"/>
                <w:szCs w:val="24"/>
              </w:rPr>
              <w:t>сновные направления программы:</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подпрограммы:</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2. Энергосбережение и повышение энергетической эффективности в городе Бородино.</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3. Обеспечение реализации муниципальных программ и прочие мероприятия.</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4. Чистая вода.</w:t>
            </w:r>
          </w:p>
          <w:p w:rsidR="00900479" w:rsidRPr="0099549B" w:rsidRDefault="001E7018"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О</w:t>
            </w:r>
            <w:r w:rsidR="00900479" w:rsidRPr="0099549B">
              <w:rPr>
                <w:rFonts w:ascii="Arial" w:hAnsi="Arial" w:cs="Arial"/>
                <w:sz w:val="24"/>
                <w:szCs w:val="24"/>
              </w:rPr>
              <w:t>тдельные мероприятия:</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w:t>
            </w:r>
            <w:r w:rsidR="00F8098D">
              <w:rPr>
                <w:rFonts w:ascii="Arial" w:hAnsi="Arial" w:cs="Arial"/>
                <w:sz w:val="24"/>
                <w:szCs w:val="24"/>
              </w:rPr>
              <w:t xml:space="preserve">с 01.01.2014 г. </w:t>
            </w:r>
            <w:r w:rsidR="00E02CD5">
              <w:rPr>
                <w:rFonts w:ascii="Arial" w:hAnsi="Arial" w:cs="Arial"/>
                <w:sz w:val="24"/>
                <w:szCs w:val="24"/>
              </w:rPr>
              <w:t>п</w:t>
            </w:r>
            <w:r w:rsidR="00BD1ED1" w:rsidRPr="0099549B">
              <w:rPr>
                <w:rFonts w:ascii="Arial" w:hAnsi="Arial" w:cs="Arial"/>
                <w:sz w:val="24"/>
                <w:szCs w:val="24"/>
              </w:rPr>
              <w:t xml:space="preserve">о </w:t>
            </w:r>
            <w:r w:rsidRPr="0099549B">
              <w:rPr>
                <w:rFonts w:ascii="Arial" w:hAnsi="Arial" w:cs="Arial"/>
                <w:sz w:val="24"/>
                <w:szCs w:val="24"/>
              </w:rPr>
              <w:t>01.05.2020</w:t>
            </w:r>
            <w:r w:rsidR="00596236">
              <w:rPr>
                <w:rFonts w:ascii="Arial" w:hAnsi="Arial" w:cs="Arial"/>
                <w:sz w:val="24"/>
                <w:szCs w:val="24"/>
              </w:rPr>
              <w:t xml:space="preserve"> г.</w:t>
            </w:r>
            <w:r w:rsidRPr="0099549B">
              <w:rPr>
                <w:rFonts w:ascii="Arial" w:hAnsi="Arial" w:cs="Arial"/>
                <w:sz w:val="24"/>
                <w:szCs w:val="24"/>
              </w:rPr>
              <w:t>).</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Мероприятие 2. Предоставление субсидий за счет средств местного бюджета на содержание городской бани.</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Мероприятие 3. Капитальный ремонт общего имущества в многоквартирных домах, расположенных на территории города Бородино </w:t>
            </w:r>
            <w:r w:rsidR="002F1710" w:rsidRPr="0099549B">
              <w:rPr>
                <w:rFonts w:ascii="Arial" w:hAnsi="Arial" w:cs="Arial"/>
                <w:sz w:val="24"/>
                <w:szCs w:val="24"/>
              </w:rPr>
              <w:t>–</w:t>
            </w:r>
            <w:r w:rsidRPr="0099549B">
              <w:rPr>
                <w:rFonts w:ascii="Arial" w:hAnsi="Arial" w:cs="Arial"/>
                <w:sz w:val="24"/>
                <w:szCs w:val="24"/>
              </w:rPr>
              <w:t xml:space="preserve"> исключено.</w:t>
            </w:r>
          </w:p>
          <w:p w:rsidR="00F837E0" w:rsidRPr="0099549B" w:rsidRDefault="003C2055"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Мероприятие 4. Разработка и актуализация схем</w:t>
            </w:r>
            <w:r w:rsidR="008A3F97" w:rsidRPr="0099549B">
              <w:rPr>
                <w:rFonts w:ascii="Arial" w:hAnsi="Arial" w:cs="Arial"/>
                <w:sz w:val="24"/>
                <w:szCs w:val="24"/>
              </w:rPr>
              <w:t>ы</w:t>
            </w:r>
            <w:r w:rsidRPr="0099549B">
              <w:rPr>
                <w:rFonts w:ascii="Arial" w:hAnsi="Arial" w:cs="Arial"/>
                <w:sz w:val="24"/>
                <w:szCs w:val="24"/>
              </w:rPr>
              <w:t xml:space="preserve"> </w:t>
            </w:r>
            <w:r w:rsidR="00F837E0" w:rsidRPr="0099549B">
              <w:rPr>
                <w:rFonts w:ascii="Arial" w:hAnsi="Arial" w:cs="Arial"/>
                <w:sz w:val="24"/>
                <w:szCs w:val="24"/>
              </w:rPr>
              <w:t>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-разработка схемы водоснабжения и водоотведения города Бородино на период с 2013 года до 2023 года (срок действия с 01.01.2014 г. по 31.12.2018 г.).</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Мероприятие 5. Подвоз воды населению в случае временного прекращения или ограничения водоснабжения (срок </w:t>
            </w:r>
            <w:r w:rsidR="00E3649D" w:rsidRPr="0099549B">
              <w:rPr>
                <w:rFonts w:ascii="Arial" w:hAnsi="Arial" w:cs="Arial"/>
                <w:sz w:val="24"/>
                <w:szCs w:val="24"/>
              </w:rPr>
              <w:t xml:space="preserve">действия с 01.01.2014 </w:t>
            </w:r>
            <w:r w:rsidR="004A14B5">
              <w:rPr>
                <w:rFonts w:ascii="Arial" w:hAnsi="Arial" w:cs="Arial"/>
                <w:sz w:val="24"/>
                <w:szCs w:val="24"/>
              </w:rPr>
              <w:t xml:space="preserve">г. </w:t>
            </w:r>
            <w:r w:rsidR="00E3649D" w:rsidRPr="0099549B">
              <w:rPr>
                <w:rFonts w:ascii="Arial" w:hAnsi="Arial" w:cs="Arial"/>
                <w:sz w:val="24"/>
                <w:szCs w:val="24"/>
              </w:rPr>
              <w:t>по 31.12.</w:t>
            </w:r>
            <w:r w:rsidRPr="0099549B">
              <w:rPr>
                <w:rFonts w:ascii="Arial" w:hAnsi="Arial" w:cs="Arial"/>
                <w:sz w:val="24"/>
                <w:szCs w:val="24"/>
              </w:rPr>
              <w:t>2018</w:t>
            </w:r>
            <w:r w:rsidR="004A14B5">
              <w:rPr>
                <w:rFonts w:ascii="Arial" w:hAnsi="Arial" w:cs="Arial"/>
                <w:sz w:val="24"/>
                <w:szCs w:val="24"/>
              </w:rPr>
              <w:t xml:space="preserve"> г.</w:t>
            </w:r>
            <w:r w:rsidRPr="0099549B">
              <w:rPr>
                <w:rFonts w:ascii="Arial" w:hAnsi="Arial" w:cs="Arial"/>
                <w:sz w:val="24"/>
                <w:szCs w:val="24"/>
              </w:rPr>
              <w:t>).</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модернизации жилищно-коммунального хозяйства и повышение энергетической эффективности».</w:t>
            </w:r>
          </w:p>
          <w:p w:rsidR="00900479" w:rsidRPr="0099549B" w:rsidRDefault="0090047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r w:rsidR="00097EBB" w:rsidRPr="0099549B">
              <w:rPr>
                <w:rFonts w:ascii="Arial" w:hAnsi="Arial" w:cs="Arial"/>
                <w:sz w:val="24"/>
                <w:szCs w:val="24"/>
              </w:rPr>
              <w:t>–</w:t>
            </w:r>
            <w:r w:rsidRPr="0099549B">
              <w:rPr>
                <w:rFonts w:ascii="Arial" w:hAnsi="Arial" w:cs="Arial"/>
                <w:sz w:val="24"/>
                <w:szCs w:val="24"/>
              </w:rPr>
              <w:t xml:space="preserve"> исключено.</w:t>
            </w:r>
          </w:p>
          <w:p w:rsidR="000E7649" w:rsidRPr="0099549B" w:rsidRDefault="00900479" w:rsidP="00692B55">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Мероприятия 8. Актуализация схем теплоснабжения, водоснабжения и водоотведения города Бородино</w:t>
            </w:r>
          </w:p>
        </w:tc>
      </w:tr>
      <w:tr w:rsidR="0070292C" w:rsidRPr="0099549B" w:rsidTr="001262E2">
        <w:tc>
          <w:tcPr>
            <w:tcW w:w="1560" w:type="pct"/>
            <w:shd w:val="clear" w:color="auto" w:fill="auto"/>
          </w:tcPr>
          <w:p w:rsidR="0070292C" w:rsidRPr="0099549B" w:rsidRDefault="0070292C"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Цел</w:t>
            </w:r>
            <w:r w:rsidR="009044B4" w:rsidRPr="0099549B">
              <w:rPr>
                <w:rFonts w:ascii="Arial" w:hAnsi="Arial" w:cs="Arial"/>
                <w:sz w:val="24"/>
                <w:szCs w:val="24"/>
              </w:rPr>
              <w:t>ь</w:t>
            </w:r>
          </w:p>
          <w:p w:rsidR="0070292C" w:rsidRPr="0099549B" w:rsidRDefault="00D11B50"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муниципальной программы</w:t>
            </w:r>
          </w:p>
        </w:tc>
        <w:tc>
          <w:tcPr>
            <w:tcW w:w="3440" w:type="pct"/>
            <w:shd w:val="clear" w:color="auto" w:fill="auto"/>
          </w:tcPr>
          <w:p w:rsidR="00A01C2C" w:rsidRPr="0099549B" w:rsidRDefault="005C2D82" w:rsidP="00692B55">
            <w:pPr>
              <w:overflowPunct w:val="0"/>
              <w:autoSpaceDE w:val="0"/>
              <w:autoSpaceDN w:val="0"/>
              <w:adjustRightInd w:val="0"/>
              <w:spacing w:after="0" w:line="240" w:lineRule="auto"/>
              <w:ind w:firstLine="33"/>
              <w:textAlignment w:val="baseline"/>
              <w:rPr>
                <w:rFonts w:ascii="Arial" w:hAnsi="Arial" w:cs="Arial"/>
                <w:sz w:val="24"/>
                <w:szCs w:val="24"/>
              </w:rPr>
            </w:pPr>
            <w:r w:rsidRPr="0099549B">
              <w:rPr>
                <w:rFonts w:ascii="Arial" w:hAnsi="Arial" w:cs="Arial"/>
                <w:sz w:val="24"/>
                <w:szCs w:val="24"/>
              </w:rPr>
              <w:t>п</w:t>
            </w:r>
            <w:r w:rsidR="007D40D6" w:rsidRPr="0099549B">
              <w:rPr>
                <w:rFonts w:ascii="Arial" w:hAnsi="Arial" w:cs="Arial"/>
                <w:sz w:val="24"/>
                <w:szCs w:val="24"/>
              </w:rPr>
              <w:t xml:space="preserve">овышение </w:t>
            </w:r>
            <w:r w:rsidR="0070292C" w:rsidRPr="0099549B">
              <w:rPr>
                <w:rFonts w:ascii="Arial" w:hAnsi="Arial" w:cs="Arial"/>
                <w:sz w:val="24"/>
                <w:szCs w:val="24"/>
              </w:rPr>
              <w:t>качеств</w:t>
            </w:r>
            <w:r w:rsidR="007D40D6" w:rsidRPr="0099549B">
              <w:rPr>
                <w:rFonts w:ascii="Arial" w:hAnsi="Arial" w:cs="Arial"/>
                <w:sz w:val="24"/>
                <w:szCs w:val="24"/>
              </w:rPr>
              <w:t>а</w:t>
            </w:r>
            <w:r w:rsidR="0070292C" w:rsidRPr="0099549B">
              <w:rPr>
                <w:rFonts w:ascii="Arial" w:hAnsi="Arial" w:cs="Arial"/>
                <w:sz w:val="24"/>
                <w:szCs w:val="24"/>
              </w:rPr>
              <w:t xml:space="preserve"> жилищно-коммунальны</w:t>
            </w:r>
            <w:r w:rsidR="007D40D6" w:rsidRPr="0099549B">
              <w:rPr>
                <w:rFonts w:ascii="Arial" w:hAnsi="Arial" w:cs="Arial"/>
                <w:sz w:val="24"/>
                <w:szCs w:val="24"/>
              </w:rPr>
              <w:t>х</w:t>
            </w:r>
            <w:r w:rsidR="0070292C" w:rsidRPr="0099549B">
              <w:rPr>
                <w:rFonts w:ascii="Arial" w:hAnsi="Arial" w:cs="Arial"/>
                <w:sz w:val="24"/>
                <w:szCs w:val="24"/>
              </w:rPr>
              <w:t xml:space="preserve"> услуг </w:t>
            </w:r>
            <w:r w:rsidR="007D40D6" w:rsidRPr="0099549B">
              <w:rPr>
                <w:rFonts w:ascii="Arial" w:hAnsi="Arial" w:cs="Arial"/>
                <w:sz w:val="24"/>
                <w:szCs w:val="24"/>
              </w:rPr>
              <w:t>и</w:t>
            </w:r>
            <w:r w:rsidR="00AE44CE" w:rsidRPr="0099549B">
              <w:rPr>
                <w:rFonts w:ascii="Arial" w:hAnsi="Arial" w:cs="Arial"/>
                <w:sz w:val="24"/>
                <w:szCs w:val="24"/>
              </w:rPr>
              <w:t xml:space="preserve"> </w:t>
            </w:r>
            <w:r w:rsidR="007D40D6" w:rsidRPr="0099549B">
              <w:rPr>
                <w:rFonts w:ascii="Arial" w:hAnsi="Arial" w:cs="Arial"/>
                <w:sz w:val="24"/>
                <w:szCs w:val="24"/>
              </w:rPr>
              <w:t>ф</w:t>
            </w:r>
            <w:r w:rsidR="0070292C" w:rsidRPr="0099549B">
              <w:rPr>
                <w:rFonts w:ascii="Arial" w:hAnsi="Arial" w:cs="Arial"/>
                <w:sz w:val="24"/>
                <w:szCs w:val="24"/>
              </w:rPr>
              <w:t>ормирование эффективной системы управления энергосбережением и повышени</w:t>
            </w:r>
            <w:r w:rsidR="00692B55">
              <w:rPr>
                <w:rFonts w:ascii="Arial" w:hAnsi="Arial" w:cs="Arial"/>
                <w:sz w:val="24"/>
                <w:szCs w:val="24"/>
              </w:rPr>
              <w:t>ем энергетической эффективности</w:t>
            </w:r>
          </w:p>
        </w:tc>
      </w:tr>
      <w:tr w:rsidR="0070292C" w:rsidRPr="0099549B" w:rsidTr="001262E2">
        <w:tc>
          <w:tcPr>
            <w:tcW w:w="1560" w:type="pct"/>
          </w:tcPr>
          <w:p w:rsidR="0070292C" w:rsidRPr="0099549B" w:rsidRDefault="0070292C"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Задачи муниципальной программы</w:t>
            </w:r>
          </w:p>
        </w:tc>
        <w:tc>
          <w:tcPr>
            <w:tcW w:w="3440" w:type="pct"/>
          </w:tcPr>
          <w:p w:rsidR="0070292C" w:rsidRPr="0099549B" w:rsidRDefault="0070292C"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1.</w:t>
            </w:r>
            <w:r w:rsidR="00075159" w:rsidRPr="0099549B">
              <w:rPr>
                <w:rFonts w:ascii="Arial" w:hAnsi="Arial" w:cs="Arial"/>
                <w:sz w:val="24"/>
                <w:szCs w:val="24"/>
              </w:rPr>
              <w:t xml:space="preserve"> </w:t>
            </w:r>
            <w:r w:rsidR="00AE4429">
              <w:rPr>
                <w:rFonts w:ascii="Arial" w:hAnsi="Arial" w:cs="Arial"/>
                <w:sz w:val="24"/>
                <w:szCs w:val="24"/>
              </w:rPr>
              <w:t>Р</w:t>
            </w:r>
            <w:r w:rsidR="00AE4429" w:rsidRPr="0099549B">
              <w:rPr>
                <w:rFonts w:ascii="Arial" w:hAnsi="Arial" w:cs="Arial"/>
                <w:sz w:val="24"/>
                <w:szCs w:val="24"/>
              </w:rPr>
              <w:t>азвитие, модернизация, капитальный и текущий ремонты объектов коммунальной инфраструктуры и жилищного фонда города Бородино</w:t>
            </w:r>
            <w:r w:rsidR="00CE3897" w:rsidRPr="0099549B">
              <w:rPr>
                <w:rFonts w:ascii="Arial" w:hAnsi="Arial" w:cs="Arial"/>
                <w:sz w:val="24"/>
                <w:szCs w:val="24"/>
              </w:rPr>
              <w:t>.</w:t>
            </w:r>
          </w:p>
          <w:p w:rsidR="0070292C" w:rsidRPr="0099549B" w:rsidRDefault="0007515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2. </w:t>
            </w:r>
            <w:r w:rsidR="000F066C">
              <w:rPr>
                <w:rFonts w:ascii="Arial" w:hAnsi="Arial" w:cs="Arial"/>
                <w:sz w:val="24"/>
                <w:szCs w:val="24"/>
              </w:rPr>
              <w:t>П</w:t>
            </w:r>
            <w:r w:rsidR="000F066C" w:rsidRPr="0099549B">
              <w:rPr>
                <w:rFonts w:ascii="Arial" w:hAnsi="Arial" w:cs="Arial"/>
                <w:sz w:val="24"/>
                <w:szCs w:val="24"/>
              </w:rPr>
              <w:t xml:space="preserve">овышение энергосбережения и </w:t>
            </w:r>
            <w:proofErr w:type="spellStart"/>
            <w:r w:rsidR="000F066C" w:rsidRPr="0099549B">
              <w:rPr>
                <w:rFonts w:ascii="Arial" w:hAnsi="Arial" w:cs="Arial"/>
                <w:sz w:val="24"/>
                <w:szCs w:val="24"/>
              </w:rPr>
              <w:t>энергоэффективности</w:t>
            </w:r>
            <w:proofErr w:type="spellEnd"/>
            <w:r w:rsidR="000F066C" w:rsidRPr="0099549B">
              <w:rPr>
                <w:rFonts w:ascii="Arial" w:hAnsi="Arial" w:cs="Arial"/>
                <w:sz w:val="24"/>
                <w:szCs w:val="24"/>
              </w:rPr>
              <w:t xml:space="preserve"> на территории города Бородино</w:t>
            </w:r>
            <w:r w:rsidR="00B311DF" w:rsidRPr="0099549B">
              <w:rPr>
                <w:rFonts w:ascii="Arial" w:hAnsi="Arial" w:cs="Arial"/>
                <w:sz w:val="24"/>
                <w:szCs w:val="24"/>
              </w:rPr>
              <w:t>.</w:t>
            </w:r>
          </w:p>
          <w:p w:rsidR="0070292C" w:rsidRPr="0099549B" w:rsidRDefault="00075159"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3. </w:t>
            </w:r>
            <w:r w:rsidR="000F066C">
              <w:rPr>
                <w:rFonts w:ascii="Arial" w:hAnsi="Arial" w:cs="Arial"/>
                <w:sz w:val="24"/>
                <w:szCs w:val="24"/>
              </w:rPr>
              <w:t>С</w:t>
            </w:r>
            <w:r w:rsidR="000F066C" w:rsidRPr="0099549B">
              <w:rPr>
                <w:rFonts w:ascii="Arial" w:hAnsi="Arial" w:cs="Arial"/>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E3897" w:rsidRPr="0099549B">
              <w:rPr>
                <w:rFonts w:ascii="Arial" w:hAnsi="Arial" w:cs="Arial"/>
                <w:sz w:val="24"/>
                <w:szCs w:val="24"/>
              </w:rPr>
              <w:t>.</w:t>
            </w:r>
          </w:p>
          <w:p w:rsidR="00A5103E" w:rsidRPr="0099549B" w:rsidRDefault="00A5103E"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4. </w:t>
            </w:r>
            <w:r w:rsidR="002F5FF5">
              <w:rPr>
                <w:rFonts w:ascii="Arial" w:hAnsi="Arial" w:cs="Arial"/>
                <w:sz w:val="24"/>
                <w:szCs w:val="24"/>
              </w:rPr>
              <w:t>Р</w:t>
            </w:r>
            <w:r w:rsidR="002F5FF5" w:rsidRPr="002F5FF5">
              <w:rPr>
                <w:rFonts w:ascii="Arial" w:hAnsi="Arial" w:cs="Arial"/>
                <w:sz w:val="24"/>
                <w:szCs w:val="24"/>
              </w:rPr>
              <w:t>азвитие и модернизация объектов водоснабжения, повышение качества питьевой воды для населения города Бородино</w:t>
            </w:r>
            <w:r w:rsidR="00AD076D" w:rsidRPr="0099549B">
              <w:rPr>
                <w:rFonts w:ascii="Arial" w:hAnsi="Arial" w:cs="Arial"/>
                <w:sz w:val="24"/>
                <w:szCs w:val="24"/>
              </w:rPr>
              <w:t>.</w:t>
            </w:r>
          </w:p>
          <w:p w:rsidR="00AD076D" w:rsidRPr="0099549B" w:rsidRDefault="00AD076D"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5. </w:t>
            </w:r>
            <w:r w:rsidR="00B46AEC">
              <w:rPr>
                <w:rFonts w:ascii="Arial" w:hAnsi="Arial" w:cs="Arial"/>
                <w:color w:val="000000"/>
                <w:sz w:val="24"/>
                <w:szCs w:val="24"/>
              </w:rPr>
              <w:t>У</w:t>
            </w:r>
            <w:r w:rsidR="00B46AEC" w:rsidRPr="0099549B">
              <w:rPr>
                <w:rFonts w:ascii="Arial" w:hAnsi="Arial" w:cs="Arial"/>
                <w:color w:val="000000"/>
                <w:sz w:val="24"/>
                <w:szCs w:val="24"/>
              </w:rPr>
              <w:t>лучшение деятельности муниципальной бани и обеспечение населения города качественными жилищно-коммунальными услугами</w:t>
            </w:r>
            <w:r w:rsidR="00B46AEC">
              <w:rPr>
                <w:rFonts w:ascii="Arial" w:hAnsi="Arial" w:cs="Arial"/>
                <w:color w:val="000000"/>
                <w:sz w:val="24"/>
                <w:szCs w:val="24"/>
              </w:rPr>
              <w:t>.</w:t>
            </w:r>
          </w:p>
          <w:p w:rsidR="003260FF" w:rsidRPr="0099549B" w:rsidRDefault="003260FF"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 xml:space="preserve">6. </w:t>
            </w:r>
            <w:r w:rsidR="003C636C">
              <w:rPr>
                <w:rFonts w:ascii="Arial" w:hAnsi="Arial" w:cs="Arial"/>
                <w:color w:val="000000"/>
                <w:sz w:val="24"/>
                <w:szCs w:val="24"/>
              </w:rPr>
              <w:t>О</w:t>
            </w:r>
            <w:r w:rsidR="003C636C" w:rsidRPr="0099549B">
              <w:rPr>
                <w:rFonts w:ascii="Arial" w:hAnsi="Arial" w:cs="Arial"/>
                <w:color w:val="000000"/>
                <w:sz w:val="24"/>
                <w:szCs w:val="24"/>
              </w:rPr>
              <w:t>граничение роста оплаты жилищно-коммунальных услуг</w:t>
            </w:r>
            <w:r w:rsidR="003C636C">
              <w:rPr>
                <w:rFonts w:ascii="Arial" w:hAnsi="Arial" w:cs="Arial"/>
                <w:color w:val="000000"/>
                <w:sz w:val="24"/>
                <w:szCs w:val="24"/>
              </w:rPr>
              <w:t>.</w:t>
            </w:r>
          </w:p>
          <w:p w:rsidR="006C4B3A" w:rsidRPr="0099549B" w:rsidRDefault="00CF523A"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bCs/>
                <w:color w:val="000000"/>
                <w:sz w:val="24"/>
                <w:szCs w:val="24"/>
              </w:rPr>
              <w:t xml:space="preserve">7. </w:t>
            </w:r>
            <w:r w:rsidR="003C636C">
              <w:rPr>
                <w:rFonts w:ascii="Arial" w:hAnsi="Arial" w:cs="Arial"/>
                <w:sz w:val="24"/>
                <w:szCs w:val="24"/>
              </w:rPr>
              <w:t>П</w:t>
            </w:r>
            <w:r w:rsidR="003C636C" w:rsidRPr="0099549B">
              <w:rPr>
                <w:rFonts w:ascii="Arial" w:hAnsi="Arial" w:cs="Arial"/>
                <w:sz w:val="24"/>
                <w:szCs w:val="24"/>
              </w:rPr>
              <w:t>овышение</w:t>
            </w:r>
            <w:r w:rsidR="003C636C" w:rsidRPr="0099549B">
              <w:rPr>
                <w:rFonts w:ascii="Arial" w:hAnsi="Arial" w:cs="Arial"/>
                <w:bCs/>
                <w:color w:val="000000"/>
                <w:sz w:val="24"/>
                <w:szCs w:val="24"/>
              </w:rPr>
              <w:t xml:space="preserve"> энергосбережения и </w:t>
            </w:r>
            <w:proofErr w:type="spellStart"/>
            <w:r w:rsidR="003C636C" w:rsidRPr="0099549B">
              <w:rPr>
                <w:rFonts w:ascii="Arial" w:hAnsi="Arial" w:cs="Arial"/>
                <w:bCs/>
                <w:color w:val="000000"/>
                <w:sz w:val="24"/>
                <w:szCs w:val="24"/>
              </w:rPr>
              <w:t>энергоэффективности</w:t>
            </w:r>
            <w:proofErr w:type="spellEnd"/>
            <w:r w:rsidR="003C636C">
              <w:rPr>
                <w:rFonts w:ascii="Arial" w:hAnsi="Arial" w:cs="Arial"/>
                <w:bCs/>
                <w:color w:val="000000"/>
                <w:sz w:val="24"/>
                <w:szCs w:val="24"/>
              </w:rPr>
              <w:t>.</w:t>
            </w:r>
          </w:p>
        </w:tc>
      </w:tr>
      <w:tr w:rsidR="0070292C" w:rsidRPr="0099549B" w:rsidTr="001262E2">
        <w:tc>
          <w:tcPr>
            <w:tcW w:w="1560" w:type="pct"/>
            <w:shd w:val="clear" w:color="auto" w:fill="auto"/>
          </w:tcPr>
          <w:p w:rsidR="006C4B3A" w:rsidRPr="0099549B" w:rsidRDefault="0070292C"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Этапы и сроки реализации муниципальной программы</w:t>
            </w:r>
          </w:p>
        </w:tc>
        <w:tc>
          <w:tcPr>
            <w:tcW w:w="3440" w:type="pct"/>
          </w:tcPr>
          <w:p w:rsidR="00D03BE9" w:rsidRPr="0099549B" w:rsidRDefault="0070292C"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2014</w:t>
            </w:r>
            <w:r w:rsidR="00160472" w:rsidRPr="0099549B">
              <w:rPr>
                <w:rFonts w:ascii="Arial" w:hAnsi="Arial" w:cs="Arial"/>
                <w:sz w:val="24"/>
                <w:szCs w:val="24"/>
              </w:rPr>
              <w:t>–</w:t>
            </w:r>
            <w:r w:rsidRPr="0099549B">
              <w:rPr>
                <w:rFonts w:ascii="Arial" w:hAnsi="Arial" w:cs="Arial"/>
                <w:sz w:val="24"/>
                <w:szCs w:val="24"/>
              </w:rPr>
              <w:t>20</w:t>
            </w:r>
            <w:r w:rsidR="0031682E" w:rsidRPr="0099549B">
              <w:rPr>
                <w:rFonts w:ascii="Arial" w:hAnsi="Arial" w:cs="Arial"/>
                <w:sz w:val="24"/>
                <w:szCs w:val="24"/>
              </w:rPr>
              <w:t>2</w:t>
            </w:r>
            <w:r w:rsidR="00324494" w:rsidRPr="0099549B">
              <w:rPr>
                <w:rFonts w:ascii="Arial" w:hAnsi="Arial" w:cs="Arial"/>
                <w:sz w:val="24"/>
                <w:szCs w:val="24"/>
              </w:rPr>
              <w:t>2</w:t>
            </w:r>
            <w:r w:rsidRPr="0099549B">
              <w:rPr>
                <w:rFonts w:ascii="Arial" w:hAnsi="Arial" w:cs="Arial"/>
                <w:sz w:val="24"/>
                <w:szCs w:val="24"/>
              </w:rPr>
              <w:t xml:space="preserve"> годы</w:t>
            </w:r>
          </w:p>
          <w:p w:rsidR="00CD63DB" w:rsidRPr="0099549B" w:rsidRDefault="00CD63DB"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I этап – 2014 год;</w:t>
            </w:r>
          </w:p>
          <w:p w:rsidR="00CD63DB" w:rsidRPr="0099549B" w:rsidRDefault="00CD63DB"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II этап – 2015 год;</w:t>
            </w:r>
          </w:p>
          <w:p w:rsidR="00CD63DB" w:rsidRPr="0099549B" w:rsidRDefault="00CD63DB"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III этап – 2016 год;</w:t>
            </w:r>
          </w:p>
          <w:p w:rsidR="00CD63DB" w:rsidRPr="0099549B" w:rsidRDefault="00CD63DB"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IV этап – 2017 год;</w:t>
            </w:r>
          </w:p>
          <w:p w:rsidR="00CD63DB" w:rsidRPr="0099549B" w:rsidRDefault="00CD63DB"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V этап – 2018 год;</w:t>
            </w:r>
          </w:p>
          <w:p w:rsidR="00CD63DB" w:rsidRPr="0099549B" w:rsidRDefault="00CD63DB"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VI этап – 2019 год;</w:t>
            </w:r>
          </w:p>
          <w:p w:rsidR="00CD63DB" w:rsidRPr="0099549B" w:rsidRDefault="00CD63DB"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VII этап – 2020 год;</w:t>
            </w:r>
          </w:p>
          <w:p w:rsidR="00CD63DB" w:rsidRPr="0099549B" w:rsidRDefault="009C3BB5"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Pr>
                <w:rFonts w:ascii="Arial" w:hAnsi="Arial" w:cs="Arial"/>
                <w:sz w:val="24"/>
                <w:szCs w:val="24"/>
              </w:rPr>
              <w:t>VIII этап – 2021 год;</w:t>
            </w:r>
          </w:p>
          <w:p w:rsidR="00CD63DB" w:rsidRPr="0099549B" w:rsidRDefault="00324494" w:rsidP="006929D6">
            <w:pPr>
              <w:overflowPunct w:val="0"/>
              <w:autoSpaceDE w:val="0"/>
              <w:autoSpaceDN w:val="0"/>
              <w:adjustRightInd w:val="0"/>
              <w:spacing w:after="0" w:line="240" w:lineRule="auto"/>
              <w:ind w:firstLine="33"/>
              <w:jc w:val="left"/>
              <w:textAlignment w:val="baseline"/>
              <w:rPr>
                <w:rFonts w:ascii="Arial" w:hAnsi="Arial" w:cs="Arial"/>
                <w:sz w:val="24"/>
                <w:szCs w:val="24"/>
              </w:rPr>
            </w:pPr>
            <w:r w:rsidRPr="0099549B">
              <w:rPr>
                <w:rFonts w:ascii="Arial" w:hAnsi="Arial" w:cs="Arial"/>
                <w:sz w:val="24"/>
                <w:szCs w:val="24"/>
              </w:rPr>
              <w:t>IX этап – 2022 год</w:t>
            </w:r>
          </w:p>
        </w:tc>
      </w:tr>
      <w:tr w:rsidR="0070292C" w:rsidRPr="0099549B" w:rsidTr="001262E2">
        <w:trPr>
          <w:trHeight w:val="70"/>
        </w:trPr>
        <w:tc>
          <w:tcPr>
            <w:tcW w:w="1560" w:type="pct"/>
          </w:tcPr>
          <w:p w:rsidR="00FB055D" w:rsidRPr="0099549B" w:rsidRDefault="002858CC" w:rsidP="006929D6">
            <w:pPr>
              <w:tabs>
                <w:tab w:val="left" w:pos="1418"/>
              </w:tabs>
              <w:autoSpaceDE w:val="0"/>
              <w:autoSpaceDN w:val="0"/>
              <w:adjustRightInd w:val="0"/>
              <w:spacing w:after="0" w:line="240" w:lineRule="auto"/>
              <w:jc w:val="left"/>
              <w:outlineLvl w:val="1"/>
              <w:rPr>
                <w:rFonts w:ascii="Arial" w:hAnsi="Arial" w:cs="Arial"/>
                <w:sz w:val="24"/>
                <w:szCs w:val="24"/>
              </w:rPr>
            </w:pPr>
            <w:r w:rsidRPr="0099549B">
              <w:rPr>
                <w:rFonts w:ascii="Arial" w:hAnsi="Arial" w:cs="Arial"/>
                <w:sz w:val="24"/>
                <w:szCs w:val="24"/>
              </w:rPr>
              <w:t>Перечень целевых показателей результативности программы с расшифровкой плановых значений по годам ее реализации, значения целевых показа</w:t>
            </w:r>
            <w:r w:rsidR="009D06DD" w:rsidRPr="0099549B">
              <w:rPr>
                <w:rFonts w:ascii="Arial" w:hAnsi="Arial" w:cs="Arial"/>
                <w:sz w:val="24"/>
                <w:szCs w:val="24"/>
              </w:rPr>
              <w:t>телей на долгосрочный период</w:t>
            </w:r>
          </w:p>
        </w:tc>
        <w:tc>
          <w:tcPr>
            <w:tcW w:w="3440" w:type="pct"/>
          </w:tcPr>
          <w:p w:rsidR="006525D6" w:rsidRPr="0099549B" w:rsidRDefault="00E618E0" w:rsidP="006929D6">
            <w:pPr>
              <w:tabs>
                <w:tab w:val="left" w:pos="1418"/>
              </w:tabs>
              <w:autoSpaceDE w:val="0"/>
              <w:autoSpaceDN w:val="0"/>
              <w:adjustRightInd w:val="0"/>
              <w:spacing w:after="0" w:line="240" w:lineRule="auto"/>
              <w:ind w:firstLine="33"/>
              <w:jc w:val="left"/>
              <w:outlineLvl w:val="1"/>
              <w:rPr>
                <w:rFonts w:ascii="Arial" w:hAnsi="Arial" w:cs="Arial"/>
                <w:sz w:val="24"/>
                <w:szCs w:val="24"/>
              </w:rPr>
            </w:pPr>
            <w:r w:rsidRPr="0099549B">
              <w:rPr>
                <w:rFonts w:ascii="Arial" w:hAnsi="Arial" w:cs="Arial"/>
                <w:sz w:val="24"/>
                <w:szCs w:val="24"/>
              </w:rPr>
              <w:t>Целевые показатели, показатели результативности муниципальной программы представлены в п</w:t>
            </w:r>
            <w:r w:rsidR="00BB0972" w:rsidRPr="0099549B">
              <w:rPr>
                <w:rFonts w:ascii="Arial" w:hAnsi="Arial" w:cs="Arial"/>
                <w:sz w:val="24"/>
                <w:szCs w:val="24"/>
              </w:rPr>
              <w:t>риложения</w:t>
            </w:r>
            <w:r w:rsidRPr="0099549B">
              <w:rPr>
                <w:rFonts w:ascii="Arial" w:hAnsi="Arial" w:cs="Arial"/>
                <w:sz w:val="24"/>
                <w:szCs w:val="24"/>
              </w:rPr>
              <w:t>х</w:t>
            </w:r>
            <w:r w:rsidR="00777412" w:rsidRPr="0099549B">
              <w:rPr>
                <w:rFonts w:ascii="Arial" w:hAnsi="Arial" w:cs="Arial"/>
                <w:sz w:val="24"/>
                <w:szCs w:val="24"/>
              </w:rPr>
              <w:t xml:space="preserve"> </w:t>
            </w:r>
            <w:r w:rsidRPr="0099549B">
              <w:rPr>
                <w:rFonts w:ascii="Arial" w:hAnsi="Arial" w:cs="Arial"/>
                <w:sz w:val="24"/>
                <w:szCs w:val="24"/>
              </w:rPr>
              <w:t>№</w:t>
            </w:r>
            <w:r w:rsidR="00777412" w:rsidRPr="0099549B">
              <w:rPr>
                <w:rFonts w:ascii="Arial" w:hAnsi="Arial" w:cs="Arial"/>
                <w:sz w:val="24"/>
                <w:szCs w:val="24"/>
              </w:rPr>
              <w:t xml:space="preserve"> 1 и</w:t>
            </w:r>
            <w:r w:rsidRPr="0099549B">
              <w:rPr>
                <w:rFonts w:ascii="Arial" w:hAnsi="Arial" w:cs="Arial"/>
                <w:sz w:val="24"/>
                <w:szCs w:val="24"/>
              </w:rPr>
              <w:t xml:space="preserve"> №</w:t>
            </w:r>
            <w:r w:rsidR="00777412" w:rsidRPr="0099549B">
              <w:rPr>
                <w:rFonts w:ascii="Arial" w:hAnsi="Arial" w:cs="Arial"/>
                <w:sz w:val="24"/>
                <w:szCs w:val="24"/>
              </w:rPr>
              <w:t xml:space="preserve"> 2</w:t>
            </w:r>
            <w:r w:rsidR="00511D95" w:rsidRPr="0099549B">
              <w:rPr>
                <w:rFonts w:ascii="Arial" w:hAnsi="Arial" w:cs="Arial"/>
                <w:sz w:val="24"/>
                <w:szCs w:val="24"/>
              </w:rPr>
              <w:t xml:space="preserve"> </w:t>
            </w:r>
            <w:r w:rsidR="00BB0972" w:rsidRPr="0099549B">
              <w:rPr>
                <w:rFonts w:ascii="Arial" w:hAnsi="Arial" w:cs="Arial"/>
                <w:sz w:val="24"/>
                <w:szCs w:val="24"/>
              </w:rPr>
              <w:t>к паспорту программы</w:t>
            </w:r>
          </w:p>
        </w:tc>
      </w:tr>
      <w:tr w:rsidR="0070292C" w:rsidRPr="0099549B" w:rsidTr="001262E2">
        <w:tc>
          <w:tcPr>
            <w:tcW w:w="1560" w:type="pct"/>
          </w:tcPr>
          <w:p w:rsidR="0070292C" w:rsidRPr="0099549B" w:rsidRDefault="0070292C" w:rsidP="006929D6">
            <w:pPr>
              <w:tabs>
                <w:tab w:val="left" w:pos="1418"/>
              </w:tabs>
              <w:autoSpaceDE w:val="0"/>
              <w:autoSpaceDN w:val="0"/>
              <w:adjustRightInd w:val="0"/>
              <w:spacing w:after="0" w:line="240" w:lineRule="auto"/>
              <w:jc w:val="left"/>
              <w:outlineLvl w:val="1"/>
              <w:rPr>
                <w:rFonts w:ascii="Arial" w:hAnsi="Arial" w:cs="Arial"/>
                <w:sz w:val="24"/>
                <w:szCs w:val="24"/>
              </w:rPr>
            </w:pPr>
            <w:r w:rsidRPr="0099549B">
              <w:rPr>
                <w:rFonts w:ascii="Arial" w:hAnsi="Arial" w:cs="Arial"/>
                <w:sz w:val="24"/>
                <w:szCs w:val="24"/>
              </w:rPr>
              <w:t xml:space="preserve">Информация </w:t>
            </w:r>
          </w:p>
          <w:p w:rsidR="0070292C" w:rsidRPr="0099549B" w:rsidRDefault="0070292C" w:rsidP="006929D6">
            <w:pPr>
              <w:tabs>
                <w:tab w:val="left" w:pos="1418"/>
              </w:tabs>
              <w:autoSpaceDE w:val="0"/>
              <w:autoSpaceDN w:val="0"/>
              <w:adjustRightInd w:val="0"/>
              <w:spacing w:after="0" w:line="240" w:lineRule="auto"/>
              <w:jc w:val="left"/>
              <w:outlineLvl w:val="1"/>
              <w:rPr>
                <w:rFonts w:ascii="Arial" w:hAnsi="Arial" w:cs="Arial"/>
                <w:sz w:val="24"/>
                <w:szCs w:val="24"/>
              </w:rPr>
            </w:pPr>
            <w:r w:rsidRPr="0099549B">
              <w:rPr>
                <w:rFonts w:ascii="Arial" w:hAnsi="Arial" w:cs="Arial"/>
                <w:sz w:val="24"/>
                <w:szCs w:val="24"/>
              </w:rPr>
              <w:t>по ресурсному обеспечению программы</w:t>
            </w:r>
            <w:r w:rsidR="002858CC" w:rsidRPr="0099549B">
              <w:rPr>
                <w:rFonts w:ascii="Arial" w:hAnsi="Arial" w:cs="Arial"/>
                <w:sz w:val="24"/>
                <w:szCs w:val="24"/>
              </w:rPr>
              <w:t>, в том числе в разбивке по источникам финансирования по годам</w:t>
            </w:r>
          </w:p>
        </w:tc>
        <w:tc>
          <w:tcPr>
            <w:tcW w:w="3440" w:type="pct"/>
          </w:tcPr>
          <w:p w:rsidR="00D929F0" w:rsidRDefault="000F1FE9" w:rsidP="006929D6">
            <w:pPr>
              <w:spacing w:after="0" w:line="240" w:lineRule="auto"/>
              <w:jc w:val="left"/>
              <w:rPr>
                <w:rFonts w:ascii="Arial" w:hAnsi="Arial" w:cs="Arial"/>
                <w:sz w:val="24"/>
                <w:szCs w:val="24"/>
              </w:rPr>
            </w:pPr>
            <w:r>
              <w:rPr>
                <w:rFonts w:ascii="Arial" w:hAnsi="Arial" w:cs="Arial"/>
                <w:sz w:val="24"/>
                <w:szCs w:val="24"/>
              </w:rPr>
              <w:t>О</w:t>
            </w:r>
            <w:r w:rsidR="00B713E9" w:rsidRPr="0099549B">
              <w:rPr>
                <w:rFonts w:ascii="Arial" w:hAnsi="Arial" w:cs="Arial"/>
                <w:sz w:val="24"/>
                <w:szCs w:val="24"/>
              </w:rPr>
              <w:t>бъем финансирования муниципальной программы в 2014</w:t>
            </w:r>
            <w:r w:rsidR="00160472" w:rsidRPr="0099549B">
              <w:rPr>
                <w:rFonts w:ascii="Arial" w:hAnsi="Arial" w:cs="Arial"/>
                <w:sz w:val="24"/>
                <w:szCs w:val="24"/>
              </w:rPr>
              <w:t>–</w:t>
            </w:r>
            <w:r w:rsidR="00B713E9" w:rsidRPr="0099549B">
              <w:rPr>
                <w:rFonts w:ascii="Arial" w:hAnsi="Arial" w:cs="Arial"/>
                <w:sz w:val="24"/>
                <w:szCs w:val="24"/>
              </w:rPr>
              <w:t>20</w:t>
            </w:r>
            <w:r w:rsidR="003D7922" w:rsidRPr="0099549B">
              <w:rPr>
                <w:rFonts w:ascii="Arial" w:hAnsi="Arial" w:cs="Arial"/>
                <w:sz w:val="24"/>
                <w:szCs w:val="24"/>
              </w:rPr>
              <w:t>2</w:t>
            </w:r>
            <w:r w:rsidR="00B728B9">
              <w:rPr>
                <w:rFonts w:ascii="Arial" w:hAnsi="Arial" w:cs="Arial"/>
                <w:sz w:val="24"/>
                <w:szCs w:val="24"/>
              </w:rPr>
              <w:t>2</w:t>
            </w:r>
            <w:r w:rsidR="00B713E9" w:rsidRPr="0099549B">
              <w:rPr>
                <w:rFonts w:ascii="Arial" w:hAnsi="Arial" w:cs="Arial"/>
                <w:sz w:val="24"/>
                <w:szCs w:val="24"/>
              </w:rPr>
              <w:t xml:space="preserve"> годах за счет всех источников </w:t>
            </w:r>
            <w:r w:rsidR="005C2D82" w:rsidRPr="0099549B">
              <w:rPr>
                <w:rFonts w:ascii="Arial" w:hAnsi="Arial" w:cs="Arial"/>
                <w:sz w:val="24"/>
                <w:szCs w:val="24"/>
              </w:rPr>
              <w:t xml:space="preserve">финансирования </w:t>
            </w:r>
            <w:r w:rsidR="00C96FE7">
              <w:rPr>
                <w:rFonts w:ascii="Arial" w:hAnsi="Arial" w:cs="Arial"/>
                <w:sz w:val="24"/>
                <w:szCs w:val="24"/>
              </w:rPr>
              <w:t xml:space="preserve">– </w:t>
            </w:r>
            <w:r w:rsidR="00F53A3D" w:rsidRPr="0099549B">
              <w:rPr>
                <w:rFonts w:ascii="Arial" w:hAnsi="Arial" w:cs="Arial"/>
                <w:sz w:val="24"/>
                <w:szCs w:val="24"/>
              </w:rPr>
              <w:t>38</w:t>
            </w:r>
            <w:r w:rsidR="006C5B16">
              <w:rPr>
                <w:rFonts w:ascii="Arial" w:hAnsi="Arial" w:cs="Arial"/>
                <w:sz w:val="24"/>
                <w:szCs w:val="24"/>
              </w:rPr>
              <w:t>2</w:t>
            </w:r>
            <w:r w:rsidR="001654B6">
              <w:rPr>
                <w:rFonts w:ascii="Arial" w:hAnsi="Arial" w:cs="Arial"/>
                <w:sz w:val="24"/>
                <w:szCs w:val="24"/>
              </w:rPr>
              <w:t> </w:t>
            </w:r>
            <w:r w:rsidR="006C5B16">
              <w:rPr>
                <w:rFonts w:ascii="Arial" w:hAnsi="Arial" w:cs="Arial"/>
                <w:sz w:val="24"/>
                <w:szCs w:val="24"/>
              </w:rPr>
              <w:t>338</w:t>
            </w:r>
            <w:r w:rsidR="001654B6">
              <w:rPr>
                <w:rFonts w:ascii="Arial" w:hAnsi="Arial" w:cs="Arial"/>
                <w:sz w:val="24"/>
                <w:szCs w:val="24"/>
              </w:rPr>
              <w:t> </w:t>
            </w:r>
            <w:r w:rsidR="006C5B16">
              <w:rPr>
                <w:rFonts w:ascii="Arial" w:hAnsi="Arial" w:cs="Arial"/>
                <w:sz w:val="24"/>
                <w:szCs w:val="24"/>
              </w:rPr>
              <w:t>337</w:t>
            </w:r>
            <w:r w:rsidR="00706BD5" w:rsidRPr="0099549B">
              <w:rPr>
                <w:rFonts w:ascii="Arial" w:hAnsi="Arial" w:cs="Arial"/>
                <w:sz w:val="24"/>
                <w:szCs w:val="24"/>
              </w:rPr>
              <w:t>,</w:t>
            </w:r>
            <w:r w:rsidR="006C5B16">
              <w:rPr>
                <w:rFonts w:ascii="Arial" w:hAnsi="Arial" w:cs="Arial"/>
                <w:sz w:val="24"/>
                <w:szCs w:val="24"/>
              </w:rPr>
              <w:t>97</w:t>
            </w:r>
            <w:r w:rsidR="008C1001" w:rsidRPr="0099549B">
              <w:rPr>
                <w:rFonts w:ascii="Arial" w:hAnsi="Arial" w:cs="Arial"/>
                <w:sz w:val="24"/>
                <w:szCs w:val="24"/>
              </w:rPr>
              <w:t xml:space="preserve"> </w:t>
            </w:r>
            <w:r w:rsidR="005C2D82" w:rsidRPr="0099549B">
              <w:rPr>
                <w:rFonts w:ascii="Arial" w:hAnsi="Arial" w:cs="Arial"/>
                <w:sz w:val="24"/>
                <w:szCs w:val="24"/>
              </w:rPr>
              <w:t>руб</w:t>
            </w:r>
            <w:r w:rsidR="00355511" w:rsidRPr="0099549B">
              <w:rPr>
                <w:rFonts w:ascii="Arial" w:hAnsi="Arial" w:cs="Arial"/>
                <w:sz w:val="24"/>
                <w:szCs w:val="24"/>
              </w:rPr>
              <w:t>лей</w:t>
            </w:r>
            <w:r w:rsidR="00435596">
              <w:rPr>
                <w:rFonts w:ascii="Arial" w:hAnsi="Arial" w:cs="Arial"/>
                <w:sz w:val="24"/>
                <w:szCs w:val="24"/>
              </w:rPr>
              <w:t>, в том числе по годам:</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2014 год – 36 721 038,45 рублей,</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2015 год – 56 899 136,95 рублей,</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2016 год – 29 868 993,87 рублей,</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xml:space="preserve">– 2017 год – </w:t>
            </w:r>
            <w:r w:rsidR="009A50BB">
              <w:rPr>
                <w:rFonts w:ascii="Arial" w:hAnsi="Arial" w:cs="Arial"/>
                <w:sz w:val="24"/>
                <w:szCs w:val="24"/>
              </w:rPr>
              <w:t>34 259 904,77</w:t>
            </w:r>
            <w:r w:rsidR="003C5834">
              <w:rPr>
                <w:rFonts w:ascii="Arial" w:hAnsi="Arial" w:cs="Arial"/>
                <w:sz w:val="24"/>
                <w:szCs w:val="24"/>
              </w:rPr>
              <w:t xml:space="preserve"> рублей</w:t>
            </w:r>
            <w:r>
              <w:rPr>
                <w:rFonts w:ascii="Arial" w:hAnsi="Arial" w:cs="Arial"/>
                <w:sz w:val="24"/>
                <w:szCs w:val="24"/>
              </w:rPr>
              <w:t>,</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2018 год – 40 300 495,95 рублей,</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2019 год – 52 591 450,42 рублей,</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2020 год – 44 126 445,94 рублей,</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2021 год – 43 785 435,81 рублей,</w:t>
            </w:r>
          </w:p>
          <w:p w:rsidR="008B1FFB" w:rsidRDefault="008B1FFB" w:rsidP="006929D6">
            <w:pPr>
              <w:spacing w:after="0" w:line="240" w:lineRule="auto"/>
              <w:jc w:val="left"/>
              <w:rPr>
                <w:rFonts w:ascii="Arial" w:hAnsi="Arial" w:cs="Arial"/>
                <w:sz w:val="24"/>
                <w:szCs w:val="24"/>
              </w:rPr>
            </w:pPr>
            <w:r>
              <w:rPr>
                <w:rFonts w:ascii="Arial" w:hAnsi="Arial" w:cs="Arial"/>
                <w:sz w:val="24"/>
                <w:szCs w:val="24"/>
              </w:rPr>
              <w:t>– 2022 год – 43 785 435,81 рублей.</w:t>
            </w:r>
          </w:p>
          <w:p w:rsidR="005761B9" w:rsidRDefault="001C27B0" w:rsidP="006929D6">
            <w:pPr>
              <w:spacing w:after="0" w:line="240" w:lineRule="auto"/>
              <w:jc w:val="left"/>
              <w:rPr>
                <w:rFonts w:ascii="Arial" w:hAnsi="Arial" w:cs="Arial"/>
                <w:sz w:val="24"/>
                <w:szCs w:val="24"/>
              </w:rPr>
            </w:pPr>
            <w:r>
              <w:rPr>
                <w:rFonts w:ascii="Arial" w:hAnsi="Arial" w:cs="Arial"/>
                <w:sz w:val="24"/>
                <w:szCs w:val="24"/>
              </w:rPr>
              <w:t>Из них</w:t>
            </w:r>
            <w:r w:rsidR="005761B9">
              <w:rPr>
                <w:rFonts w:ascii="Arial" w:hAnsi="Arial" w:cs="Arial"/>
                <w:sz w:val="24"/>
                <w:szCs w:val="24"/>
              </w:rPr>
              <w:t>:</w:t>
            </w:r>
          </w:p>
          <w:p w:rsidR="008B1FFB" w:rsidRDefault="005761B9" w:rsidP="006929D6">
            <w:pPr>
              <w:spacing w:after="0" w:line="240" w:lineRule="auto"/>
              <w:jc w:val="left"/>
              <w:rPr>
                <w:rFonts w:ascii="Arial" w:hAnsi="Arial" w:cs="Arial"/>
                <w:sz w:val="24"/>
                <w:szCs w:val="24"/>
              </w:rPr>
            </w:pPr>
            <w:r>
              <w:rPr>
                <w:rFonts w:ascii="Arial" w:hAnsi="Arial" w:cs="Arial"/>
                <w:sz w:val="24"/>
                <w:szCs w:val="24"/>
              </w:rPr>
              <w:t>с</w:t>
            </w:r>
            <w:r w:rsidR="001C27B0">
              <w:rPr>
                <w:rFonts w:ascii="Arial" w:hAnsi="Arial" w:cs="Arial"/>
                <w:sz w:val="24"/>
                <w:szCs w:val="24"/>
              </w:rPr>
              <w:t xml:space="preserve">редства из краевого бюджета – </w:t>
            </w:r>
            <w:r w:rsidR="00981EAA" w:rsidRPr="00981EAA">
              <w:rPr>
                <w:rFonts w:ascii="Arial" w:hAnsi="Arial" w:cs="Arial"/>
                <w:sz w:val="24"/>
                <w:szCs w:val="24"/>
              </w:rPr>
              <w:t>190</w:t>
            </w:r>
            <w:r w:rsidR="00981EAA">
              <w:rPr>
                <w:rFonts w:ascii="Arial" w:hAnsi="Arial" w:cs="Arial"/>
                <w:sz w:val="24"/>
                <w:szCs w:val="24"/>
              </w:rPr>
              <w:t> </w:t>
            </w:r>
            <w:r w:rsidR="00981EAA" w:rsidRPr="00981EAA">
              <w:rPr>
                <w:rFonts w:ascii="Arial" w:hAnsi="Arial" w:cs="Arial"/>
                <w:sz w:val="24"/>
                <w:szCs w:val="24"/>
              </w:rPr>
              <w:t>121</w:t>
            </w:r>
            <w:r w:rsidR="00981EAA">
              <w:rPr>
                <w:rFonts w:ascii="Arial" w:hAnsi="Arial" w:cs="Arial"/>
                <w:sz w:val="24"/>
                <w:szCs w:val="24"/>
              </w:rPr>
              <w:t> </w:t>
            </w:r>
            <w:r w:rsidR="00981EAA" w:rsidRPr="00981EAA">
              <w:rPr>
                <w:rFonts w:ascii="Arial" w:hAnsi="Arial" w:cs="Arial"/>
                <w:sz w:val="24"/>
                <w:szCs w:val="24"/>
              </w:rPr>
              <w:t xml:space="preserve">919,10 </w:t>
            </w:r>
            <w:r w:rsidR="002F7D08">
              <w:rPr>
                <w:rFonts w:ascii="Arial" w:hAnsi="Arial" w:cs="Arial"/>
                <w:sz w:val="24"/>
                <w:szCs w:val="24"/>
              </w:rPr>
              <w:t>рублей, в том числе по годам:</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2014 год – </w:t>
            </w:r>
            <w:r w:rsidR="00CE3D0A">
              <w:rPr>
                <w:rFonts w:ascii="Arial" w:hAnsi="Arial" w:cs="Arial"/>
                <w:sz w:val="24"/>
                <w:szCs w:val="24"/>
              </w:rPr>
              <w:t>6 810 500,00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2015 год – </w:t>
            </w:r>
            <w:r w:rsidR="00CE3D0A">
              <w:rPr>
                <w:rFonts w:ascii="Arial" w:hAnsi="Arial" w:cs="Arial"/>
                <w:sz w:val="24"/>
                <w:szCs w:val="24"/>
              </w:rPr>
              <w:t>23 976 470,00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2016 год – </w:t>
            </w:r>
            <w:r w:rsidR="003C5834">
              <w:rPr>
                <w:rFonts w:ascii="Arial" w:hAnsi="Arial" w:cs="Arial"/>
                <w:sz w:val="24"/>
                <w:szCs w:val="24"/>
              </w:rPr>
              <w:t>14 222 812,72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2017 год – </w:t>
            </w:r>
            <w:r w:rsidR="003C5834">
              <w:rPr>
                <w:rFonts w:ascii="Arial" w:hAnsi="Arial" w:cs="Arial"/>
                <w:sz w:val="24"/>
                <w:szCs w:val="24"/>
              </w:rPr>
              <w:t>16 289 645,13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2018 год – </w:t>
            </w:r>
            <w:r w:rsidR="003C5834">
              <w:rPr>
                <w:rFonts w:ascii="Arial" w:hAnsi="Arial" w:cs="Arial"/>
                <w:sz w:val="24"/>
                <w:szCs w:val="24"/>
              </w:rPr>
              <w:t>18 826 877,26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2019 год – </w:t>
            </w:r>
            <w:r w:rsidR="003C5834">
              <w:rPr>
                <w:rFonts w:ascii="Arial" w:hAnsi="Arial" w:cs="Arial"/>
                <w:sz w:val="24"/>
                <w:szCs w:val="24"/>
              </w:rPr>
              <w:t>32 698 181,47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2020 год – </w:t>
            </w:r>
            <w:r w:rsidR="007C36E3">
              <w:rPr>
                <w:rFonts w:ascii="Arial" w:hAnsi="Arial" w:cs="Arial"/>
                <w:sz w:val="24"/>
                <w:szCs w:val="24"/>
              </w:rPr>
              <w:t>26 423 832,52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2021 год – </w:t>
            </w:r>
            <w:r w:rsidR="007C36E3">
              <w:rPr>
                <w:rFonts w:ascii="Arial" w:hAnsi="Arial" w:cs="Arial"/>
                <w:sz w:val="24"/>
                <w:szCs w:val="24"/>
              </w:rPr>
              <w:t>25 436 800,00 рублей</w:t>
            </w:r>
            <w:r>
              <w:rPr>
                <w:rFonts w:ascii="Arial" w:hAnsi="Arial" w:cs="Arial"/>
                <w:sz w:val="24"/>
                <w:szCs w:val="24"/>
              </w:rPr>
              <w:t>,</w:t>
            </w:r>
          </w:p>
          <w:p w:rsidR="005761B9" w:rsidRDefault="005761B9" w:rsidP="006929D6">
            <w:pPr>
              <w:spacing w:after="0" w:line="240" w:lineRule="auto"/>
              <w:jc w:val="left"/>
              <w:rPr>
                <w:rFonts w:ascii="Arial" w:hAnsi="Arial" w:cs="Arial"/>
                <w:sz w:val="24"/>
                <w:szCs w:val="24"/>
              </w:rPr>
            </w:pPr>
            <w:r>
              <w:rPr>
                <w:rFonts w:ascii="Arial" w:hAnsi="Arial" w:cs="Arial"/>
                <w:sz w:val="24"/>
                <w:szCs w:val="24"/>
              </w:rPr>
              <w:t xml:space="preserve">– 2022 год – </w:t>
            </w:r>
            <w:r w:rsidR="00C03C13">
              <w:rPr>
                <w:rFonts w:ascii="Arial" w:hAnsi="Arial" w:cs="Arial"/>
                <w:sz w:val="24"/>
                <w:szCs w:val="24"/>
              </w:rPr>
              <w:t>25 436 800,00 рублей</w:t>
            </w:r>
            <w:r w:rsidR="00C174DC">
              <w:rPr>
                <w:rFonts w:ascii="Arial" w:hAnsi="Arial" w:cs="Arial"/>
                <w:sz w:val="24"/>
                <w:szCs w:val="24"/>
              </w:rPr>
              <w:t>;</w:t>
            </w:r>
          </w:p>
          <w:p w:rsidR="002F7D08" w:rsidRDefault="004B59E3" w:rsidP="006929D6">
            <w:pPr>
              <w:spacing w:after="0" w:line="240" w:lineRule="auto"/>
              <w:jc w:val="left"/>
              <w:rPr>
                <w:rFonts w:ascii="Arial" w:hAnsi="Arial" w:cs="Arial"/>
                <w:sz w:val="24"/>
                <w:szCs w:val="24"/>
              </w:rPr>
            </w:pPr>
            <w:r>
              <w:rPr>
                <w:rFonts w:ascii="Arial" w:hAnsi="Arial" w:cs="Arial"/>
                <w:sz w:val="24"/>
                <w:szCs w:val="24"/>
              </w:rPr>
              <w:t xml:space="preserve">средства из местного бюджета – </w:t>
            </w:r>
            <w:r w:rsidR="00284859" w:rsidRPr="00284859">
              <w:rPr>
                <w:rFonts w:ascii="Arial" w:hAnsi="Arial" w:cs="Arial"/>
                <w:sz w:val="24"/>
                <w:szCs w:val="24"/>
              </w:rPr>
              <w:t>144</w:t>
            </w:r>
            <w:r w:rsidR="00284859">
              <w:rPr>
                <w:rFonts w:ascii="Arial" w:hAnsi="Arial" w:cs="Arial"/>
                <w:sz w:val="24"/>
                <w:szCs w:val="24"/>
              </w:rPr>
              <w:t> </w:t>
            </w:r>
            <w:r w:rsidR="00284859" w:rsidRPr="00284859">
              <w:rPr>
                <w:rFonts w:ascii="Arial" w:hAnsi="Arial" w:cs="Arial"/>
                <w:sz w:val="24"/>
                <w:szCs w:val="24"/>
              </w:rPr>
              <w:t>552</w:t>
            </w:r>
            <w:r w:rsidR="00284859">
              <w:rPr>
                <w:rFonts w:ascii="Arial" w:hAnsi="Arial" w:cs="Arial"/>
                <w:sz w:val="24"/>
                <w:szCs w:val="24"/>
              </w:rPr>
              <w:t> 995,35 рублей, в том числе по годам:</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2014 год – </w:t>
            </w:r>
            <w:r w:rsidR="00A72ED4">
              <w:rPr>
                <w:rFonts w:ascii="Arial" w:hAnsi="Arial" w:cs="Arial"/>
                <w:sz w:val="24"/>
                <w:szCs w:val="24"/>
              </w:rPr>
              <w:t>18 976 538,45 рублей</w:t>
            </w:r>
            <w:r>
              <w:rPr>
                <w:rFonts w:ascii="Arial" w:hAnsi="Arial" w:cs="Arial"/>
                <w:sz w:val="24"/>
                <w:szCs w:val="24"/>
              </w:rPr>
              <w:t>,</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2015 год – </w:t>
            </w:r>
            <w:r w:rsidR="00A72ED4">
              <w:rPr>
                <w:rFonts w:ascii="Arial" w:hAnsi="Arial" w:cs="Arial"/>
                <w:sz w:val="24"/>
                <w:szCs w:val="24"/>
              </w:rPr>
              <w:t>17 424 453,43 рублей</w:t>
            </w:r>
            <w:r>
              <w:rPr>
                <w:rFonts w:ascii="Arial" w:hAnsi="Arial" w:cs="Arial"/>
                <w:sz w:val="24"/>
                <w:szCs w:val="24"/>
              </w:rPr>
              <w:t>,</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2016 год – </w:t>
            </w:r>
            <w:r w:rsidR="00A72ED4">
              <w:rPr>
                <w:rFonts w:ascii="Arial" w:hAnsi="Arial" w:cs="Arial"/>
                <w:sz w:val="24"/>
                <w:szCs w:val="24"/>
              </w:rPr>
              <w:t>9 886 181,15 рублей</w:t>
            </w:r>
            <w:r>
              <w:rPr>
                <w:rFonts w:ascii="Arial" w:hAnsi="Arial" w:cs="Arial"/>
                <w:sz w:val="24"/>
                <w:szCs w:val="24"/>
              </w:rPr>
              <w:t>,</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2017 год – </w:t>
            </w:r>
            <w:r w:rsidR="00A72ED4">
              <w:rPr>
                <w:rFonts w:ascii="Arial" w:hAnsi="Arial" w:cs="Arial"/>
                <w:sz w:val="24"/>
                <w:szCs w:val="24"/>
              </w:rPr>
              <w:t>12 460 259,64 рублей</w:t>
            </w:r>
            <w:r>
              <w:rPr>
                <w:rFonts w:ascii="Arial" w:hAnsi="Arial" w:cs="Arial"/>
                <w:sz w:val="24"/>
                <w:szCs w:val="24"/>
              </w:rPr>
              <w:t>,</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2018 год – </w:t>
            </w:r>
            <w:r w:rsidR="00A72ED4">
              <w:rPr>
                <w:rFonts w:ascii="Arial" w:hAnsi="Arial" w:cs="Arial"/>
                <w:sz w:val="24"/>
                <w:szCs w:val="24"/>
              </w:rPr>
              <w:t>19 311 008,69 рублей</w:t>
            </w:r>
            <w:r>
              <w:rPr>
                <w:rFonts w:ascii="Arial" w:hAnsi="Arial" w:cs="Arial"/>
                <w:sz w:val="24"/>
                <w:szCs w:val="24"/>
              </w:rPr>
              <w:t>,</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2019 год – </w:t>
            </w:r>
            <w:r w:rsidR="00A72ED4">
              <w:rPr>
                <w:rFonts w:ascii="Arial" w:hAnsi="Arial" w:cs="Arial"/>
                <w:sz w:val="24"/>
                <w:szCs w:val="24"/>
              </w:rPr>
              <w:t>16 092 168,95 рублей</w:t>
            </w:r>
            <w:r>
              <w:rPr>
                <w:rFonts w:ascii="Arial" w:hAnsi="Arial" w:cs="Arial"/>
                <w:sz w:val="24"/>
                <w:szCs w:val="24"/>
              </w:rPr>
              <w:t>,</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2020 год – </w:t>
            </w:r>
            <w:r w:rsidR="00A72ED4">
              <w:rPr>
                <w:rFonts w:ascii="Arial" w:hAnsi="Arial" w:cs="Arial"/>
                <w:sz w:val="24"/>
                <w:szCs w:val="24"/>
              </w:rPr>
              <w:t>16 370 113,42 рублей</w:t>
            </w:r>
            <w:r>
              <w:rPr>
                <w:rFonts w:ascii="Arial" w:hAnsi="Arial" w:cs="Arial"/>
                <w:sz w:val="24"/>
                <w:szCs w:val="24"/>
              </w:rPr>
              <w:t>,</w:t>
            </w:r>
          </w:p>
          <w:p w:rsidR="003243BC" w:rsidRDefault="003243BC" w:rsidP="006929D6">
            <w:pPr>
              <w:spacing w:after="0" w:line="240" w:lineRule="auto"/>
              <w:jc w:val="left"/>
              <w:rPr>
                <w:rFonts w:ascii="Arial" w:hAnsi="Arial" w:cs="Arial"/>
                <w:sz w:val="24"/>
                <w:szCs w:val="24"/>
              </w:rPr>
            </w:pPr>
            <w:r>
              <w:rPr>
                <w:rFonts w:ascii="Arial" w:hAnsi="Arial" w:cs="Arial"/>
                <w:sz w:val="24"/>
                <w:szCs w:val="24"/>
              </w:rPr>
              <w:t xml:space="preserve">– 2021 год – </w:t>
            </w:r>
            <w:r w:rsidR="00A72ED4">
              <w:rPr>
                <w:rFonts w:ascii="Arial" w:hAnsi="Arial" w:cs="Arial"/>
                <w:sz w:val="24"/>
                <w:szCs w:val="24"/>
              </w:rPr>
              <w:t>17 016 135,81 рублей</w:t>
            </w:r>
            <w:r>
              <w:rPr>
                <w:rFonts w:ascii="Arial" w:hAnsi="Arial" w:cs="Arial"/>
                <w:sz w:val="24"/>
                <w:szCs w:val="24"/>
              </w:rPr>
              <w:t>,</w:t>
            </w:r>
          </w:p>
          <w:p w:rsidR="00284859" w:rsidRDefault="003243BC" w:rsidP="006929D6">
            <w:pPr>
              <w:spacing w:after="0" w:line="240" w:lineRule="auto"/>
              <w:jc w:val="left"/>
              <w:rPr>
                <w:rFonts w:ascii="Arial" w:hAnsi="Arial" w:cs="Arial"/>
                <w:sz w:val="24"/>
                <w:szCs w:val="24"/>
              </w:rPr>
            </w:pPr>
            <w:r>
              <w:rPr>
                <w:rFonts w:ascii="Arial" w:hAnsi="Arial" w:cs="Arial"/>
                <w:sz w:val="24"/>
                <w:szCs w:val="24"/>
              </w:rPr>
              <w:t xml:space="preserve">– 2022 год – </w:t>
            </w:r>
            <w:r w:rsidR="00A72ED4">
              <w:rPr>
                <w:rFonts w:ascii="Arial" w:hAnsi="Arial" w:cs="Arial"/>
                <w:sz w:val="24"/>
                <w:szCs w:val="24"/>
              </w:rPr>
              <w:t>17 016 135,81 рублей</w:t>
            </w:r>
            <w:r w:rsidR="00C174DC">
              <w:rPr>
                <w:rFonts w:ascii="Arial" w:hAnsi="Arial" w:cs="Arial"/>
                <w:sz w:val="24"/>
                <w:szCs w:val="24"/>
              </w:rPr>
              <w:t>;</w:t>
            </w:r>
          </w:p>
          <w:p w:rsidR="00A72ED4" w:rsidRDefault="00F6542D" w:rsidP="006929D6">
            <w:pPr>
              <w:spacing w:after="0" w:line="240" w:lineRule="auto"/>
              <w:jc w:val="left"/>
              <w:rPr>
                <w:rFonts w:ascii="Arial" w:hAnsi="Arial" w:cs="Arial"/>
                <w:sz w:val="24"/>
                <w:szCs w:val="24"/>
              </w:rPr>
            </w:pPr>
            <w:r>
              <w:rPr>
                <w:rFonts w:ascii="Arial" w:hAnsi="Arial" w:cs="Arial"/>
                <w:sz w:val="24"/>
                <w:szCs w:val="24"/>
              </w:rPr>
              <w:t>внебюджетные с</w:t>
            </w:r>
            <w:r w:rsidR="000613E6">
              <w:rPr>
                <w:rFonts w:ascii="Arial" w:hAnsi="Arial" w:cs="Arial"/>
                <w:sz w:val="24"/>
                <w:szCs w:val="24"/>
              </w:rPr>
              <w:t>редства</w:t>
            </w:r>
            <w:r>
              <w:rPr>
                <w:rFonts w:ascii="Arial" w:hAnsi="Arial" w:cs="Arial"/>
                <w:sz w:val="24"/>
                <w:szCs w:val="24"/>
              </w:rPr>
              <w:t xml:space="preserve"> – 47 663 423,52 рублей, в том числе по годам:</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2014 год средства организаций – 6 174 000,00 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2014 год средства собственников – 4 760 000,00 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2015 год средства организаций</w:t>
            </w:r>
            <w:r w:rsidR="000877C7">
              <w:rPr>
                <w:rFonts w:ascii="Arial" w:hAnsi="Arial" w:cs="Arial"/>
                <w:sz w:val="24"/>
                <w:szCs w:val="24"/>
              </w:rPr>
              <w:t xml:space="preserve"> </w:t>
            </w:r>
            <w:r w:rsidR="000877C7" w:rsidRPr="0099549B">
              <w:rPr>
                <w:rFonts w:ascii="Arial" w:hAnsi="Arial" w:cs="Arial"/>
                <w:sz w:val="24"/>
                <w:szCs w:val="24"/>
              </w:rPr>
              <w:t>–</w:t>
            </w:r>
            <w:r w:rsidR="000877C7">
              <w:rPr>
                <w:rFonts w:ascii="Arial" w:hAnsi="Arial" w:cs="Arial"/>
                <w:sz w:val="24"/>
                <w:szCs w:val="24"/>
              </w:rPr>
              <w:t xml:space="preserve"> </w:t>
            </w:r>
            <w:r w:rsidR="000877C7" w:rsidRPr="0099549B">
              <w:rPr>
                <w:rFonts w:ascii="Arial" w:hAnsi="Arial" w:cs="Arial"/>
                <w:sz w:val="24"/>
                <w:szCs w:val="24"/>
              </w:rPr>
              <w:t>9 738 213,52 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2015 год средства собственников –5 760 000,00 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2016 год средства собственников – 5 760 000,00 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2017 год средства собственников – 5 510 000,00</w:t>
            </w:r>
            <w:r w:rsidR="000877C7">
              <w:rPr>
                <w:rFonts w:ascii="Arial" w:hAnsi="Arial" w:cs="Arial"/>
                <w:sz w:val="24"/>
                <w:szCs w:val="24"/>
              </w:rPr>
              <w:t xml:space="preserve"> </w:t>
            </w:r>
            <w:r w:rsidR="000877C7" w:rsidRPr="0099549B">
              <w:rPr>
                <w:rFonts w:ascii="Arial" w:hAnsi="Arial" w:cs="Arial"/>
                <w:sz w:val="24"/>
                <w:szCs w:val="24"/>
              </w:rPr>
              <w:t>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2018 год средства собственников – 2 162 610,00 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2019 год средства собственников – 3 801 100,00 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2020 год средства собственников – 1 332 500,00</w:t>
            </w:r>
            <w:r w:rsidR="000877C7">
              <w:rPr>
                <w:rFonts w:ascii="Arial" w:hAnsi="Arial" w:cs="Arial"/>
                <w:sz w:val="24"/>
                <w:szCs w:val="24"/>
              </w:rPr>
              <w:t xml:space="preserve"> </w:t>
            </w:r>
            <w:r w:rsidR="000877C7" w:rsidRPr="0099549B">
              <w:rPr>
                <w:rFonts w:ascii="Arial" w:hAnsi="Arial" w:cs="Arial"/>
                <w:sz w:val="24"/>
                <w:szCs w:val="24"/>
              </w:rPr>
              <w:t>рублей</w:t>
            </w:r>
            <w:r>
              <w:rPr>
                <w:rFonts w:ascii="Arial" w:hAnsi="Arial" w:cs="Arial"/>
                <w:sz w:val="24"/>
                <w:szCs w:val="24"/>
              </w:rPr>
              <w:t>,</w:t>
            </w:r>
          </w:p>
          <w:p w:rsidR="000877C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2021 год средства собственников – 1 332 500,00 рублей</w:t>
            </w:r>
            <w:r>
              <w:rPr>
                <w:rFonts w:ascii="Arial" w:hAnsi="Arial" w:cs="Arial"/>
                <w:sz w:val="24"/>
                <w:szCs w:val="24"/>
              </w:rPr>
              <w:t>,</w:t>
            </w:r>
          </w:p>
          <w:p w:rsidR="00CE4257" w:rsidRPr="0099549B" w:rsidRDefault="00575700" w:rsidP="006929D6">
            <w:pPr>
              <w:spacing w:after="0" w:line="240" w:lineRule="auto"/>
              <w:jc w:val="left"/>
              <w:rPr>
                <w:rFonts w:ascii="Arial" w:hAnsi="Arial" w:cs="Arial"/>
                <w:sz w:val="24"/>
                <w:szCs w:val="24"/>
              </w:rPr>
            </w:pPr>
            <w:r>
              <w:rPr>
                <w:rFonts w:ascii="Arial" w:hAnsi="Arial" w:cs="Arial"/>
                <w:sz w:val="24"/>
                <w:szCs w:val="24"/>
              </w:rPr>
              <w:t xml:space="preserve">– </w:t>
            </w:r>
            <w:r w:rsidR="000877C7" w:rsidRPr="0099549B">
              <w:rPr>
                <w:rFonts w:ascii="Arial" w:hAnsi="Arial" w:cs="Arial"/>
                <w:sz w:val="24"/>
                <w:szCs w:val="24"/>
              </w:rPr>
              <w:t>2022 год средства собственников – 1 332 500,00</w:t>
            </w:r>
            <w:r w:rsidR="000877C7">
              <w:rPr>
                <w:rFonts w:ascii="Arial" w:hAnsi="Arial" w:cs="Arial"/>
                <w:sz w:val="24"/>
                <w:szCs w:val="24"/>
              </w:rPr>
              <w:t xml:space="preserve"> </w:t>
            </w:r>
            <w:r w:rsidR="000877C7" w:rsidRPr="0099549B">
              <w:rPr>
                <w:rFonts w:ascii="Arial" w:hAnsi="Arial" w:cs="Arial"/>
                <w:sz w:val="24"/>
                <w:szCs w:val="24"/>
              </w:rPr>
              <w:t>рублей</w:t>
            </w:r>
            <w:r>
              <w:rPr>
                <w:rFonts w:ascii="Arial" w:hAnsi="Arial" w:cs="Arial"/>
                <w:sz w:val="24"/>
                <w:szCs w:val="24"/>
              </w:rPr>
              <w:t>.</w:t>
            </w:r>
          </w:p>
        </w:tc>
      </w:tr>
      <w:tr w:rsidR="00DA406B" w:rsidRPr="0099549B" w:rsidTr="001262E2">
        <w:tc>
          <w:tcPr>
            <w:tcW w:w="1560" w:type="pct"/>
          </w:tcPr>
          <w:p w:rsidR="00DA406B" w:rsidRPr="0099549B" w:rsidRDefault="00DA406B" w:rsidP="006929D6">
            <w:pPr>
              <w:tabs>
                <w:tab w:val="left" w:pos="1418"/>
              </w:tabs>
              <w:autoSpaceDE w:val="0"/>
              <w:autoSpaceDN w:val="0"/>
              <w:adjustRightInd w:val="0"/>
              <w:spacing w:after="0" w:line="240" w:lineRule="auto"/>
              <w:jc w:val="left"/>
              <w:outlineLvl w:val="1"/>
              <w:rPr>
                <w:rFonts w:ascii="Arial" w:hAnsi="Arial" w:cs="Arial"/>
                <w:sz w:val="24"/>
                <w:szCs w:val="24"/>
              </w:rPr>
            </w:pPr>
            <w:r w:rsidRPr="0099549B">
              <w:rPr>
                <w:rFonts w:ascii="Arial" w:hAnsi="Arial" w:cs="Arial"/>
                <w:sz w:val="24"/>
                <w:szCs w:val="24"/>
              </w:rPr>
              <w:t>Перечень объектов капитального строительства (</w:t>
            </w:r>
            <w:r w:rsidR="002858CC" w:rsidRPr="0099549B">
              <w:rPr>
                <w:rFonts w:ascii="Arial" w:hAnsi="Arial" w:cs="Arial"/>
                <w:sz w:val="24"/>
                <w:szCs w:val="24"/>
              </w:rPr>
              <w:t>приложение 3 к настоящему паспорту</w:t>
            </w:r>
            <w:r w:rsidRPr="0099549B">
              <w:rPr>
                <w:rFonts w:ascii="Arial" w:hAnsi="Arial" w:cs="Arial"/>
                <w:sz w:val="24"/>
                <w:szCs w:val="24"/>
              </w:rPr>
              <w:t>)</w:t>
            </w:r>
          </w:p>
        </w:tc>
        <w:tc>
          <w:tcPr>
            <w:tcW w:w="3440" w:type="pct"/>
          </w:tcPr>
          <w:p w:rsidR="00DA406B" w:rsidRPr="0099549B" w:rsidRDefault="00E47D47" w:rsidP="006929D6">
            <w:pPr>
              <w:pStyle w:val="ConsPlusCell"/>
              <w:ind w:firstLine="33"/>
              <w:jc w:val="left"/>
              <w:rPr>
                <w:sz w:val="24"/>
                <w:szCs w:val="24"/>
              </w:rPr>
            </w:pPr>
            <w:r w:rsidRPr="0099549B">
              <w:rPr>
                <w:sz w:val="24"/>
                <w:szCs w:val="24"/>
              </w:rPr>
              <w:t>нет</w:t>
            </w:r>
          </w:p>
        </w:tc>
      </w:tr>
    </w:tbl>
    <w:p w:rsidR="00677BEF" w:rsidRPr="0099549B" w:rsidRDefault="00677BEF" w:rsidP="006929D6">
      <w:pPr>
        <w:pStyle w:val="a4"/>
        <w:autoSpaceDE w:val="0"/>
        <w:autoSpaceDN w:val="0"/>
        <w:adjustRightInd w:val="0"/>
        <w:spacing w:after="0" w:line="240" w:lineRule="auto"/>
        <w:ind w:left="0"/>
        <w:jc w:val="center"/>
        <w:outlineLvl w:val="1"/>
        <w:rPr>
          <w:rFonts w:ascii="Arial" w:hAnsi="Arial" w:cs="Arial"/>
          <w:sz w:val="24"/>
          <w:szCs w:val="24"/>
        </w:rPr>
      </w:pPr>
    </w:p>
    <w:p w:rsidR="0054266A" w:rsidRDefault="0054266A" w:rsidP="006929D6">
      <w:pPr>
        <w:spacing w:after="0" w:line="240" w:lineRule="auto"/>
        <w:ind w:firstLine="709"/>
        <w:rPr>
          <w:rFonts w:ascii="Arial" w:hAnsi="Arial" w:cs="Arial"/>
          <w:sz w:val="24"/>
          <w:szCs w:val="24"/>
        </w:rPr>
        <w:sectPr w:rsidR="0054266A" w:rsidSect="00D51AA6">
          <w:headerReference w:type="default" r:id="rId9"/>
          <w:headerReference w:type="first" r:id="rId10"/>
          <w:pgSz w:w="11905" w:h="16838" w:code="9"/>
          <w:pgMar w:top="1134" w:right="851" w:bottom="1134" w:left="1701" w:header="720" w:footer="720" w:gutter="0"/>
          <w:pgNumType w:start="1"/>
          <w:cols w:space="720"/>
          <w:titlePg/>
          <w:docGrid w:linePitch="299"/>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54266A" w:rsidRPr="0099549B" w:rsidTr="009C6620">
        <w:tc>
          <w:tcPr>
            <w:tcW w:w="8046" w:type="dxa"/>
          </w:tcPr>
          <w:p w:rsidR="0054266A" w:rsidRPr="0099549B" w:rsidRDefault="0054266A" w:rsidP="009C6620">
            <w:pPr>
              <w:spacing w:after="0"/>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Pr="0099549B">
              <w:br w:type="column"/>
            </w:r>
            <w:r w:rsidRPr="0099549B">
              <w:rPr>
                <w:rFonts w:ascii="Arial" w:hAnsi="Arial" w:cs="Arial"/>
                <w:sz w:val="20"/>
                <w:szCs w:val="24"/>
              </w:rPr>
              <w:br w:type="column"/>
            </w:r>
            <w:r w:rsidRPr="0099549B">
              <w:rPr>
                <w:rFonts w:ascii="Arial" w:hAnsi="Arial" w:cs="Arial"/>
                <w:sz w:val="18"/>
                <w:szCs w:val="24"/>
              </w:rPr>
              <w:br w:type="column"/>
            </w:r>
          </w:p>
        </w:tc>
        <w:tc>
          <w:tcPr>
            <w:tcW w:w="6663" w:type="dxa"/>
            <w:hideMark/>
          </w:tcPr>
          <w:p w:rsidR="0054266A" w:rsidRPr="0099549B" w:rsidRDefault="0054266A" w:rsidP="009C6620">
            <w:pPr>
              <w:spacing w:after="0"/>
              <w:jc w:val="left"/>
              <w:rPr>
                <w:rFonts w:ascii="Arial" w:hAnsi="Arial" w:cs="Arial"/>
                <w:sz w:val="24"/>
                <w:szCs w:val="24"/>
              </w:rPr>
            </w:pPr>
            <w:r w:rsidRPr="0099549B">
              <w:rPr>
                <w:rFonts w:ascii="Arial" w:hAnsi="Arial" w:cs="Arial"/>
                <w:sz w:val="24"/>
                <w:szCs w:val="24"/>
              </w:rPr>
              <w:t>Приложение 1</w:t>
            </w:r>
          </w:p>
        </w:tc>
      </w:tr>
      <w:tr w:rsidR="0054266A" w:rsidRPr="0099549B" w:rsidTr="009C6620">
        <w:tc>
          <w:tcPr>
            <w:tcW w:w="8046" w:type="dxa"/>
          </w:tcPr>
          <w:p w:rsidR="0054266A" w:rsidRPr="0099549B" w:rsidRDefault="0054266A" w:rsidP="009C6620">
            <w:pPr>
              <w:spacing w:after="0"/>
              <w:jc w:val="center"/>
              <w:rPr>
                <w:rFonts w:ascii="Arial" w:hAnsi="Arial" w:cs="Arial"/>
                <w:sz w:val="24"/>
                <w:szCs w:val="24"/>
              </w:rPr>
            </w:pPr>
          </w:p>
        </w:tc>
        <w:tc>
          <w:tcPr>
            <w:tcW w:w="6663" w:type="dxa"/>
            <w:hideMark/>
          </w:tcPr>
          <w:p w:rsidR="0054266A" w:rsidRPr="0099549B" w:rsidRDefault="0054266A" w:rsidP="009C6620">
            <w:pPr>
              <w:spacing w:after="0"/>
              <w:jc w:val="left"/>
              <w:rPr>
                <w:rFonts w:ascii="Arial" w:hAnsi="Arial" w:cs="Arial"/>
                <w:sz w:val="24"/>
                <w:szCs w:val="24"/>
              </w:rPr>
            </w:pPr>
            <w:r w:rsidRPr="0099549B">
              <w:rPr>
                <w:rFonts w:ascii="Arial" w:hAnsi="Arial" w:cs="Arial"/>
                <w:bCs/>
                <w:sz w:val="24"/>
                <w:szCs w:val="24"/>
              </w:rPr>
              <w:t>к Паспорту муниципальной программы города Бородино</w:t>
            </w:r>
          </w:p>
        </w:tc>
      </w:tr>
      <w:tr w:rsidR="0054266A" w:rsidRPr="0099549B" w:rsidTr="009C6620">
        <w:tc>
          <w:tcPr>
            <w:tcW w:w="8046" w:type="dxa"/>
          </w:tcPr>
          <w:p w:rsidR="0054266A" w:rsidRPr="0099549B" w:rsidRDefault="0054266A" w:rsidP="009C6620">
            <w:pPr>
              <w:spacing w:after="0"/>
              <w:jc w:val="center"/>
              <w:rPr>
                <w:rFonts w:ascii="Arial" w:hAnsi="Arial" w:cs="Arial"/>
                <w:sz w:val="24"/>
                <w:szCs w:val="24"/>
              </w:rPr>
            </w:pPr>
          </w:p>
        </w:tc>
        <w:tc>
          <w:tcPr>
            <w:tcW w:w="6663" w:type="dxa"/>
            <w:hideMark/>
          </w:tcPr>
          <w:p w:rsidR="0054266A" w:rsidRPr="0099549B" w:rsidRDefault="0054266A" w:rsidP="009C6620">
            <w:pPr>
              <w:spacing w:after="0"/>
              <w:jc w:val="left"/>
              <w:rPr>
                <w:rFonts w:ascii="Arial" w:hAnsi="Arial" w:cs="Arial"/>
                <w:sz w:val="24"/>
                <w:szCs w:val="24"/>
              </w:rPr>
            </w:pPr>
            <w:r w:rsidRPr="0099549B">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54266A" w:rsidRPr="0099549B" w:rsidRDefault="0054266A" w:rsidP="0054266A">
      <w:pPr>
        <w:spacing w:after="0"/>
        <w:ind w:firstLine="709"/>
        <w:jc w:val="center"/>
        <w:rPr>
          <w:rFonts w:ascii="Arial" w:hAnsi="Arial" w:cs="Arial"/>
          <w:bCs/>
          <w:sz w:val="24"/>
          <w:szCs w:val="24"/>
        </w:rPr>
      </w:pPr>
    </w:p>
    <w:p w:rsidR="0054266A" w:rsidRPr="0099549B" w:rsidRDefault="0054266A" w:rsidP="004927F2">
      <w:pPr>
        <w:spacing w:after="0"/>
        <w:jc w:val="center"/>
        <w:rPr>
          <w:rFonts w:ascii="Arial" w:hAnsi="Arial" w:cs="Arial"/>
          <w:bCs/>
          <w:sz w:val="24"/>
          <w:szCs w:val="24"/>
        </w:rPr>
      </w:pPr>
      <w:r w:rsidRPr="0099549B">
        <w:rPr>
          <w:rFonts w:ascii="Arial" w:hAnsi="Arial" w:cs="Arial"/>
          <w:bCs/>
          <w:sz w:val="24"/>
          <w:szCs w:val="24"/>
        </w:rPr>
        <w:t>Цели, целевые показатели, задачи, показатели результативности</w:t>
      </w:r>
    </w:p>
    <w:p w:rsidR="0054266A" w:rsidRPr="0099549B" w:rsidRDefault="0054266A" w:rsidP="004927F2">
      <w:pPr>
        <w:spacing w:after="0"/>
        <w:jc w:val="center"/>
        <w:rPr>
          <w:rFonts w:ascii="Arial" w:hAnsi="Arial" w:cs="Arial"/>
          <w:sz w:val="24"/>
          <w:szCs w:val="24"/>
        </w:rPr>
      </w:pPr>
      <w:r w:rsidRPr="0099549B">
        <w:rPr>
          <w:rFonts w:ascii="Arial" w:hAnsi="Arial" w:cs="Arial"/>
          <w:bCs/>
          <w:sz w:val="24"/>
          <w:szCs w:val="24"/>
        </w:rPr>
        <w:t>(показатели развития отрасли, вида экономической деятельности)</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249"/>
        <w:gridCol w:w="842"/>
        <w:gridCol w:w="726"/>
        <w:gridCol w:w="1473"/>
        <w:gridCol w:w="1027"/>
        <w:gridCol w:w="732"/>
        <w:gridCol w:w="732"/>
        <w:gridCol w:w="730"/>
        <w:gridCol w:w="730"/>
        <w:gridCol w:w="733"/>
        <w:gridCol w:w="780"/>
        <w:gridCol w:w="691"/>
        <w:gridCol w:w="733"/>
        <w:gridCol w:w="768"/>
        <w:gridCol w:w="236"/>
      </w:tblGrid>
      <w:tr w:rsidR="007E7E7E" w:rsidRPr="0099549B" w:rsidTr="00240023">
        <w:trPr>
          <w:cantSplit/>
          <w:trHeight w:val="510"/>
          <w:jc w:val="center"/>
        </w:trPr>
        <w:tc>
          <w:tcPr>
            <w:tcW w:w="257" w:type="pct"/>
            <w:vMerge w:val="restar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п</w:t>
            </w:r>
            <w:r w:rsidRPr="0099549B">
              <w:rPr>
                <w:rFonts w:ascii="Arial" w:hAnsi="Arial" w:cs="Arial"/>
                <w:color w:val="000000" w:themeColor="text1"/>
                <w:sz w:val="18"/>
                <w:szCs w:val="18"/>
                <w:lang w:val="en-US"/>
              </w:rPr>
              <w:t>/</w:t>
            </w:r>
            <w:r w:rsidRPr="0099549B">
              <w:rPr>
                <w:rFonts w:ascii="Arial" w:hAnsi="Arial" w:cs="Arial"/>
                <w:color w:val="000000" w:themeColor="text1"/>
                <w:sz w:val="18"/>
                <w:szCs w:val="18"/>
              </w:rPr>
              <w:t>п</w:t>
            </w:r>
          </w:p>
        </w:tc>
        <w:tc>
          <w:tcPr>
            <w:tcW w:w="1087" w:type="pct"/>
            <w:vMerge w:val="restar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Цели, задачи, показатели</w:t>
            </w:r>
          </w:p>
        </w:tc>
        <w:tc>
          <w:tcPr>
            <w:tcW w:w="282" w:type="pct"/>
            <w:vMerge w:val="restar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Единица измерения</w:t>
            </w:r>
          </w:p>
        </w:tc>
        <w:tc>
          <w:tcPr>
            <w:tcW w:w="243" w:type="pct"/>
            <w:vMerge w:val="restar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Вес показателя</w:t>
            </w:r>
          </w:p>
        </w:tc>
        <w:tc>
          <w:tcPr>
            <w:tcW w:w="493" w:type="pct"/>
            <w:vMerge w:val="restar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Источник информации</w:t>
            </w:r>
          </w:p>
        </w:tc>
        <w:tc>
          <w:tcPr>
            <w:tcW w:w="344" w:type="pct"/>
            <w:vMerge w:val="restar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eastAsiaTheme="minorHAnsi" w:hAnsi="Arial" w:cs="Arial"/>
                <w:sz w:val="18"/>
                <w:szCs w:val="18"/>
                <w:lang w:eastAsia="en-US"/>
              </w:rPr>
              <w:t>Год, предшествующий реализации муниципальной программы</w:t>
            </w:r>
            <w:r w:rsidRPr="0099549B">
              <w:rPr>
                <w:rFonts w:ascii="Arial" w:hAnsi="Arial" w:cs="Arial"/>
                <w:color w:val="000000" w:themeColor="text1"/>
                <w:sz w:val="18"/>
                <w:szCs w:val="18"/>
              </w:rPr>
              <w:t xml:space="preserve"> 2013 год</w:t>
            </w:r>
          </w:p>
        </w:tc>
        <w:tc>
          <w:tcPr>
            <w:tcW w:w="1484" w:type="pct"/>
            <w:gridSpan w:val="6"/>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Годы начала действия муниципальной программы</w:t>
            </w:r>
          </w:p>
        </w:tc>
        <w:tc>
          <w:tcPr>
            <w:tcW w:w="231" w:type="pct"/>
            <w:vMerge w:val="restar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 xml:space="preserve">2020 </w:t>
            </w:r>
          </w:p>
        </w:tc>
        <w:tc>
          <w:tcPr>
            <w:tcW w:w="245" w:type="pct"/>
            <w:vMerge w:val="restar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2021</w:t>
            </w:r>
          </w:p>
        </w:tc>
        <w:tc>
          <w:tcPr>
            <w:tcW w:w="257" w:type="pct"/>
            <w:vMerge w:val="restar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2022</w:t>
            </w:r>
          </w:p>
        </w:tc>
        <w:tc>
          <w:tcPr>
            <w:tcW w:w="79" w:type="pct"/>
            <w:vMerge w:val="restart"/>
            <w:tcBorders>
              <w:top w:val="nil"/>
              <w:bottom w:val="nil"/>
              <w:right w:val="nil"/>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6D1778">
        <w:trPr>
          <w:cantSplit/>
          <w:trHeight w:val="1928"/>
          <w:jc w:val="center"/>
        </w:trPr>
        <w:tc>
          <w:tcPr>
            <w:tcW w:w="257" w:type="pct"/>
            <w:vMerge/>
            <w:vAlign w:val="center"/>
          </w:tcPr>
          <w:p w:rsidR="0054266A" w:rsidRPr="0099549B" w:rsidRDefault="0054266A" w:rsidP="00CD1474">
            <w:pPr>
              <w:spacing w:after="0"/>
              <w:contextualSpacing/>
              <w:jc w:val="center"/>
              <w:rPr>
                <w:rFonts w:ascii="Arial" w:hAnsi="Arial" w:cs="Arial"/>
                <w:color w:val="000000" w:themeColor="text1"/>
                <w:sz w:val="18"/>
                <w:szCs w:val="18"/>
              </w:rPr>
            </w:pPr>
          </w:p>
        </w:tc>
        <w:tc>
          <w:tcPr>
            <w:tcW w:w="1087" w:type="pct"/>
            <w:vMerge/>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p>
        </w:tc>
        <w:tc>
          <w:tcPr>
            <w:tcW w:w="282" w:type="pct"/>
            <w:vMerge/>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243" w:type="pct"/>
            <w:vMerge/>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493" w:type="pct"/>
            <w:vMerge/>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344" w:type="pct"/>
            <w:vMerge/>
            <w:shd w:val="clear" w:color="auto" w:fill="auto"/>
            <w:textDirection w:val="btLr"/>
            <w:vAlign w:val="center"/>
            <w:hideMark/>
          </w:tcPr>
          <w:p w:rsidR="0054266A" w:rsidRPr="0099549B" w:rsidRDefault="0054266A" w:rsidP="00CD1474">
            <w:pPr>
              <w:spacing w:after="0"/>
              <w:contextualSpacing/>
              <w:rPr>
                <w:rFonts w:ascii="Arial" w:hAnsi="Arial" w:cs="Arial"/>
                <w:color w:val="000000" w:themeColor="text1"/>
                <w:sz w:val="18"/>
                <w:szCs w:val="18"/>
              </w:rPr>
            </w:pP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2014</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 xml:space="preserve">2015 </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 xml:space="preserve">2016 </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2017</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2018</w:t>
            </w:r>
          </w:p>
        </w:tc>
        <w:tc>
          <w:tcPr>
            <w:tcW w:w="261"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2019</w:t>
            </w:r>
          </w:p>
        </w:tc>
        <w:tc>
          <w:tcPr>
            <w:tcW w:w="231" w:type="pct"/>
            <w:vMerge/>
            <w:textDirection w:val="btLr"/>
            <w:vAlign w:val="center"/>
          </w:tcPr>
          <w:p w:rsidR="0054266A" w:rsidRPr="0099549B" w:rsidRDefault="0054266A" w:rsidP="00CD1474">
            <w:pPr>
              <w:spacing w:after="0"/>
              <w:contextualSpacing/>
              <w:rPr>
                <w:rFonts w:ascii="Arial" w:hAnsi="Arial" w:cs="Arial"/>
                <w:color w:val="000000" w:themeColor="text1"/>
                <w:sz w:val="18"/>
                <w:szCs w:val="18"/>
              </w:rPr>
            </w:pPr>
          </w:p>
        </w:tc>
        <w:tc>
          <w:tcPr>
            <w:tcW w:w="245" w:type="pct"/>
            <w:vMerge/>
            <w:textDirection w:val="btLr"/>
          </w:tcPr>
          <w:p w:rsidR="0054266A" w:rsidRPr="0099549B" w:rsidRDefault="0054266A" w:rsidP="00CD1474">
            <w:pPr>
              <w:spacing w:after="0"/>
              <w:contextualSpacing/>
              <w:rPr>
                <w:rFonts w:ascii="Arial" w:hAnsi="Arial" w:cs="Arial"/>
                <w:color w:val="000000" w:themeColor="text1"/>
                <w:sz w:val="18"/>
                <w:szCs w:val="18"/>
              </w:rPr>
            </w:pPr>
          </w:p>
        </w:tc>
        <w:tc>
          <w:tcPr>
            <w:tcW w:w="257" w:type="pct"/>
            <w:vMerge/>
            <w:textDirection w:val="btLr"/>
          </w:tcPr>
          <w:p w:rsidR="0054266A" w:rsidRPr="0099549B" w:rsidRDefault="0054266A" w:rsidP="00CD1474">
            <w:pPr>
              <w:spacing w:after="0"/>
              <w:contextualSpacing/>
              <w:rPr>
                <w:rFonts w:ascii="Arial" w:hAnsi="Arial" w:cs="Arial"/>
                <w:color w:val="000000" w:themeColor="text1"/>
                <w:sz w:val="18"/>
                <w:szCs w:val="18"/>
              </w:rPr>
            </w:pPr>
          </w:p>
        </w:tc>
        <w:tc>
          <w:tcPr>
            <w:tcW w:w="79" w:type="pct"/>
            <w:vMerge/>
            <w:tcBorders>
              <w:bottom w:val="nil"/>
              <w:right w:val="nil"/>
            </w:tcBorders>
            <w:textDirection w:val="btLr"/>
          </w:tcPr>
          <w:p w:rsidR="0054266A" w:rsidRPr="0099549B" w:rsidRDefault="0054266A" w:rsidP="00CD1474">
            <w:pPr>
              <w:spacing w:after="0"/>
              <w:contextualSpacing/>
              <w:rPr>
                <w:rFonts w:ascii="Arial" w:hAnsi="Arial" w:cs="Arial"/>
                <w:color w:val="000000" w:themeColor="text1"/>
                <w:sz w:val="18"/>
                <w:szCs w:val="18"/>
              </w:rPr>
            </w:pPr>
          </w:p>
        </w:tc>
      </w:tr>
      <w:tr w:rsidR="00B120D3" w:rsidRPr="0099549B" w:rsidTr="00240023">
        <w:trPr>
          <w:gridAfter w:val="1"/>
          <w:wAfter w:w="79" w:type="pct"/>
          <w:trHeight w:val="454"/>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w:t>
            </w:r>
          </w:p>
        </w:tc>
        <w:tc>
          <w:tcPr>
            <w:tcW w:w="4665" w:type="pct"/>
            <w:gridSpan w:val="14"/>
            <w:shd w:val="clear" w:color="auto" w:fill="auto"/>
            <w:vAlign w:val="center"/>
            <w:hideMark/>
          </w:tcPr>
          <w:p w:rsidR="0054266A" w:rsidRPr="0099549B" w:rsidRDefault="0054266A" w:rsidP="00CD1474">
            <w:pPr>
              <w:overflowPunct w:val="0"/>
              <w:autoSpaceDE w:val="0"/>
              <w:autoSpaceDN w:val="0"/>
              <w:adjustRightInd w:val="0"/>
              <w:spacing w:after="0"/>
              <w:contextualSpacing/>
              <w:jc w:val="left"/>
              <w:textAlignment w:val="baseline"/>
              <w:rPr>
                <w:rFonts w:ascii="Arial" w:hAnsi="Arial" w:cs="Arial"/>
                <w:color w:val="000000" w:themeColor="text1"/>
                <w:sz w:val="18"/>
                <w:szCs w:val="18"/>
              </w:rPr>
            </w:pPr>
            <w:r w:rsidRPr="0099549B">
              <w:rPr>
                <w:rFonts w:ascii="Arial" w:hAnsi="Arial" w:cs="Arial"/>
                <w:color w:val="000000" w:themeColor="text1"/>
                <w:sz w:val="18"/>
                <w:szCs w:val="18"/>
              </w:rPr>
              <w:t xml:space="preserve">Цель: </w:t>
            </w:r>
            <w:r w:rsidRPr="0099549B">
              <w:rPr>
                <w:rFonts w:ascii="Arial" w:hAnsi="Arial" w:cs="Arial"/>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D863A2" w:rsidRPr="0099549B" w:rsidTr="00240023">
        <w:trPr>
          <w:trHeight w:val="680"/>
          <w:jc w:val="center"/>
        </w:trPr>
        <w:tc>
          <w:tcPr>
            <w:tcW w:w="257" w:type="pct"/>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Целевой показатель 1.</w:t>
            </w:r>
          </w:p>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 xml:space="preserve">Износ объектов коммунальной инфраструктуры </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х</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Статистическая отчетность</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59,74</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59,72</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59,71</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60,00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60,00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64,60</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65,00</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66,10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67,20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68,30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680"/>
          <w:jc w:val="center"/>
        </w:trPr>
        <w:tc>
          <w:tcPr>
            <w:tcW w:w="257" w:type="pct"/>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Целевой показатель 2.</w:t>
            </w:r>
          </w:p>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 xml:space="preserve">Уровень потерь энергоресурсов в инженерных сетях </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х</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Статистическая отчетность</w:t>
            </w:r>
          </w:p>
        </w:tc>
        <w:tc>
          <w:tcPr>
            <w:tcW w:w="344"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23,0</w:t>
            </w:r>
          </w:p>
        </w:tc>
        <w:tc>
          <w:tcPr>
            <w:tcW w:w="245"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22,15</w:t>
            </w:r>
          </w:p>
        </w:tc>
        <w:tc>
          <w:tcPr>
            <w:tcW w:w="245"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w:t>
            </w:r>
          </w:p>
        </w:tc>
        <w:tc>
          <w:tcPr>
            <w:tcW w:w="244"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21,9</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21,8</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16,84</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21,7</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21,7</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21,5</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20,7</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B120D3" w:rsidRPr="0099549B" w:rsidTr="00240023">
        <w:trPr>
          <w:gridAfter w:val="1"/>
          <w:wAfter w:w="79" w:type="pct"/>
          <w:trHeight w:val="22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1.1.</w:t>
            </w:r>
          </w:p>
        </w:tc>
        <w:tc>
          <w:tcPr>
            <w:tcW w:w="4665" w:type="pct"/>
            <w:gridSpan w:val="14"/>
            <w:shd w:val="clear" w:color="auto" w:fill="auto"/>
            <w:vAlign w:val="center"/>
            <w:hideMark/>
          </w:tcPr>
          <w:p w:rsidR="0054266A" w:rsidRPr="0099549B" w:rsidRDefault="0054266A" w:rsidP="00CD1474">
            <w:pPr>
              <w:widowControl w:val="0"/>
              <w:autoSpaceDE w:val="0"/>
              <w:autoSpaceDN w:val="0"/>
              <w:adjustRightInd w:val="0"/>
              <w:spacing w:after="0"/>
              <w:contextualSpacing/>
              <w:jc w:val="left"/>
              <w:rPr>
                <w:rFonts w:ascii="Arial" w:hAnsi="Arial" w:cs="Arial"/>
                <w:bCs/>
                <w:color w:val="000000" w:themeColor="text1"/>
                <w:sz w:val="18"/>
                <w:szCs w:val="18"/>
              </w:rPr>
            </w:pPr>
            <w:r w:rsidRPr="0099549B">
              <w:rPr>
                <w:rFonts w:ascii="Arial" w:hAnsi="Arial" w:cs="Arial"/>
                <w:bCs/>
                <w:color w:val="000000" w:themeColor="text1"/>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r>
      <w:tr w:rsidR="00B120D3" w:rsidRPr="0099549B" w:rsidTr="00240023">
        <w:trPr>
          <w:gridAfter w:val="1"/>
          <w:wAfter w:w="79" w:type="pct"/>
          <w:trHeight w:val="454"/>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1.1.1.</w:t>
            </w:r>
          </w:p>
        </w:tc>
        <w:tc>
          <w:tcPr>
            <w:tcW w:w="4665" w:type="pct"/>
            <w:gridSpan w:val="14"/>
            <w:shd w:val="clear" w:color="auto" w:fill="auto"/>
            <w:vAlign w:val="center"/>
            <w:hideMark/>
          </w:tcPr>
          <w:p w:rsidR="0054266A" w:rsidRPr="0099549B" w:rsidRDefault="0054266A" w:rsidP="00CD1474">
            <w:pPr>
              <w:widowControl w:val="0"/>
              <w:autoSpaceDE w:val="0"/>
              <w:autoSpaceDN w:val="0"/>
              <w:adjustRightInd w:val="0"/>
              <w:spacing w:after="0"/>
              <w:contextualSpacing/>
              <w:jc w:val="left"/>
              <w:rPr>
                <w:rFonts w:ascii="Arial" w:hAnsi="Arial" w:cs="Arial"/>
                <w:bCs/>
                <w:color w:val="000000" w:themeColor="text1"/>
                <w:sz w:val="18"/>
                <w:szCs w:val="18"/>
              </w:rPr>
            </w:pPr>
            <w:r w:rsidRPr="0099549B">
              <w:rPr>
                <w:rFonts w:ascii="Arial" w:hAnsi="Arial" w:cs="Arial"/>
                <w:bCs/>
                <w:color w:val="000000" w:themeColor="text1"/>
                <w:sz w:val="18"/>
                <w:szCs w:val="18"/>
              </w:rPr>
              <w:t>Подпрограмма 1.</w:t>
            </w:r>
            <w:r w:rsidR="002B1EFB">
              <w:rPr>
                <w:rFonts w:ascii="Arial" w:hAnsi="Arial" w:cs="Arial"/>
                <w:bCs/>
                <w:color w:val="000000" w:themeColor="text1"/>
                <w:sz w:val="18"/>
                <w:szCs w:val="18"/>
              </w:rPr>
              <w:t xml:space="preserve"> </w:t>
            </w:r>
            <w:r w:rsidRPr="0099549B">
              <w:rPr>
                <w:rFonts w:ascii="Arial" w:hAnsi="Arial" w:cs="Arial"/>
                <w:bCs/>
                <w:color w:val="000000" w:themeColor="text1"/>
                <w:sz w:val="18"/>
                <w:szCs w:val="18"/>
              </w:rPr>
              <w:t>«</w:t>
            </w:r>
            <w:r w:rsidRPr="0099549B">
              <w:rPr>
                <w:rFonts w:ascii="Arial" w:hAnsi="Arial" w:cs="Arial"/>
                <w:color w:val="000000" w:themeColor="text1"/>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r>
      <w:tr w:rsidR="00D863A2" w:rsidRPr="0099549B" w:rsidTr="00240023">
        <w:trPr>
          <w:trHeight w:val="680"/>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 1.</w:t>
            </w:r>
          </w:p>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Объем потерь энергоресурсов в инженерных сетях</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vertAlign w:val="superscript"/>
              </w:rPr>
            </w:pPr>
            <w:r w:rsidRPr="0099549B">
              <w:rPr>
                <w:rFonts w:ascii="Arial" w:hAnsi="Arial" w:cs="Arial"/>
                <w:color w:val="000000" w:themeColor="text1"/>
                <w:sz w:val="18"/>
                <w:szCs w:val="18"/>
              </w:rPr>
              <w:t>тыс. м</w:t>
            </w:r>
            <w:r w:rsidRPr="0099549B">
              <w:rPr>
                <w:rFonts w:ascii="Arial" w:hAnsi="Arial" w:cs="Arial"/>
                <w:color w:val="000000" w:themeColor="text1"/>
                <w:sz w:val="18"/>
                <w:szCs w:val="18"/>
                <w:vertAlign w:val="superscript"/>
              </w:rPr>
              <w:t>3</w:t>
            </w:r>
          </w:p>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год</w:t>
            </w:r>
          </w:p>
        </w:tc>
        <w:tc>
          <w:tcPr>
            <w:tcW w:w="243"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0,2</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Статистическая отчетность</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605,30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701,74</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585,40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575,9</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217,5</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91,98</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91,98</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91,98</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91,90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91,90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22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 2.</w:t>
            </w:r>
          </w:p>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Протяженность капитально отремонтированных участков инженерных сетей</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км</w:t>
            </w:r>
          </w:p>
        </w:tc>
        <w:tc>
          <w:tcPr>
            <w:tcW w:w="243"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0,15</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Статистическая отчетность</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1,3</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2,79</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5,73</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0,48</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0,993</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0,575</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0,849</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0,580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0,580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0,580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680"/>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 3.</w:t>
            </w:r>
            <w:r w:rsidR="00326AFA">
              <w:rPr>
                <w:rFonts w:ascii="Arial" w:hAnsi="Arial" w:cs="Arial"/>
                <w:color w:val="000000" w:themeColor="text1"/>
                <w:sz w:val="18"/>
                <w:szCs w:val="18"/>
              </w:rPr>
              <w:t xml:space="preserve"> </w:t>
            </w:r>
            <w:r w:rsidRPr="0099549B">
              <w:rPr>
                <w:rFonts w:ascii="Arial" w:hAnsi="Arial" w:cs="Arial"/>
                <w:color w:val="000000" w:themeColor="text1"/>
                <w:sz w:val="18"/>
                <w:szCs w:val="18"/>
              </w:rPr>
              <w:t>Доля водопроводной сети, нуждающейся в замене</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0,15</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Статистическая отчетность</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63,54</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56,83</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56,83</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56,83</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56,83</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76,04</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76,04</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76,04</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76,04</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76,04</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B120D3" w:rsidRPr="0099549B" w:rsidTr="00240023">
        <w:trPr>
          <w:gridAfter w:val="1"/>
          <w:wAfter w:w="79" w:type="pct"/>
          <w:trHeight w:val="22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br w:type="page"/>
              <w:t>1.2.</w:t>
            </w:r>
          </w:p>
        </w:tc>
        <w:tc>
          <w:tcPr>
            <w:tcW w:w="4665" w:type="pct"/>
            <w:gridSpan w:val="14"/>
            <w:shd w:val="clear" w:color="auto" w:fill="auto"/>
            <w:vAlign w:val="center"/>
            <w:hideMark/>
          </w:tcPr>
          <w:p w:rsidR="0054266A" w:rsidRPr="0099549B" w:rsidRDefault="0054266A" w:rsidP="00CD1474">
            <w:pPr>
              <w:spacing w:after="0"/>
              <w:contextualSpacing/>
              <w:jc w:val="left"/>
              <w:rPr>
                <w:rFonts w:ascii="Arial" w:hAnsi="Arial" w:cs="Arial"/>
                <w:bCs/>
                <w:color w:val="000000" w:themeColor="text1"/>
                <w:sz w:val="18"/>
                <w:szCs w:val="18"/>
              </w:rPr>
            </w:pPr>
            <w:r w:rsidRPr="0099549B">
              <w:rPr>
                <w:rFonts w:ascii="Arial" w:hAnsi="Arial" w:cs="Arial"/>
                <w:bCs/>
                <w:color w:val="000000" w:themeColor="text1"/>
                <w:sz w:val="18"/>
                <w:szCs w:val="18"/>
              </w:rPr>
              <w:t xml:space="preserve">Задача программы: Повышение энергосбережения и </w:t>
            </w:r>
            <w:proofErr w:type="spellStart"/>
            <w:r w:rsidRPr="0099549B">
              <w:rPr>
                <w:rFonts w:ascii="Arial" w:hAnsi="Arial" w:cs="Arial"/>
                <w:bCs/>
                <w:color w:val="000000" w:themeColor="text1"/>
                <w:sz w:val="18"/>
                <w:szCs w:val="18"/>
              </w:rPr>
              <w:t>энергоэффективности</w:t>
            </w:r>
            <w:proofErr w:type="spellEnd"/>
            <w:r w:rsidRPr="0099549B">
              <w:rPr>
                <w:rFonts w:ascii="Arial" w:hAnsi="Arial" w:cs="Arial"/>
                <w:bCs/>
                <w:color w:val="000000" w:themeColor="text1"/>
                <w:sz w:val="18"/>
                <w:szCs w:val="18"/>
              </w:rPr>
              <w:t xml:space="preserve"> на территории города Бородино</w:t>
            </w:r>
          </w:p>
        </w:tc>
      </w:tr>
      <w:tr w:rsidR="00B120D3" w:rsidRPr="0099549B" w:rsidTr="00240023">
        <w:trPr>
          <w:gridAfter w:val="1"/>
          <w:wAfter w:w="79" w:type="pct"/>
          <w:trHeight w:val="22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1.2.1.</w:t>
            </w:r>
          </w:p>
        </w:tc>
        <w:tc>
          <w:tcPr>
            <w:tcW w:w="4665" w:type="pct"/>
            <w:gridSpan w:val="14"/>
            <w:shd w:val="clear" w:color="auto" w:fill="auto"/>
            <w:vAlign w:val="center"/>
            <w:hideMark/>
          </w:tcPr>
          <w:p w:rsidR="0054266A" w:rsidRPr="0099549B" w:rsidRDefault="0054266A" w:rsidP="00CD1474">
            <w:pPr>
              <w:spacing w:after="0"/>
              <w:contextualSpacing/>
              <w:jc w:val="left"/>
              <w:rPr>
                <w:rFonts w:ascii="Arial" w:hAnsi="Arial" w:cs="Arial"/>
                <w:bCs/>
                <w:color w:val="000000" w:themeColor="text1"/>
                <w:sz w:val="18"/>
                <w:szCs w:val="18"/>
              </w:rPr>
            </w:pPr>
            <w:r w:rsidRPr="0099549B">
              <w:rPr>
                <w:rFonts w:ascii="Arial" w:hAnsi="Arial" w:cs="Arial"/>
                <w:bCs/>
                <w:color w:val="000000" w:themeColor="text1"/>
                <w:sz w:val="18"/>
                <w:szCs w:val="18"/>
              </w:rPr>
              <w:t>Подпрограмма 2. «Энергосбережение и повышение энергетической эффективности в городе Бородино»</w:t>
            </w:r>
          </w:p>
        </w:tc>
      </w:tr>
      <w:tr w:rsidR="00D863A2" w:rsidRPr="0099549B" w:rsidTr="00240023">
        <w:trPr>
          <w:trHeight w:val="2608"/>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 1.</w:t>
            </w:r>
            <w:r w:rsidR="007146D4">
              <w:rPr>
                <w:rFonts w:ascii="Arial" w:hAnsi="Arial" w:cs="Arial"/>
                <w:color w:val="000000" w:themeColor="text1"/>
                <w:sz w:val="18"/>
                <w:szCs w:val="18"/>
              </w:rPr>
              <w:t xml:space="preserve"> </w:t>
            </w:r>
            <w:r w:rsidRPr="0099549B">
              <w:rPr>
                <w:rFonts w:ascii="Arial" w:hAnsi="Arial" w:cs="Arial"/>
                <w:color w:val="000000" w:themeColor="text1"/>
                <w:sz w:val="18"/>
                <w:szCs w:val="18"/>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243"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493" w:type="pct"/>
            <w:shd w:val="clear" w:color="auto" w:fill="auto"/>
            <w:vAlign w:val="center"/>
            <w:hideMark/>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 </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p>
        </w:tc>
        <w:tc>
          <w:tcPr>
            <w:tcW w:w="257" w:type="pct"/>
          </w:tcPr>
          <w:p w:rsidR="0054266A" w:rsidRPr="0099549B" w:rsidRDefault="0054266A" w:rsidP="00CD1474">
            <w:pPr>
              <w:spacing w:after="0"/>
              <w:contextualSpacing/>
              <w:jc w:val="center"/>
              <w:rPr>
                <w:rFonts w:ascii="Arial" w:hAnsi="Arial" w:cs="Arial"/>
                <w:color w:val="000000" w:themeColor="text1"/>
                <w:sz w:val="18"/>
                <w:szCs w:val="18"/>
              </w:rPr>
            </w:pP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90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bottom"/>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электрической энергии</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0,025</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Отчетность МКУ «Служба единого заказчика»</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10,00</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11,00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12,00</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13,00</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14,00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14,00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14,00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90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bottom"/>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тепловой энергии</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0,025</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Отчетность МКУ «Служба единого заказчика»</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23,00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24,00</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25,00</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26,00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26,00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26,00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90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bottom"/>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холодной воды</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0,025</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Отчетность МКУ «Служба единого заказчика»</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19,00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20,00</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21,00</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964"/>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bottom"/>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горячей воды</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0,025</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Отчетность МКУ «Служба единого заказчика»</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19,00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20,00</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21,00</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22,00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240023">
        <w:trPr>
          <w:trHeight w:val="1871"/>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 2.Увеличение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noWrap/>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0,1</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Отчетность МКУ «Служба единого заказчика»</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18,00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30,00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35,00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35,00</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40,00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40,00</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40,00</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40,00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40,00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40,00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B120D3" w:rsidRPr="0099549B" w:rsidTr="00240023">
        <w:trPr>
          <w:gridAfter w:val="1"/>
          <w:wAfter w:w="79" w:type="pct"/>
          <w:trHeight w:val="454"/>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1.3.</w:t>
            </w:r>
          </w:p>
        </w:tc>
        <w:tc>
          <w:tcPr>
            <w:tcW w:w="4665" w:type="pct"/>
            <w:gridSpan w:val="14"/>
            <w:shd w:val="clear" w:color="auto" w:fill="auto"/>
            <w:vAlign w:val="center"/>
            <w:hideMark/>
          </w:tcPr>
          <w:p w:rsidR="0054266A" w:rsidRPr="0099549B" w:rsidRDefault="0054266A" w:rsidP="00CD1474">
            <w:pPr>
              <w:spacing w:after="0"/>
              <w:contextualSpacing/>
              <w:jc w:val="left"/>
              <w:rPr>
                <w:rFonts w:ascii="Arial" w:hAnsi="Arial" w:cs="Arial"/>
                <w:bCs/>
                <w:color w:val="000000" w:themeColor="text1"/>
                <w:sz w:val="18"/>
                <w:szCs w:val="18"/>
              </w:rPr>
            </w:pPr>
            <w:r w:rsidRPr="0099549B">
              <w:rPr>
                <w:rFonts w:ascii="Arial" w:hAnsi="Arial" w:cs="Arial"/>
                <w:bCs/>
                <w:color w:val="000000" w:themeColor="text1"/>
                <w:sz w:val="18"/>
                <w:szCs w:val="18"/>
              </w:rPr>
              <w:t xml:space="preserve">Задача программы: </w:t>
            </w:r>
            <w:r w:rsidR="00EE079E" w:rsidRPr="00EE079E">
              <w:rPr>
                <w:rFonts w:ascii="Arial" w:hAnsi="Arial" w:cs="Arial"/>
                <w:bCs/>
                <w:color w:val="000000" w:themeColor="text1"/>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120D3" w:rsidRPr="0099549B" w:rsidTr="00240023">
        <w:trPr>
          <w:gridAfter w:val="1"/>
          <w:wAfter w:w="79" w:type="pct"/>
          <w:trHeight w:val="227"/>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1.3.1.</w:t>
            </w:r>
          </w:p>
        </w:tc>
        <w:tc>
          <w:tcPr>
            <w:tcW w:w="4665" w:type="pct"/>
            <w:gridSpan w:val="14"/>
            <w:shd w:val="clear" w:color="auto" w:fill="auto"/>
            <w:vAlign w:val="center"/>
            <w:hideMark/>
          </w:tcPr>
          <w:p w:rsidR="0054266A" w:rsidRPr="0099549B" w:rsidRDefault="0054266A" w:rsidP="00CD1474">
            <w:pPr>
              <w:spacing w:after="0"/>
              <w:contextualSpacing/>
              <w:jc w:val="left"/>
              <w:rPr>
                <w:rFonts w:ascii="Arial" w:hAnsi="Arial" w:cs="Arial"/>
                <w:bCs/>
                <w:color w:val="000000" w:themeColor="text1"/>
                <w:sz w:val="18"/>
                <w:szCs w:val="18"/>
              </w:rPr>
            </w:pPr>
            <w:r w:rsidRPr="0099549B">
              <w:rPr>
                <w:rFonts w:ascii="Arial" w:hAnsi="Arial" w:cs="Arial"/>
                <w:bCs/>
                <w:color w:val="000000" w:themeColor="text1"/>
                <w:sz w:val="18"/>
                <w:szCs w:val="18"/>
              </w:rPr>
              <w:t>Подпрограмма 3. «Обеспечение реализации муниципальных программ и прочие мероприятия»</w:t>
            </w:r>
          </w:p>
        </w:tc>
      </w:tr>
      <w:tr w:rsidR="00D863A2" w:rsidRPr="0099549B" w:rsidTr="00240023">
        <w:trPr>
          <w:trHeight w:val="964"/>
          <w:jc w:val="center"/>
        </w:trPr>
        <w:tc>
          <w:tcPr>
            <w:tcW w:w="257" w:type="pct"/>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 1.</w:t>
            </w:r>
          </w:p>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Доля исполненных бюджетных ассигнований, предусмотренных в муниципальной программе</w:t>
            </w:r>
          </w:p>
        </w:tc>
        <w:tc>
          <w:tcPr>
            <w:tcW w:w="282"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shd w:val="clear" w:color="auto" w:fill="auto"/>
            <w:vAlign w:val="center"/>
            <w:hideMark/>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0,1</w:t>
            </w:r>
          </w:p>
        </w:tc>
        <w:tc>
          <w:tcPr>
            <w:tcW w:w="493" w:type="pct"/>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Финансовая отчетность</w:t>
            </w:r>
          </w:p>
        </w:tc>
        <w:tc>
          <w:tcPr>
            <w:tcW w:w="3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4"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4" w:type="pct"/>
            <w:shd w:val="clear" w:color="auto" w:fill="auto"/>
            <w:vAlign w:val="center"/>
            <w:hideMark/>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99,87</w:t>
            </w:r>
          </w:p>
        </w:tc>
        <w:tc>
          <w:tcPr>
            <w:tcW w:w="26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89,24</w:t>
            </w:r>
          </w:p>
        </w:tc>
        <w:tc>
          <w:tcPr>
            <w:tcW w:w="231"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57" w:type="pct"/>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79" w:type="pct"/>
            <w:tcBorders>
              <w:top w:val="nil"/>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D863A2" w:rsidRPr="0099549B" w:rsidTr="006D1778">
        <w:trPr>
          <w:trHeight w:val="1030"/>
          <w:jc w:val="center"/>
        </w:trPr>
        <w:tc>
          <w:tcPr>
            <w:tcW w:w="257"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 2.</w:t>
            </w:r>
          </w:p>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0,1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Годовой отчет</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4"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61"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31"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45"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57"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79" w:type="pct"/>
            <w:tcBorders>
              <w:top w:val="nil"/>
              <w:left w:val="single" w:sz="4" w:space="0" w:color="auto"/>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B120D3" w:rsidRPr="0099549B" w:rsidTr="00240023">
        <w:trPr>
          <w:gridAfter w:val="1"/>
          <w:wAfter w:w="79" w:type="pct"/>
          <w:trHeight w:val="227"/>
          <w:jc w:val="center"/>
        </w:trPr>
        <w:tc>
          <w:tcPr>
            <w:tcW w:w="257" w:type="pct"/>
            <w:tcBorders>
              <w:top w:val="single" w:sz="4" w:space="0" w:color="auto"/>
              <w:left w:val="single" w:sz="4" w:space="0" w:color="auto"/>
              <w:bottom w:val="single" w:sz="4" w:space="0" w:color="auto"/>
              <w:right w:val="single" w:sz="4" w:space="0" w:color="auto"/>
            </w:tcBorders>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1.4.</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 xml:space="preserve">Задача подпрограммы: </w:t>
            </w:r>
            <w:r w:rsidR="00002411" w:rsidRPr="00002411">
              <w:rPr>
                <w:rFonts w:ascii="Arial" w:hAnsi="Arial" w:cs="Arial"/>
                <w:color w:val="000000" w:themeColor="text1"/>
                <w:sz w:val="18"/>
                <w:szCs w:val="18"/>
              </w:rPr>
              <w:t>Развитие и модернизация объектов водоснабжения, повышение качества питьевой воды для населения города Бородино</w:t>
            </w:r>
          </w:p>
        </w:tc>
      </w:tr>
      <w:tr w:rsidR="00B120D3" w:rsidRPr="0099549B" w:rsidTr="00240023">
        <w:trPr>
          <w:gridAfter w:val="1"/>
          <w:wAfter w:w="79" w:type="pct"/>
          <w:trHeight w:val="227"/>
          <w:jc w:val="center"/>
        </w:trPr>
        <w:tc>
          <w:tcPr>
            <w:tcW w:w="257" w:type="pct"/>
            <w:tcBorders>
              <w:top w:val="single" w:sz="4" w:space="0" w:color="auto"/>
              <w:left w:val="single" w:sz="4" w:space="0" w:color="auto"/>
              <w:bottom w:val="single" w:sz="4" w:space="0" w:color="auto"/>
              <w:right w:val="single" w:sz="4" w:space="0" w:color="auto"/>
            </w:tcBorders>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1.4.1.</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Подпрограмма 4. «Чистая вода»</w:t>
            </w:r>
          </w:p>
        </w:tc>
      </w:tr>
      <w:tr w:rsidR="00D863A2" w:rsidRPr="0099549B" w:rsidTr="006D1778">
        <w:trPr>
          <w:trHeight w:val="1030"/>
          <w:jc w:val="center"/>
        </w:trPr>
        <w:tc>
          <w:tcPr>
            <w:tcW w:w="257"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Показатель результативности.</w:t>
            </w:r>
          </w:p>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Доля населения города Бородино, обеспеченного качественной питьевой водой из систем централизованного водоснабжения</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х</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Годовой отчет</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61"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31"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257"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100</w:t>
            </w:r>
          </w:p>
        </w:tc>
        <w:tc>
          <w:tcPr>
            <w:tcW w:w="79" w:type="pct"/>
            <w:tcBorders>
              <w:top w:val="nil"/>
              <w:left w:val="single" w:sz="4" w:space="0" w:color="auto"/>
              <w:bottom w:val="nil"/>
              <w:right w:val="nil"/>
            </w:tcBorders>
          </w:tcPr>
          <w:p w:rsidR="0054266A" w:rsidRPr="0099549B" w:rsidRDefault="0054266A" w:rsidP="00CD1474">
            <w:pPr>
              <w:spacing w:after="0"/>
              <w:contextualSpacing/>
              <w:jc w:val="center"/>
              <w:rPr>
                <w:rFonts w:ascii="Arial" w:hAnsi="Arial" w:cs="Arial"/>
                <w:color w:val="000000" w:themeColor="text1"/>
                <w:sz w:val="18"/>
                <w:szCs w:val="18"/>
              </w:rPr>
            </w:pPr>
          </w:p>
        </w:tc>
      </w:tr>
      <w:tr w:rsidR="00B120D3" w:rsidRPr="0099549B" w:rsidTr="00240023">
        <w:trPr>
          <w:gridAfter w:val="1"/>
          <w:wAfter w:w="79" w:type="pct"/>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54266A" w:rsidRPr="0099549B" w:rsidRDefault="0054266A"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1.5.</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4266A" w:rsidRPr="0099549B" w:rsidRDefault="0054266A"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Реализация отдельных мероприятий программы</w:t>
            </w:r>
          </w:p>
        </w:tc>
      </w:tr>
      <w:tr w:rsidR="00020D4D" w:rsidRPr="0099549B" w:rsidTr="00240023">
        <w:trPr>
          <w:trHeight w:val="510"/>
          <w:jc w:val="center"/>
        </w:trPr>
        <w:tc>
          <w:tcPr>
            <w:tcW w:w="257" w:type="pct"/>
            <w:tcBorders>
              <w:top w:val="single" w:sz="4" w:space="0" w:color="auto"/>
              <w:left w:val="single" w:sz="4" w:space="0" w:color="auto"/>
              <w:bottom w:val="single" w:sz="4" w:space="0" w:color="auto"/>
              <w:right w:val="single" w:sz="4" w:space="0" w:color="auto"/>
            </w:tcBorders>
            <w:vAlign w:val="center"/>
          </w:tcPr>
          <w:p w:rsidR="00020D4D" w:rsidRPr="0099549B" w:rsidRDefault="00020D4D"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1.5.1</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20D4D" w:rsidRPr="0099549B" w:rsidRDefault="00020D4D"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 xml:space="preserve">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w:t>
            </w:r>
            <w:r w:rsidR="00055EB0" w:rsidRPr="00055EB0">
              <w:rPr>
                <w:rFonts w:ascii="Arial" w:hAnsi="Arial" w:cs="Arial"/>
                <w:color w:val="000000" w:themeColor="text1"/>
                <w:sz w:val="18"/>
                <w:szCs w:val="18"/>
              </w:rPr>
              <w:t xml:space="preserve">действия с 01.01.2014 г. по </w:t>
            </w:r>
            <w:r w:rsidRPr="0099549B">
              <w:rPr>
                <w:rFonts w:ascii="Arial" w:hAnsi="Arial" w:cs="Arial"/>
                <w:color w:val="000000" w:themeColor="text1"/>
                <w:sz w:val="18"/>
                <w:szCs w:val="18"/>
              </w:rPr>
              <w:t>01.05.2020</w:t>
            </w:r>
            <w:r w:rsidR="00055EB0">
              <w:rPr>
                <w:rFonts w:ascii="Arial" w:hAnsi="Arial" w:cs="Arial"/>
                <w:color w:val="000000" w:themeColor="text1"/>
                <w:sz w:val="18"/>
                <w:szCs w:val="18"/>
              </w:rPr>
              <w:t xml:space="preserve"> г.</w:t>
            </w:r>
            <w:r w:rsidRPr="0099549B">
              <w:rPr>
                <w:rFonts w:ascii="Arial" w:hAnsi="Arial" w:cs="Arial"/>
                <w:color w:val="000000" w:themeColor="text1"/>
                <w:sz w:val="18"/>
                <w:szCs w:val="18"/>
              </w:rPr>
              <w:t>)</w:t>
            </w:r>
          </w:p>
        </w:tc>
        <w:tc>
          <w:tcPr>
            <w:tcW w:w="79" w:type="pct"/>
            <w:tcBorders>
              <w:top w:val="nil"/>
              <w:left w:val="single" w:sz="4" w:space="0" w:color="auto"/>
              <w:bottom w:val="nil"/>
              <w:right w:val="nil"/>
            </w:tcBorders>
          </w:tcPr>
          <w:p w:rsidR="00020D4D" w:rsidRPr="0099549B" w:rsidRDefault="00020D4D" w:rsidP="00CD1474">
            <w:pPr>
              <w:spacing w:after="0"/>
              <w:contextualSpacing/>
              <w:jc w:val="center"/>
              <w:rPr>
                <w:rFonts w:ascii="Arial" w:hAnsi="Arial" w:cs="Arial"/>
                <w:color w:val="000000" w:themeColor="text1"/>
                <w:sz w:val="18"/>
                <w:szCs w:val="18"/>
              </w:rPr>
            </w:pPr>
          </w:p>
        </w:tc>
      </w:tr>
      <w:tr w:rsidR="00020D4D" w:rsidRPr="0099549B" w:rsidTr="00240023">
        <w:trPr>
          <w:trHeight w:val="454"/>
          <w:jc w:val="center"/>
        </w:trPr>
        <w:tc>
          <w:tcPr>
            <w:tcW w:w="257" w:type="pct"/>
            <w:tcBorders>
              <w:top w:val="single" w:sz="4" w:space="0" w:color="auto"/>
              <w:left w:val="single" w:sz="4" w:space="0" w:color="auto"/>
              <w:bottom w:val="single" w:sz="4" w:space="0" w:color="auto"/>
              <w:right w:val="single" w:sz="4" w:space="0" w:color="auto"/>
            </w:tcBorders>
            <w:vAlign w:val="center"/>
          </w:tcPr>
          <w:p w:rsidR="00020D4D" w:rsidRPr="0099549B" w:rsidRDefault="00020D4D"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шт.</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0,01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Финансовая отчетность</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4" w:type="pct"/>
            <w:tcBorders>
              <w:top w:val="single" w:sz="4" w:space="0" w:color="auto"/>
              <w:left w:val="single" w:sz="4" w:space="0" w:color="auto"/>
              <w:bottom w:val="single" w:sz="4" w:space="0" w:color="auto"/>
              <w:right w:val="single" w:sz="4" w:space="0" w:color="auto"/>
            </w:tcBorders>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61" w:type="pct"/>
            <w:tcBorders>
              <w:top w:val="single" w:sz="4" w:space="0" w:color="auto"/>
              <w:left w:val="single" w:sz="4" w:space="0" w:color="auto"/>
              <w:bottom w:val="single" w:sz="4" w:space="0" w:color="auto"/>
              <w:right w:val="single" w:sz="4" w:space="0" w:color="auto"/>
            </w:tcBorders>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31" w:type="pct"/>
            <w:tcBorders>
              <w:top w:val="single" w:sz="4" w:space="0" w:color="auto"/>
              <w:left w:val="single" w:sz="4" w:space="0" w:color="auto"/>
              <w:bottom w:val="single" w:sz="4" w:space="0" w:color="auto"/>
              <w:right w:val="single" w:sz="4" w:space="0" w:color="auto"/>
            </w:tcBorders>
            <w:vAlign w:val="center"/>
          </w:tcPr>
          <w:p w:rsidR="00020D4D" w:rsidRPr="0099549B" w:rsidRDefault="00020D4D"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vAlign w:val="center"/>
          </w:tcPr>
          <w:p w:rsidR="00020D4D" w:rsidRPr="0099549B" w:rsidRDefault="00B07FA0" w:rsidP="00CD1474">
            <w:pPr>
              <w:spacing w:after="0"/>
              <w:contextualSpacing/>
              <w:jc w:val="center"/>
              <w:rPr>
                <w:rFonts w:ascii="Arial" w:hAnsi="Arial" w:cs="Arial"/>
                <w:color w:val="000000" w:themeColor="text1"/>
                <w:sz w:val="18"/>
                <w:szCs w:val="18"/>
              </w:rPr>
            </w:pPr>
            <w:r>
              <w:rPr>
                <w:rFonts w:ascii="Arial" w:hAnsi="Arial" w:cs="Arial"/>
                <w:color w:val="000000" w:themeColor="text1"/>
                <w:sz w:val="18"/>
                <w:szCs w:val="18"/>
              </w:rPr>
              <w:t>–</w:t>
            </w:r>
          </w:p>
        </w:tc>
        <w:tc>
          <w:tcPr>
            <w:tcW w:w="257" w:type="pct"/>
            <w:tcBorders>
              <w:top w:val="single" w:sz="4" w:space="0" w:color="auto"/>
              <w:left w:val="single" w:sz="4" w:space="0" w:color="auto"/>
              <w:bottom w:val="single" w:sz="4" w:space="0" w:color="auto"/>
              <w:right w:val="single" w:sz="4" w:space="0" w:color="auto"/>
            </w:tcBorders>
            <w:vAlign w:val="center"/>
          </w:tcPr>
          <w:p w:rsidR="00020D4D" w:rsidRPr="0099549B" w:rsidRDefault="00B07FA0" w:rsidP="00CD1474">
            <w:pPr>
              <w:spacing w:after="0"/>
              <w:contextualSpacing/>
              <w:jc w:val="center"/>
              <w:rPr>
                <w:rFonts w:ascii="Arial" w:hAnsi="Arial" w:cs="Arial"/>
                <w:color w:val="000000" w:themeColor="text1"/>
                <w:sz w:val="18"/>
                <w:szCs w:val="18"/>
              </w:rPr>
            </w:pPr>
            <w:r>
              <w:rPr>
                <w:rFonts w:ascii="Arial" w:hAnsi="Arial" w:cs="Arial"/>
                <w:color w:val="000000" w:themeColor="text1"/>
                <w:sz w:val="18"/>
                <w:szCs w:val="18"/>
              </w:rPr>
              <w:t>–</w:t>
            </w:r>
          </w:p>
        </w:tc>
        <w:tc>
          <w:tcPr>
            <w:tcW w:w="79" w:type="pct"/>
            <w:tcBorders>
              <w:top w:val="nil"/>
              <w:left w:val="single" w:sz="4" w:space="0" w:color="auto"/>
              <w:bottom w:val="nil"/>
              <w:right w:val="nil"/>
            </w:tcBorders>
          </w:tcPr>
          <w:p w:rsidR="00020D4D" w:rsidRPr="0099549B" w:rsidRDefault="00020D4D" w:rsidP="00CD1474">
            <w:pPr>
              <w:spacing w:after="0"/>
              <w:contextualSpacing/>
              <w:jc w:val="center"/>
              <w:rPr>
                <w:rFonts w:ascii="Arial" w:hAnsi="Arial" w:cs="Arial"/>
                <w:color w:val="000000" w:themeColor="text1"/>
                <w:sz w:val="18"/>
                <w:szCs w:val="18"/>
              </w:rPr>
            </w:pPr>
          </w:p>
        </w:tc>
      </w:tr>
      <w:tr w:rsidR="00837611" w:rsidRPr="0099549B" w:rsidTr="00240023">
        <w:trPr>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1.5.2</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E95221" w:rsidP="00CD1474">
            <w:pPr>
              <w:spacing w:after="0"/>
              <w:contextualSpacing/>
              <w:jc w:val="left"/>
              <w:rPr>
                <w:rFonts w:ascii="Arial" w:hAnsi="Arial" w:cs="Arial"/>
                <w:color w:val="000000" w:themeColor="text1"/>
                <w:sz w:val="18"/>
                <w:szCs w:val="18"/>
              </w:rPr>
            </w:pPr>
            <w:r>
              <w:rPr>
                <w:rFonts w:ascii="Arial" w:hAnsi="Arial" w:cs="Arial"/>
                <w:color w:val="000000" w:themeColor="text1"/>
                <w:sz w:val="18"/>
                <w:szCs w:val="18"/>
              </w:rPr>
              <w:t>Задача программы</w:t>
            </w:r>
            <w:r w:rsidR="00150634">
              <w:rPr>
                <w:rFonts w:ascii="Arial" w:hAnsi="Arial" w:cs="Arial"/>
                <w:color w:val="000000" w:themeColor="text1"/>
                <w:sz w:val="18"/>
                <w:szCs w:val="18"/>
              </w:rPr>
              <w:t xml:space="preserve">: </w:t>
            </w:r>
            <w:r w:rsidR="004D3849" w:rsidRPr="004D3849">
              <w:rPr>
                <w:rFonts w:ascii="Arial" w:hAnsi="Arial" w:cs="Arial"/>
                <w:color w:val="000000" w:themeColor="text1"/>
                <w:sz w:val="18"/>
                <w:szCs w:val="18"/>
              </w:rPr>
              <w:t>Улучшение деятельности муниципальной бани и обеспечение населения города качественными жилищно-коммунальными услугами</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837611" w:rsidRPr="0099549B" w:rsidTr="00240023">
        <w:trPr>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Мероприятие 2: Предоставление субсидий за счет средств местного бюджета на содержание городской бани.</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837611" w:rsidRPr="0099549B" w:rsidTr="00240023">
        <w:trPr>
          <w:trHeight w:val="454"/>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Количество организаций, получивших субсидию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шт.</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0,01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Финансовая отчетность</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4"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6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3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837611" w:rsidRPr="0099549B" w:rsidTr="006D1778">
        <w:trPr>
          <w:trHeight w:val="690"/>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Количество посетителей всего</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чел.</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0,01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Отчетность МКУ «Служба единого заказчика»</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1503</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1503</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1575</w:t>
            </w:r>
          </w:p>
        </w:tc>
        <w:tc>
          <w:tcPr>
            <w:tcW w:w="244"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1590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1655</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4672</w:t>
            </w:r>
          </w:p>
        </w:tc>
        <w:tc>
          <w:tcPr>
            <w:tcW w:w="26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4680</w:t>
            </w:r>
          </w:p>
        </w:tc>
        <w:tc>
          <w:tcPr>
            <w:tcW w:w="23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4680</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4680</w:t>
            </w:r>
          </w:p>
        </w:tc>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4680</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837611" w:rsidRPr="0099549B" w:rsidTr="00240023">
        <w:trPr>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sz w:val="18"/>
                <w:szCs w:val="18"/>
              </w:rPr>
            </w:pPr>
            <w:r w:rsidRPr="0099549B">
              <w:rPr>
                <w:rFonts w:ascii="Arial" w:hAnsi="Arial" w:cs="Arial"/>
                <w:sz w:val="18"/>
                <w:szCs w:val="18"/>
              </w:rPr>
              <w:t>1.5.3</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hideMark/>
          </w:tcPr>
          <w:p w:rsidR="00837611" w:rsidRPr="0099549B" w:rsidRDefault="00837611" w:rsidP="00CD1474">
            <w:pPr>
              <w:spacing w:after="0"/>
              <w:contextualSpacing/>
              <w:jc w:val="left"/>
              <w:rPr>
                <w:rFonts w:ascii="Arial" w:hAnsi="Arial" w:cs="Arial"/>
                <w:sz w:val="18"/>
                <w:szCs w:val="18"/>
              </w:rPr>
            </w:pPr>
            <w:r w:rsidRPr="0099549B">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sz w:val="18"/>
                <w:szCs w:val="18"/>
              </w:rPr>
            </w:pPr>
          </w:p>
        </w:tc>
      </w:tr>
      <w:tr w:rsidR="00837611" w:rsidRPr="0099549B" w:rsidTr="00240023">
        <w:trPr>
          <w:trHeight w:val="510"/>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sz w:val="18"/>
                <w:szCs w:val="18"/>
              </w:rPr>
            </w:pPr>
            <w:r w:rsidRPr="0099549B">
              <w:rPr>
                <w:rFonts w:ascii="Arial" w:hAnsi="Arial" w:cs="Arial"/>
                <w:sz w:val="18"/>
                <w:szCs w:val="18"/>
              </w:rPr>
              <w:t>Объем выплаченных средств в отношении к запланированным</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rPr>
                <w:rFonts w:ascii="Arial" w:hAnsi="Arial" w:cs="Arial"/>
                <w:sz w:val="18"/>
                <w:szCs w:val="18"/>
              </w:rPr>
            </w:pPr>
            <w:r w:rsidRPr="0099549B">
              <w:rPr>
                <w:rFonts w:ascii="Arial" w:hAnsi="Arial" w:cs="Arial"/>
                <w:sz w:val="18"/>
                <w:szCs w:val="18"/>
              </w:rPr>
              <w:t>0,02</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sz w:val="18"/>
                <w:szCs w:val="18"/>
              </w:rPr>
            </w:pPr>
            <w:r w:rsidRPr="0099549B">
              <w:rPr>
                <w:rFonts w:ascii="Arial" w:hAnsi="Arial" w:cs="Arial"/>
                <w:sz w:val="18"/>
                <w:szCs w:val="18"/>
              </w:rPr>
              <w:t>Финансовая отчетность</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100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100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100</w:t>
            </w:r>
          </w:p>
        </w:tc>
        <w:tc>
          <w:tcPr>
            <w:tcW w:w="244"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100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100</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96</w:t>
            </w:r>
          </w:p>
        </w:tc>
        <w:tc>
          <w:tcPr>
            <w:tcW w:w="26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sidRPr="0099549B">
              <w:rPr>
                <w:rFonts w:ascii="Arial" w:hAnsi="Arial" w:cs="Arial"/>
                <w:sz w:val="18"/>
                <w:szCs w:val="18"/>
              </w:rPr>
              <w:t>0</w:t>
            </w:r>
          </w:p>
        </w:tc>
        <w:tc>
          <w:tcPr>
            <w:tcW w:w="23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Pr>
                <w:rFonts w:ascii="Arial" w:hAnsi="Arial" w:cs="Arial"/>
                <w:sz w:val="18"/>
                <w:szCs w:val="18"/>
              </w:rPr>
              <w:t>–</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Pr>
                <w:rFonts w:ascii="Arial" w:hAnsi="Arial" w:cs="Arial"/>
                <w:sz w:val="18"/>
                <w:szCs w:val="18"/>
              </w:rPr>
              <w:t>–</w:t>
            </w:r>
          </w:p>
        </w:tc>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Pr>
                <w:rFonts w:ascii="Arial" w:hAnsi="Arial" w:cs="Arial"/>
                <w:sz w:val="18"/>
                <w:szCs w:val="18"/>
              </w:rPr>
              <w:t>–</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sz w:val="18"/>
                <w:szCs w:val="18"/>
              </w:rPr>
            </w:pPr>
          </w:p>
        </w:tc>
      </w:tr>
      <w:tr w:rsidR="00837611" w:rsidRPr="0099549B" w:rsidTr="00240023">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1.5.4</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Мероприятие 4: Разработка и актуализация схемы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-разработка схемы водоснабжения и водоотведения города Бородино на период с 2013 года до 2023 года (срок действия с 01.01.2014 г. по 31.12.2018 г.).</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837611" w:rsidRPr="0099549B" w:rsidTr="00240023">
        <w:trPr>
          <w:trHeight w:val="737"/>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Количество разработанных и актуализированных схем водоснабжения и водоотведения</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шт.</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0,01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Годовой отчет</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6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Pr>
                <w:rFonts w:ascii="Arial" w:hAnsi="Arial" w:cs="Arial"/>
                <w:color w:val="000000" w:themeColor="text1"/>
                <w:sz w:val="18"/>
                <w:szCs w:val="18"/>
              </w:rPr>
              <w:t>–</w:t>
            </w:r>
          </w:p>
        </w:tc>
        <w:tc>
          <w:tcPr>
            <w:tcW w:w="23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Pr>
                <w:rFonts w:ascii="Arial" w:hAnsi="Arial" w:cs="Arial"/>
                <w:sz w:val="18"/>
                <w:szCs w:val="18"/>
              </w:rPr>
              <w:t>–</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Pr>
                <w:rFonts w:ascii="Arial" w:hAnsi="Arial" w:cs="Arial"/>
                <w:sz w:val="18"/>
                <w:szCs w:val="18"/>
              </w:rPr>
              <w:t>–</w:t>
            </w:r>
          </w:p>
        </w:tc>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sz w:val="18"/>
                <w:szCs w:val="18"/>
              </w:rPr>
            </w:pPr>
            <w:r>
              <w:rPr>
                <w:rFonts w:ascii="Arial" w:hAnsi="Arial" w:cs="Arial"/>
                <w:sz w:val="18"/>
                <w:szCs w:val="18"/>
              </w:rPr>
              <w:t>–</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837611" w:rsidRPr="0099549B" w:rsidTr="00240023">
        <w:trPr>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1.5.5</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Мероприятие 5: Подвоз воды населению в случае временного прекращения или ограничения водоснабжения (срок действия с 01.01.2014 по 31.12.2018)</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837611" w:rsidRPr="0099549B" w:rsidTr="009B1865">
        <w:trPr>
          <w:trHeight w:val="964"/>
          <w:jc w:val="center"/>
        </w:trPr>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Объем воды, предоставленной населению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л.</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Х</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Отчетность МКУ «Служба единого заказчика»</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6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31"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45"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w:t>
            </w:r>
          </w:p>
        </w:tc>
        <w:tc>
          <w:tcPr>
            <w:tcW w:w="257" w:type="pct"/>
            <w:tcBorders>
              <w:top w:val="single" w:sz="4" w:space="0" w:color="auto"/>
              <w:left w:val="single" w:sz="4" w:space="0" w:color="auto"/>
              <w:bottom w:val="single" w:sz="4" w:space="0" w:color="auto"/>
              <w:right w:val="single" w:sz="4" w:space="0" w:color="auto"/>
            </w:tcBorders>
            <w:vAlign w:val="center"/>
          </w:tcPr>
          <w:p w:rsidR="00837611" w:rsidRPr="0099549B" w:rsidRDefault="00837611" w:rsidP="00CD1474">
            <w:pPr>
              <w:spacing w:after="0"/>
              <w:contextualSpacing/>
              <w:jc w:val="center"/>
              <w:rPr>
                <w:rFonts w:ascii="Arial" w:hAnsi="Arial" w:cs="Arial"/>
                <w:color w:val="000000" w:themeColor="text1"/>
                <w:sz w:val="18"/>
                <w:szCs w:val="18"/>
              </w:rPr>
            </w:pPr>
            <w:r>
              <w:rPr>
                <w:rFonts w:ascii="Arial" w:hAnsi="Arial" w:cs="Arial"/>
                <w:color w:val="000000" w:themeColor="text1"/>
                <w:sz w:val="18"/>
                <w:szCs w:val="18"/>
              </w:rPr>
              <w:t>–</w:t>
            </w:r>
          </w:p>
        </w:tc>
        <w:tc>
          <w:tcPr>
            <w:tcW w:w="79" w:type="pct"/>
            <w:tcBorders>
              <w:top w:val="nil"/>
              <w:left w:val="single" w:sz="4" w:space="0" w:color="auto"/>
              <w:bottom w:val="nil"/>
              <w:right w:val="nil"/>
            </w:tcBorders>
          </w:tcPr>
          <w:p w:rsidR="00837611" w:rsidRPr="0099549B" w:rsidRDefault="00837611" w:rsidP="00CD1474">
            <w:pPr>
              <w:spacing w:after="0"/>
              <w:contextualSpacing/>
              <w:jc w:val="center"/>
              <w:rPr>
                <w:rFonts w:ascii="Arial" w:hAnsi="Arial" w:cs="Arial"/>
                <w:color w:val="000000" w:themeColor="text1"/>
                <w:sz w:val="18"/>
                <w:szCs w:val="18"/>
              </w:rPr>
            </w:pPr>
          </w:p>
        </w:tc>
      </w:tr>
      <w:tr w:rsidR="00726935" w:rsidRPr="0099549B" w:rsidTr="00240023">
        <w:trPr>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1.5.6</w:t>
            </w:r>
          </w:p>
        </w:tc>
        <w:tc>
          <w:tcPr>
            <w:tcW w:w="4665" w:type="pct"/>
            <w:gridSpan w:val="14"/>
            <w:tcBorders>
              <w:top w:val="nil"/>
              <w:left w:val="single" w:sz="4" w:space="0" w:color="auto"/>
              <w:bottom w:val="single" w:sz="4" w:space="0" w:color="auto"/>
              <w:right w:val="single" w:sz="4" w:space="0" w:color="auto"/>
            </w:tcBorders>
            <w:shd w:val="clear" w:color="auto" w:fill="auto"/>
            <w:vAlign w:val="center"/>
          </w:tcPr>
          <w:p w:rsidR="00726935" w:rsidRPr="0099549B" w:rsidRDefault="0035130E" w:rsidP="00CD1474">
            <w:pPr>
              <w:spacing w:after="0"/>
              <w:contextualSpacing/>
              <w:jc w:val="left"/>
              <w:rPr>
                <w:rFonts w:ascii="Arial" w:hAnsi="Arial" w:cs="Arial"/>
                <w:color w:val="000000" w:themeColor="text1"/>
                <w:sz w:val="18"/>
                <w:szCs w:val="18"/>
              </w:rPr>
            </w:pPr>
            <w:r>
              <w:rPr>
                <w:rFonts w:ascii="Arial" w:hAnsi="Arial" w:cs="Arial"/>
                <w:color w:val="000000" w:themeColor="text1"/>
                <w:sz w:val="18"/>
                <w:szCs w:val="18"/>
              </w:rPr>
              <w:t xml:space="preserve">Задача программы: </w:t>
            </w:r>
            <w:r w:rsidR="00120A08" w:rsidRPr="00120A08">
              <w:rPr>
                <w:rFonts w:ascii="Arial" w:hAnsi="Arial" w:cs="Arial"/>
                <w:color w:val="000000" w:themeColor="text1"/>
                <w:sz w:val="18"/>
                <w:szCs w:val="18"/>
              </w:rPr>
              <w:t>Ограничение роста оплаты жилищно-коммунальных услуг</w:t>
            </w:r>
          </w:p>
        </w:tc>
        <w:tc>
          <w:tcPr>
            <w:tcW w:w="79" w:type="pct"/>
            <w:tcBorders>
              <w:top w:val="nil"/>
              <w:left w:val="single" w:sz="4" w:space="0" w:color="auto"/>
              <w:bottom w:val="nil"/>
              <w:right w:val="nil"/>
            </w:tcBorders>
          </w:tcPr>
          <w:p w:rsidR="00726935" w:rsidRPr="0099549B" w:rsidRDefault="00726935" w:rsidP="00CD1474">
            <w:pPr>
              <w:spacing w:after="0"/>
              <w:contextualSpacing/>
              <w:jc w:val="center"/>
              <w:rPr>
                <w:rFonts w:ascii="Arial" w:hAnsi="Arial" w:cs="Arial"/>
                <w:color w:val="000000" w:themeColor="text1"/>
                <w:sz w:val="18"/>
                <w:szCs w:val="18"/>
              </w:rPr>
            </w:pPr>
          </w:p>
        </w:tc>
      </w:tr>
      <w:tr w:rsidR="00726935" w:rsidRPr="0099549B" w:rsidTr="00837611">
        <w:trPr>
          <w:trHeight w:val="651"/>
          <w:jc w:val="center"/>
        </w:trPr>
        <w:tc>
          <w:tcPr>
            <w:tcW w:w="257"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rPr>
                <w:rFonts w:ascii="Arial" w:hAnsi="Arial" w:cs="Arial"/>
                <w:color w:val="000000" w:themeColor="text1"/>
                <w:sz w:val="18"/>
                <w:szCs w:val="18"/>
              </w:rPr>
            </w:pPr>
          </w:p>
        </w:tc>
        <w:tc>
          <w:tcPr>
            <w:tcW w:w="4665" w:type="pct"/>
            <w:gridSpan w:val="14"/>
            <w:tcBorders>
              <w:top w:val="nil"/>
              <w:left w:val="single" w:sz="4" w:space="0" w:color="auto"/>
              <w:bottom w:val="single" w:sz="4" w:space="0" w:color="auto"/>
              <w:right w:val="single" w:sz="4" w:space="0" w:color="auto"/>
            </w:tcBorders>
            <w:shd w:val="clear" w:color="auto" w:fill="auto"/>
            <w:vAlign w:val="center"/>
            <w:hideMark/>
          </w:tcPr>
          <w:p w:rsidR="00726935" w:rsidRPr="0099549B" w:rsidRDefault="00726935"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модернизацию жилищно-коммунального хозяйства и повышение энергетической эффективности».</w:t>
            </w:r>
          </w:p>
        </w:tc>
        <w:tc>
          <w:tcPr>
            <w:tcW w:w="79" w:type="pct"/>
            <w:tcBorders>
              <w:top w:val="nil"/>
              <w:left w:val="single" w:sz="4" w:space="0" w:color="auto"/>
              <w:bottom w:val="nil"/>
              <w:right w:val="nil"/>
            </w:tcBorders>
          </w:tcPr>
          <w:p w:rsidR="00726935" w:rsidRPr="0099549B" w:rsidRDefault="00726935" w:rsidP="00CD1474">
            <w:pPr>
              <w:spacing w:after="0"/>
              <w:contextualSpacing/>
              <w:jc w:val="center"/>
              <w:rPr>
                <w:rFonts w:ascii="Arial" w:hAnsi="Arial" w:cs="Arial"/>
                <w:color w:val="000000" w:themeColor="text1"/>
                <w:sz w:val="18"/>
                <w:szCs w:val="18"/>
              </w:rPr>
            </w:pPr>
          </w:p>
        </w:tc>
      </w:tr>
      <w:tr w:rsidR="00726935" w:rsidRPr="0099549B" w:rsidTr="00240023">
        <w:trPr>
          <w:trHeight w:val="454"/>
          <w:jc w:val="center"/>
        </w:trPr>
        <w:tc>
          <w:tcPr>
            <w:tcW w:w="257"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rPr>
                <w:rFonts w:ascii="Arial" w:hAnsi="Arial" w:cs="Arial"/>
                <w:color w:val="000000" w:themeColor="text1"/>
                <w:sz w:val="18"/>
                <w:szCs w:val="18"/>
              </w:rPr>
            </w:pPr>
          </w:p>
        </w:tc>
        <w:tc>
          <w:tcPr>
            <w:tcW w:w="1087" w:type="pct"/>
            <w:tcBorders>
              <w:top w:val="nil"/>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Количество организаций, получивших субвенцию</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шт.</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0,02</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Финансовая отчетность</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3</w:t>
            </w:r>
          </w:p>
        </w:tc>
        <w:tc>
          <w:tcPr>
            <w:tcW w:w="244"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61"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31"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57"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79" w:type="pct"/>
            <w:tcBorders>
              <w:top w:val="nil"/>
              <w:left w:val="single" w:sz="4" w:space="0" w:color="auto"/>
              <w:bottom w:val="nil"/>
              <w:right w:val="nil"/>
            </w:tcBorders>
          </w:tcPr>
          <w:p w:rsidR="00726935" w:rsidRPr="0099549B" w:rsidRDefault="00726935" w:rsidP="00CD1474">
            <w:pPr>
              <w:spacing w:after="0"/>
              <w:contextualSpacing/>
              <w:jc w:val="center"/>
              <w:rPr>
                <w:rFonts w:ascii="Arial" w:hAnsi="Arial" w:cs="Arial"/>
                <w:color w:val="000000" w:themeColor="text1"/>
                <w:sz w:val="18"/>
                <w:szCs w:val="18"/>
              </w:rPr>
            </w:pPr>
          </w:p>
        </w:tc>
      </w:tr>
      <w:tr w:rsidR="00726935" w:rsidRPr="0099549B" w:rsidTr="00240023">
        <w:trPr>
          <w:trHeight w:val="454"/>
          <w:jc w:val="center"/>
        </w:trPr>
        <w:tc>
          <w:tcPr>
            <w:tcW w:w="257"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rPr>
                <w:rFonts w:ascii="Arial" w:hAnsi="Arial" w:cs="Arial"/>
                <w:sz w:val="18"/>
                <w:szCs w:val="18"/>
              </w:rPr>
            </w:pPr>
            <w:r w:rsidRPr="0099549B">
              <w:rPr>
                <w:rFonts w:ascii="Arial" w:hAnsi="Arial" w:cs="Arial"/>
                <w:sz w:val="18"/>
                <w:szCs w:val="18"/>
              </w:rPr>
              <w:t>1.5.7</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26935" w:rsidRPr="0099549B" w:rsidRDefault="00726935" w:rsidP="00CD1474">
            <w:pPr>
              <w:spacing w:after="0"/>
              <w:contextualSpacing/>
              <w:jc w:val="left"/>
              <w:rPr>
                <w:rFonts w:ascii="Arial" w:hAnsi="Arial" w:cs="Arial"/>
                <w:sz w:val="18"/>
                <w:szCs w:val="18"/>
              </w:rPr>
            </w:pPr>
            <w:r w:rsidRPr="0099549B">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c>
          <w:tcPr>
            <w:tcW w:w="79" w:type="pct"/>
            <w:tcBorders>
              <w:top w:val="nil"/>
              <w:left w:val="single" w:sz="4" w:space="0" w:color="auto"/>
              <w:bottom w:val="nil"/>
              <w:right w:val="nil"/>
            </w:tcBorders>
          </w:tcPr>
          <w:p w:rsidR="00726935" w:rsidRPr="0099549B" w:rsidRDefault="00726935" w:rsidP="00CD1474">
            <w:pPr>
              <w:spacing w:after="0"/>
              <w:contextualSpacing/>
              <w:jc w:val="center"/>
              <w:rPr>
                <w:rFonts w:ascii="Arial" w:hAnsi="Arial" w:cs="Arial"/>
                <w:sz w:val="18"/>
                <w:szCs w:val="18"/>
              </w:rPr>
            </w:pPr>
          </w:p>
        </w:tc>
      </w:tr>
      <w:tr w:rsidR="00726935" w:rsidRPr="0099549B" w:rsidTr="006D1778">
        <w:trPr>
          <w:trHeight w:val="454"/>
          <w:jc w:val="center"/>
        </w:trPr>
        <w:tc>
          <w:tcPr>
            <w:tcW w:w="257"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rPr>
                <w:rFonts w:ascii="Arial" w:hAnsi="Arial" w:cs="Arial"/>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left"/>
              <w:rPr>
                <w:rFonts w:ascii="Arial" w:hAnsi="Arial" w:cs="Arial"/>
                <w:sz w:val="18"/>
                <w:szCs w:val="18"/>
              </w:rPr>
            </w:pPr>
            <w:r w:rsidRPr="0099549B">
              <w:rPr>
                <w:rFonts w:ascii="Arial" w:hAnsi="Arial" w:cs="Arial"/>
                <w:sz w:val="18"/>
                <w:szCs w:val="18"/>
              </w:rPr>
              <w:t>Объем выплаченных средств в отношении к запланированным</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rPr>
                <w:rFonts w:ascii="Arial" w:hAnsi="Arial" w:cs="Arial"/>
                <w:sz w:val="18"/>
                <w:szCs w:val="18"/>
              </w:rPr>
            </w:pPr>
            <w:r w:rsidRPr="0099549B">
              <w:rPr>
                <w:rFonts w:ascii="Arial" w:hAnsi="Arial" w:cs="Arial"/>
                <w:sz w:val="18"/>
                <w:szCs w:val="18"/>
              </w:rPr>
              <w:t>%</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rPr>
                <w:rFonts w:ascii="Arial" w:hAnsi="Arial" w:cs="Arial"/>
                <w:sz w:val="18"/>
                <w:szCs w:val="18"/>
              </w:rPr>
            </w:pPr>
            <w:r w:rsidRPr="0099549B">
              <w:rPr>
                <w:rFonts w:ascii="Arial" w:hAnsi="Arial" w:cs="Arial"/>
                <w:sz w:val="18"/>
                <w:szCs w:val="18"/>
              </w:rPr>
              <w:t>0,01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left"/>
              <w:rPr>
                <w:rFonts w:ascii="Arial" w:hAnsi="Arial" w:cs="Arial"/>
                <w:sz w:val="18"/>
                <w:szCs w:val="18"/>
              </w:rPr>
            </w:pPr>
            <w:r w:rsidRPr="0099549B">
              <w:rPr>
                <w:rFonts w:ascii="Arial" w:hAnsi="Arial" w:cs="Arial"/>
                <w:sz w:val="18"/>
                <w:szCs w:val="18"/>
              </w:rPr>
              <w:t>Финансовая отчетность</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0</w:t>
            </w:r>
          </w:p>
        </w:tc>
        <w:tc>
          <w:tcPr>
            <w:tcW w:w="244"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100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100</w:t>
            </w:r>
          </w:p>
        </w:tc>
        <w:tc>
          <w:tcPr>
            <w:tcW w:w="245"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77</w:t>
            </w:r>
          </w:p>
        </w:tc>
        <w:tc>
          <w:tcPr>
            <w:tcW w:w="261"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w:t>
            </w:r>
          </w:p>
        </w:tc>
        <w:tc>
          <w:tcPr>
            <w:tcW w:w="231"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w:t>
            </w:r>
          </w:p>
        </w:tc>
        <w:tc>
          <w:tcPr>
            <w:tcW w:w="245"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sz w:val="18"/>
                <w:szCs w:val="18"/>
              </w:rPr>
            </w:pPr>
            <w:r w:rsidRPr="0099549B">
              <w:rPr>
                <w:rFonts w:ascii="Arial" w:hAnsi="Arial" w:cs="Arial"/>
                <w:sz w:val="18"/>
                <w:szCs w:val="18"/>
              </w:rPr>
              <w:t>–</w:t>
            </w:r>
          </w:p>
        </w:tc>
        <w:tc>
          <w:tcPr>
            <w:tcW w:w="257" w:type="pct"/>
            <w:tcBorders>
              <w:top w:val="single" w:sz="4" w:space="0" w:color="auto"/>
              <w:left w:val="single" w:sz="4" w:space="0" w:color="auto"/>
              <w:bottom w:val="single" w:sz="4" w:space="0" w:color="auto"/>
              <w:right w:val="single" w:sz="4" w:space="0" w:color="auto"/>
            </w:tcBorders>
            <w:vAlign w:val="center"/>
          </w:tcPr>
          <w:p w:rsidR="00726935" w:rsidRPr="0099549B" w:rsidRDefault="00726935" w:rsidP="00CD1474">
            <w:pPr>
              <w:spacing w:after="0"/>
              <w:contextualSpacing/>
              <w:jc w:val="center"/>
              <w:rPr>
                <w:rFonts w:ascii="Arial" w:hAnsi="Arial" w:cs="Arial"/>
                <w:sz w:val="18"/>
                <w:szCs w:val="18"/>
              </w:rPr>
            </w:pPr>
            <w:r>
              <w:rPr>
                <w:rFonts w:ascii="Arial" w:hAnsi="Arial" w:cs="Arial"/>
                <w:sz w:val="18"/>
                <w:szCs w:val="18"/>
              </w:rPr>
              <w:t>–</w:t>
            </w:r>
          </w:p>
        </w:tc>
        <w:tc>
          <w:tcPr>
            <w:tcW w:w="79" w:type="pct"/>
            <w:tcBorders>
              <w:top w:val="nil"/>
              <w:left w:val="single" w:sz="4" w:space="0" w:color="auto"/>
              <w:bottom w:val="nil"/>
              <w:right w:val="nil"/>
            </w:tcBorders>
          </w:tcPr>
          <w:p w:rsidR="00726935" w:rsidRPr="0099549B" w:rsidRDefault="00726935" w:rsidP="00CD1474">
            <w:pPr>
              <w:spacing w:after="0"/>
              <w:contextualSpacing/>
              <w:jc w:val="center"/>
              <w:rPr>
                <w:rFonts w:ascii="Arial" w:hAnsi="Arial" w:cs="Arial"/>
                <w:sz w:val="18"/>
                <w:szCs w:val="18"/>
              </w:rPr>
            </w:pPr>
          </w:p>
        </w:tc>
      </w:tr>
      <w:tr w:rsidR="007F77F3" w:rsidRPr="0099549B" w:rsidTr="00837611">
        <w:trPr>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1.5.8</w:t>
            </w: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35130E" w:rsidP="00CD1474">
            <w:pPr>
              <w:spacing w:after="0"/>
              <w:contextualSpacing/>
              <w:jc w:val="left"/>
              <w:rPr>
                <w:rFonts w:ascii="Arial" w:hAnsi="Arial" w:cs="Arial"/>
                <w:color w:val="000000" w:themeColor="text1"/>
                <w:sz w:val="18"/>
                <w:szCs w:val="18"/>
              </w:rPr>
            </w:pPr>
            <w:r>
              <w:rPr>
                <w:rFonts w:ascii="Arial" w:hAnsi="Arial" w:cs="Arial"/>
                <w:color w:val="000000" w:themeColor="text1"/>
                <w:sz w:val="18"/>
                <w:szCs w:val="18"/>
              </w:rPr>
              <w:t xml:space="preserve">Задача программы: </w:t>
            </w:r>
            <w:r w:rsidR="00E27381" w:rsidRPr="00E27381">
              <w:rPr>
                <w:rFonts w:ascii="Arial" w:hAnsi="Arial" w:cs="Arial"/>
                <w:color w:val="000000" w:themeColor="text1"/>
                <w:sz w:val="18"/>
                <w:szCs w:val="18"/>
              </w:rPr>
              <w:t xml:space="preserve">Повышение энергосбережения и </w:t>
            </w:r>
            <w:proofErr w:type="spellStart"/>
            <w:r w:rsidR="00E27381" w:rsidRPr="00E27381">
              <w:rPr>
                <w:rFonts w:ascii="Arial" w:hAnsi="Arial" w:cs="Arial"/>
                <w:color w:val="000000" w:themeColor="text1"/>
                <w:sz w:val="18"/>
                <w:szCs w:val="18"/>
              </w:rPr>
              <w:t>энергоэффективности</w:t>
            </w:r>
            <w:proofErr w:type="spellEnd"/>
          </w:p>
        </w:tc>
        <w:tc>
          <w:tcPr>
            <w:tcW w:w="79" w:type="pct"/>
            <w:tcBorders>
              <w:top w:val="nil"/>
              <w:left w:val="single" w:sz="4" w:space="0" w:color="auto"/>
              <w:bottom w:val="single" w:sz="4" w:space="0" w:color="auto"/>
              <w:right w:val="nil"/>
            </w:tcBorders>
          </w:tcPr>
          <w:p w:rsidR="007F77F3" w:rsidRPr="0099549B" w:rsidRDefault="007F77F3" w:rsidP="00CD1474">
            <w:pPr>
              <w:spacing w:after="0"/>
              <w:contextualSpacing/>
              <w:jc w:val="center"/>
              <w:rPr>
                <w:rFonts w:ascii="Arial" w:hAnsi="Arial" w:cs="Arial"/>
                <w:color w:val="000000" w:themeColor="text1"/>
                <w:sz w:val="18"/>
                <w:szCs w:val="18"/>
              </w:rPr>
            </w:pPr>
          </w:p>
        </w:tc>
      </w:tr>
      <w:tr w:rsidR="007F77F3" w:rsidRPr="0099549B" w:rsidTr="00837611">
        <w:trPr>
          <w:trHeight w:val="227"/>
          <w:jc w:val="center"/>
        </w:trPr>
        <w:tc>
          <w:tcPr>
            <w:tcW w:w="257"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rPr>
                <w:rFonts w:ascii="Arial" w:hAnsi="Arial" w:cs="Arial"/>
                <w:color w:val="000000" w:themeColor="text1"/>
                <w:sz w:val="18"/>
                <w:szCs w:val="18"/>
              </w:rPr>
            </w:pPr>
          </w:p>
        </w:tc>
        <w:tc>
          <w:tcPr>
            <w:tcW w:w="4665"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F77F3" w:rsidRPr="0099549B" w:rsidRDefault="007F77F3"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Мероприятие 8. Актуализация схем теплоснабжения, водоснабжения и водоотведения города Бородино</w:t>
            </w:r>
          </w:p>
        </w:tc>
        <w:tc>
          <w:tcPr>
            <w:tcW w:w="79" w:type="pct"/>
            <w:tcBorders>
              <w:top w:val="nil"/>
              <w:left w:val="single" w:sz="4" w:space="0" w:color="auto"/>
              <w:bottom w:val="single" w:sz="4" w:space="0" w:color="auto"/>
              <w:right w:val="nil"/>
            </w:tcBorders>
          </w:tcPr>
          <w:p w:rsidR="007F77F3" w:rsidRPr="0099549B" w:rsidRDefault="007F77F3" w:rsidP="00CD1474">
            <w:pPr>
              <w:spacing w:after="0"/>
              <w:contextualSpacing/>
              <w:jc w:val="center"/>
              <w:rPr>
                <w:rFonts w:ascii="Arial" w:hAnsi="Arial" w:cs="Arial"/>
                <w:color w:val="000000" w:themeColor="text1"/>
                <w:sz w:val="18"/>
                <w:szCs w:val="18"/>
              </w:rPr>
            </w:pPr>
          </w:p>
        </w:tc>
      </w:tr>
      <w:tr w:rsidR="007F77F3" w:rsidRPr="0099549B" w:rsidTr="00CD1474">
        <w:trPr>
          <w:trHeight w:val="283"/>
          <w:jc w:val="center"/>
        </w:trPr>
        <w:tc>
          <w:tcPr>
            <w:tcW w:w="257"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rPr>
                <w:rFonts w:ascii="Arial" w:hAnsi="Arial" w:cs="Arial"/>
                <w:color w:val="000000" w:themeColor="text1"/>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Количество актуализированных схем</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шт.</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rPr>
                <w:rFonts w:ascii="Arial" w:hAnsi="Arial" w:cs="Arial"/>
                <w:color w:val="000000" w:themeColor="text1"/>
                <w:sz w:val="18"/>
                <w:szCs w:val="18"/>
              </w:rPr>
            </w:pPr>
            <w:r w:rsidRPr="0099549B">
              <w:rPr>
                <w:rFonts w:ascii="Arial" w:hAnsi="Arial" w:cs="Arial"/>
                <w:color w:val="000000" w:themeColor="text1"/>
                <w:sz w:val="18"/>
                <w:szCs w:val="18"/>
              </w:rPr>
              <w:t>0,01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jc w:val="left"/>
              <w:rPr>
                <w:rFonts w:ascii="Arial" w:hAnsi="Arial" w:cs="Arial"/>
                <w:color w:val="000000" w:themeColor="text1"/>
                <w:sz w:val="18"/>
                <w:szCs w:val="18"/>
              </w:rPr>
            </w:pPr>
            <w:r w:rsidRPr="0099549B">
              <w:rPr>
                <w:rFonts w:ascii="Arial" w:hAnsi="Arial" w:cs="Arial"/>
                <w:color w:val="000000" w:themeColor="text1"/>
                <w:sz w:val="18"/>
                <w:szCs w:val="18"/>
              </w:rPr>
              <w:t>Годовой отчет</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0</w:t>
            </w:r>
          </w:p>
        </w:tc>
        <w:tc>
          <w:tcPr>
            <w:tcW w:w="261"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2</w:t>
            </w:r>
          </w:p>
        </w:tc>
        <w:tc>
          <w:tcPr>
            <w:tcW w:w="231"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45"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257" w:type="pct"/>
            <w:tcBorders>
              <w:top w:val="single" w:sz="4" w:space="0" w:color="auto"/>
              <w:left w:val="single" w:sz="4" w:space="0" w:color="auto"/>
              <w:bottom w:val="single" w:sz="4" w:space="0" w:color="auto"/>
              <w:right w:val="single" w:sz="4" w:space="0" w:color="auto"/>
            </w:tcBorders>
            <w:vAlign w:val="center"/>
          </w:tcPr>
          <w:p w:rsidR="007F77F3" w:rsidRPr="0099549B" w:rsidRDefault="007F77F3" w:rsidP="00CD1474">
            <w:pPr>
              <w:spacing w:after="0"/>
              <w:contextualSpacing/>
              <w:jc w:val="center"/>
              <w:rPr>
                <w:rFonts w:ascii="Arial" w:hAnsi="Arial" w:cs="Arial"/>
                <w:color w:val="000000" w:themeColor="text1"/>
                <w:sz w:val="18"/>
                <w:szCs w:val="18"/>
              </w:rPr>
            </w:pPr>
            <w:r w:rsidRPr="0099549B">
              <w:rPr>
                <w:rFonts w:ascii="Arial" w:hAnsi="Arial" w:cs="Arial"/>
                <w:color w:val="000000" w:themeColor="text1"/>
                <w:sz w:val="18"/>
                <w:szCs w:val="18"/>
              </w:rPr>
              <w:t>1</w:t>
            </w:r>
          </w:p>
        </w:tc>
        <w:tc>
          <w:tcPr>
            <w:tcW w:w="79" w:type="pct"/>
            <w:tcBorders>
              <w:top w:val="single" w:sz="4" w:space="0" w:color="auto"/>
              <w:left w:val="single" w:sz="4" w:space="0" w:color="auto"/>
              <w:bottom w:val="nil"/>
              <w:right w:val="nil"/>
            </w:tcBorders>
          </w:tcPr>
          <w:p w:rsidR="007F77F3" w:rsidRPr="0099549B" w:rsidRDefault="007F77F3" w:rsidP="00CD1474">
            <w:pPr>
              <w:spacing w:after="0"/>
              <w:contextualSpacing/>
              <w:jc w:val="center"/>
              <w:rPr>
                <w:rFonts w:ascii="Arial" w:hAnsi="Arial" w:cs="Arial"/>
                <w:color w:val="000000" w:themeColor="text1"/>
                <w:sz w:val="18"/>
                <w:szCs w:val="18"/>
              </w:rPr>
            </w:pPr>
          </w:p>
        </w:tc>
      </w:tr>
    </w:tbl>
    <w:p w:rsidR="00704405" w:rsidRPr="009B1865" w:rsidRDefault="0054266A" w:rsidP="006929D6">
      <w:pPr>
        <w:spacing w:after="0" w:line="240" w:lineRule="auto"/>
        <w:ind w:firstLine="709"/>
        <w:rPr>
          <w:rFonts w:ascii="Arial" w:hAnsi="Arial" w:cs="Arial"/>
          <w:sz w:val="2"/>
          <w:szCs w:val="24"/>
        </w:rPr>
      </w:pPr>
      <w:r w:rsidRPr="0099549B">
        <w:rPr>
          <w:rFonts w:ascii="Arial" w:hAnsi="Arial" w:cs="Arial"/>
          <w:sz w:val="24"/>
          <w:szCs w:val="24"/>
        </w:rPr>
        <w:br w:type="page"/>
      </w:r>
    </w:p>
    <w:p w:rsidR="00704405" w:rsidRPr="0099549B" w:rsidRDefault="00704405" w:rsidP="006929D6">
      <w:pPr>
        <w:spacing w:after="0" w:line="240" w:lineRule="auto"/>
        <w:ind w:firstLine="709"/>
        <w:jc w:val="left"/>
        <w:rPr>
          <w:rFonts w:ascii="Arial" w:hAnsi="Arial" w:cs="Arial"/>
          <w:sz w:val="24"/>
          <w:szCs w:val="24"/>
        </w:rPr>
        <w:sectPr w:rsidR="00704405" w:rsidRPr="0099549B" w:rsidSect="0054266A">
          <w:pgSz w:w="16838" w:h="11905" w:orient="landscape" w:code="9"/>
          <w:pgMar w:top="1701" w:right="1134" w:bottom="851" w:left="1134" w:header="720" w:footer="720" w:gutter="0"/>
          <w:pgNumType w:start="1"/>
          <w:cols w:space="720"/>
          <w:titlePg/>
          <w:docGrid w:linePitch="299"/>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6C11A1" w:rsidRPr="0099549B" w:rsidTr="009D2E48">
        <w:tc>
          <w:tcPr>
            <w:tcW w:w="8046" w:type="dxa"/>
          </w:tcPr>
          <w:p w:rsidR="006C11A1" w:rsidRPr="0099549B" w:rsidRDefault="006C11A1" w:rsidP="006929D6">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Pr="0099549B">
              <w:br w:type="column"/>
            </w:r>
            <w:r w:rsidRPr="0099549B">
              <w:rPr>
                <w:rFonts w:ascii="Arial" w:hAnsi="Arial" w:cs="Arial"/>
                <w:sz w:val="20"/>
                <w:szCs w:val="24"/>
              </w:rPr>
              <w:br w:type="column"/>
            </w:r>
            <w:r w:rsidRPr="0099549B">
              <w:rPr>
                <w:rFonts w:ascii="Arial" w:hAnsi="Arial" w:cs="Arial"/>
                <w:sz w:val="18"/>
                <w:szCs w:val="24"/>
              </w:rPr>
              <w:br w:type="column"/>
            </w:r>
          </w:p>
        </w:tc>
        <w:tc>
          <w:tcPr>
            <w:tcW w:w="6663" w:type="dxa"/>
            <w:hideMark/>
          </w:tcPr>
          <w:p w:rsidR="006C11A1" w:rsidRPr="0099549B" w:rsidRDefault="006C11A1" w:rsidP="006929D6">
            <w:pPr>
              <w:spacing w:after="0" w:line="240" w:lineRule="auto"/>
              <w:jc w:val="left"/>
              <w:rPr>
                <w:rFonts w:ascii="Arial" w:hAnsi="Arial" w:cs="Arial"/>
                <w:sz w:val="24"/>
                <w:szCs w:val="24"/>
              </w:rPr>
            </w:pPr>
            <w:r w:rsidRPr="0099549B">
              <w:rPr>
                <w:rFonts w:ascii="Arial" w:hAnsi="Arial" w:cs="Arial"/>
                <w:sz w:val="24"/>
                <w:szCs w:val="24"/>
              </w:rPr>
              <w:t>Приложение 4</w:t>
            </w:r>
          </w:p>
        </w:tc>
      </w:tr>
      <w:tr w:rsidR="006C11A1" w:rsidRPr="0099549B" w:rsidTr="009D2E48">
        <w:tc>
          <w:tcPr>
            <w:tcW w:w="8046" w:type="dxa"/>
          </w:tcPr>
          <w:p w:rsidR="006C11A1" w:rsidRPr="0099549B" w:rsidRDefault="006C11A1" w:rsidP="006929D6">
            <w:pPr>
              <w:spacing w:after="0" w:line="240" w:lineRule="auto"/>
              <w:jc w:val="center"/>
              <w:rPr>
                <w:rFonts w:ascii="Arial" w:hAnsi="Arial" w:cs="Arial"/>
                <w:sz w:val="24"/>
                <w:szCs w:val="24"/>
              </w:rPr>
            </w:pPr>
          </w:p>
        </w:tc>
        <w:tc>
          <w:tcPr>
            <w:tcW w:w="6663" w:type="dxa"/>
            <w:hideMark/>
          </w:tcPr>
          <w:p w:rsidR="006C11A1" w:rsidRPr="0099549B" w:rsidRDefault="006C11A1" w:rsidP="006929D6">
            <w:pPr>
              <w:spacing w:after="0" w:line="240" w:lineRule="auto"/>
              <w:jc w:val="left"/>
              <w:rPr>
                <w:rFonts w:ascii="Arial" w:hAnsi="Arial" w:cs="Arial"/>
                <w:sz w:val="24"/>
                <w:szCs w:val="24"/>
              </w:rPr>
            </w:pPr>
            <w:r w:rsidRPr="0099549B">
              <w:rPr>
                <w:rFonts w:ascii="Arial" w:hAnsi="Arial" w:cs="Arial"/>
                <w:bCs/>
                <w:sz w:val="24"/>
                <w:szCs w:val="24"/>
              </w:rPr>
              <w:t>к Паспорту муниципальной программы города Бородино</w:t>
            </w:r>
          </w:p>
        </w:tc>
      </w:tr>
      <w:tr w:rsidR="006C11A1" w:rsidRPr="0099549B" w:rsidTr="009D2E48">
        <w:tc>
          <w:tcPr>
            <w:tcW w:w="8046" w:type="dxa"/>
          </w:tcPr>
          <w:p w:rsidR="006C11A1" w:rsidRPr="0099549B" w:rsidRDefault="006C11A1" w:rsidP="006929D6">
            <w:pPr>
              <w:spacing w:after="0" w:line="240" w:lineRule="auto"/>
              <w:jc w:val="center"/>
              <w:rPr>
                <w:rFonts w:ascii="Arial" w:hAnsi="Arial" w:cs="Arial"/>
                <w:sz w:val="24"/>
                <w:szCs w:val="24"/>
              </w:rPr>
            </w:pPr>
          </w:p>
        </w:tc>
        <w:tc>
          <w:tcPr>
            <w:tcW w:w="6663" w:type="dxa"/>
            <w:hideMark/>
          </w:tcPr>
          <w:p w:rsidR="006C11A1" w:rsidRPr="0099549B" w:rsidRDefault="006C11A1" w:rsidP="006929D6">
            <w:pPr>
              <w:spacing w:after="0" w:line="240" w:lineRule="auto"/>
              <w:jc w:val="left"/>
              <w:rPr>
                <w:rFonts w:ascii="Arial" w:hAnsi="Arial" w:cs="Arial"/>
                <w:sz w:val="24"/>
                <w:szCs w:val="24"/>
              </w:rPr>
            </w:pPr>
            <w:r w:rsidRPr="0099549B">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6C11A1" w:rsidRPr="0099549B" w:rsidRDefault="006C11A1" w:rsidP="006929D6">
      <w:pPr>
        <w:spacing w:after="0" w:line="240" w:lineRule="auto"/>
        <w:ind w:left="7938"/>
        <w:jc w:val="left"/>
        <w:rPr>
          <w:rFonts w:ascii="Arial" w:hAnsi="Arial" w:cs="Arial"/>
          <w:sz w:val="24"/>
          <w:szCs w:val="24"/>
        </w:rPr>
      </w:pPr>
    </w:p>
    <w:p w:rsidR="00142786" w:rsidRPr="0099549B" w:rsidRDefault="00142786" w:rsidP="00CF6C80">
      <w:pPr>
        <w:spacing w:after="0" w:line="240" w:lineRule="auto"/>
        <w:jc w:val="center"/>
        <w:rPr>
          <w:rFonts w:ascii="Arial" w:hAnsi="Arial" w:cs="Arial"/>
          <w:sz w:val="24"/>
          <w:szCs w:val="24"/>
        </w:rPr>
      </w:pPr>
      <w:r w:rsidRPr="0099549B">
        <w:rPr>
          <w:rFonts w:ascii="Arial" w:hAnsi="Arial" w:cs="Arial"/>
          <w:sz w:val="24"/>
          <w:szCs w:val="24"/>
        </w:rPr>
        <w:t>Распределение планируемых расходов за счет средств муниципального бюджета</w:t>
      </w:r>
      <w:r w:rsidR="00A10C9B">
        <w:rPr>
          <w:rFonts w:ascii="Arial" w:hAnsi="Arial" w:cs="Arial"/>
          <w:sz w:val="24"/>
          <w:szCs w:val="24"/>
        </w:rPr>
        <w:t xml:space="preserve"> </w:t>
      </w:r>
      <w:r w:rsidRPr="0099549B">
        <w:rPr>
          <w:rFonts w:ascii="Arial" w:hAnsi="Arial" w:cs="Arial"/>
          <w:sz w:val="24"/>
          <w:szCs w:val="24"/>
        </w:rPr>
        <w:t>по мероприятиям и подпрограммам муниципальной программы</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88"/>
        <w:gridCol w:w="1779"/>
        <w:gridCol w:w="2006"/>
        <w:gridCol w:w="792"/>
        <w:gridCol w:w="672"/>
        <w:gridCol w:w="1355"/>
        <w:gridCol w:w="566"/>
        <w:gridCol w:w="1417"/>
        <w:gridCol w:w="1558"/>
        <w:gridCol w:w="1370"/>
        <w:gridCol w:w="1626"/>
      </w:tblGrid>
      <w:tr w:rsidR="00D00816" w:rsidRPr="0099549B" w:rsidTr="008129E2">
        <w:trPr>
          <w:trHeight w:val="693"/>
        </w:trPr>
        <w:tc>
          <w:tcPr>
            <w:tcW w:w="539" w:type="pct"/>
            <w:vMerge w:val="restart"/>
            <w:shd w:val="clear" w:color="000000" w:fill="FFFFFF"/>
            <w:tcMar>
              <w:left w:w="108" w:type="dxa"/>
              <w:right w:w="108" w:type="dxa"/>
            </w:tcMar>
            <w:vAlign w:val="center"/>
          </w:tcPr>
          <w:p w:rsidR="00100550" w:rsidRPr="0099549B" w:rsidRDefault="00100550" w:rsidP="006929D6">
            <w:pPr>
              <w:spacing w:after="0" w:line="240" w:lineRule="auto"/>
              <w:jc w:val="center"/>
              <w:rPr>
                <w:rFonts w:ascii="Arial" w:hAnsi="Arial" w:cs="Arial"/>
                <w:sz w:val="18"/>
                <w:szCs w:val="18"/>
              </w:rPr>
            </w:pPr>
            <w:r w:rsidRPr="0099549B">
              <w:rPr>
                <w:rFonts w:ascii="Arial" w:hAnsi="Arial" w:cs="Arial"/>
                <w:sz w:val="18"/>
                <w:szCs w:val="18"/>
              </w:rPr>
              <w:t>Статус (муниципальная программа, подпрограмма)</w:t>
            </w:r>
          </w:p>
        </w:tc>
        <w:tc>
          <w:tcPr>
            <w:tcW w:w="604" w:type="pct"/>
            <w:vMerge w:val="restart"/>
            <w:shd w:val="clear" w:color="000000" w:fill="FFFFFF"/>
            <w:tcMar>
              <w:left w:w="108" w:type="dxa"/>
              <w:right w:w="108" w:type="dxa"/>
            </w:tcMar>
            <w:vAlign w:val="center"/>
          </w:tcPr>
          <w:p w:rsidR="00100550" w:rsidRPr="0099549B" w:rsidRDefault="00100550" w:rsidP="006929D6">
            <w:pPr>
              <w:spacing w:after="0" w:line="240" w:lineRule="auto"/>
              <w:jc w:val="center"/>
              <w:rPr>
                <w:rFonts w:ascii="Arial" w:hAnsi="Arial" w:cs="Arial"/>
                <w:sz w:val="18"/>
                <w:szCs w:val="18"/>
              </w:rPr>
            </w:pPr>
            <w:r w:rsidRPr="0099549B">
              <w:rPr>
                <w:rFonts w:ascii="Arial" w:hAnsi="Arial" w:cs="Arial"/>
                <w:sz w:val="18"/>
                <w:szCs w:val="18"/>
              </w:rPr>
              <w:t>Наименование муниципальной программы, подпрограммы</w:t>
            </w:r>
          </w:p>
        </w:tc>
        <w:tc>
          <w:tcPr>
            <w:tcW w:w="681" w:type="pct"/>
            <w:vMerge w:val="restart"/>
            <w:shd w:val="clear" w:color="auto" w:fill="auto"/>
            <w:tcMar>
              <w:left w:w="108" w:type="dxa"/>
              <w:right w:w="108" w:type="dxa"/>
            </w:tcMar>
            <w:vAlign w:val="center"/>
          </w:tcPr>
          <w:p w:rsidR="00100550" w:rsidRPr="0099549B" w:rsidRDefault="00100550" w:rsidP="006929D6">
            <w:pPr>
              <w:spacing w:after="0" w:line="240" w:lineRule="auto"/>
              <w:jc w:val="center"/>
              <w:rPr>
                <w:rFonts w:ascii="Arial" w:hAnsi="Arial" w:cs="Arial"/>
                <w:sz w:val="18"/>
                <w:szCs w:val="18"/>
              </w:rPr>
            </w:pPr>
            <w:r w:rsidRPr="0099549B">
              <w:rPr>
                <w:rFonts w:ascii="Arial" w:hAnsi="Arial" w:cs="Arial"/>
                <w:sz w:val="18"/>
                <w:szCs w:val="18"/>
              </w:rPr>
              <w:t>Наименование ГРБС</w:t>
            </w:r>
          </w:p>
        </w:tc>
        <w:tc>
          <w:tcPr>
            <w:tcW w:w="1149" w:type="pct"/>
            <w:gridSpan w:val="4"/>
            <w:shd w:val="clear" w:color="auto" w:fill="auto"/>
            <w:tcMar>
              <w:left w:w="108" w:type="dxa"/>
              <w:right w:w="108" w:type="dxa"/>
            </w:tcMar>
            <w:vAlign w:val="center"/>
          </w:tcPr>
          <w:p w:rsidR="00100550" w:rsidRPr="0099549B" w:rsidRDefault="00100550" w:rsidP="006929D6">
            <w:pPr>
              <w:spacing w:after="0" w:line="240" w:lineRule="auto"/>
              <w:jc w:val="center"/>
              <w:rPr>
                <w:rFonts w:ascii="Arial" w:hAnsi="Arial" w:cs="Arial"/>
                <w:sz w:val="18"/>
                <w:szCs w:val="18"/>
              </w:rPr>
            </w:pPr>
            <w:r w:rsidRPr="0099549B">
              <w:rPr>
                <w:rFonts w:ascii="Arial" w:hAnsi="Arial" w:cs="Arial"/>
                <w:sz w:val="18"/>
                <w:szCs w:val="18"/>
              </w:rPr>
              <w:t>Код бюджетной классификации</w:t>
            </w:r>
          </w:p>
        </w:tc>
        <w:tc>
          <w:tcPr>
            <w:tcW w:w="2027" w:type="pct"/>
            <w:gridSpan w:val="4"/>
            <w:vAlign w:val="center"/>
          </w:tcPr>
          <w:p w:rsidR="00100550" w:rsidRPr="0099549B" w:rsidRDefault="00100550" w:rsidP="006929D6">
            <w:pPr>
              <w:spacing w:after="0" w:line="240" w:lineRule="auto"/>
              <w:jc w:val="center"/>
              <w:rPr>
                <w:rFonts w:ascii="Arial" w:hAnsi="Arial" w:cs="Arial"/>
                <w:sz w:val="18"/>
                <w:szCs w:val="18"/>
              </w:rPr>
            </w:pPr>
            <w:r w:rsidRPr="0099549B">
              <w:rPr>
                <w:rFonts w:ascii="Arial" w:hAnsi="Arial" w:cs="Arial"/>
                <w:sz w:val="18"/>
                <w:szCs w:val="18"/>
              </w:rPr>
              <w:t>Расходы (рублей), годы</w:t>
            </w:r>
          </w:p>
        </w:tc>
      </w:tr>
      <w:tr w:rsidR="0064020D" w:rsidRPr="0099549B" w:rsidTr="00B96DC9">
        <w:trPr>
          <w:trHeight w:val="505"/>
        </w:trPr>
        <w:tc>
          <w:tcPr>
            <w:tcW w:w="539" w:type="pct"/>
            <w:vMerge/>
            <w:shd w:val="clear" w:color="000000" w:fill="FFFFFF"/>
            <w:tcMar>
              <w:left w:w="108" w:type="dxa"/>
              <w:right w:w="108" w:type="dxa"/>
            </w:tcMar>
            <w:vAlign w:val="center"/>
          </w:tcPr>
          <w:p w:rsidR="0064020D" w:rsidRPr="0099549B" w:rsidRDefault="0064020D"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vAlign w:val="center"/>
          </w:tcPr>
          <w:p w:rsidR="0064020D" w:rsidRPr="0099549B" w:rsidRDefault="0064020D" w:rsidP="006929D6">
            <w:pPr>
              <w:spacing w:after="0" w:line="240" w:lineRule="auto"/>
              <w:jc w:val="center"/>
              <w:rPr>
                <w:rFonts w:ascii="Arial" w:eastAsia="Calibri" w:hAnsi="Arial" w:cs="Arial"/>
                <w:sz w:val="18"/>
                <w:szCs w:val="18"/>
              </w:rPr>
            </w:pPr>
          </w:p>
        </w:tc>
        <w:tc>
          <w:tcPr>
            <w:tcW w:w="681" w:type="pct"/>
            <w:vMerge/>
            <w:shd w:val="clear" w:color="auto" w:fill="auto"/>
            <w:tcMar>
              <w:left w:w="108" w:type="dxa"/>
              <w:right w:w="108" w:type="dxa"/>
            </w:tcMar>
            <w:vAlign w:val="center"/>
          </w:tcPr>
          <w:p w:rsidR="0064020D" w:rsidRPr="0099549B" w:rsidRDefault="0064020D" w:rsidP="006929D6">
            <w:pPr>
              <w:spacing w:after="0" w:line="240" w:lineRule="auto"/>
              <w:jc w:val="center"/>
              <w:rPr>
                <w:rFonts w:ascii="Arial" w:eastAsia="Calibri" w:hAnsi="Arial" w:cs="Arial"/>
                <w:sz w:val="18"/>
                <w:szCs w:val="18"/>
              </w:rPr>
            </w:pPr>
          </w:p>
        </w:tc>
        <w:tc>
          <w:tcPr>
            <w:tcW w:w="269" w:type="pct"/>
            <w:shd w:val="clear" w:color="auto" w:fill="auto"/>
            <w:tcMar>
              <w:left w:w="108" w:type="dxa"/>
              <w:right w:w="108" w:type="dxa"/>
            </w:tcMar>
            <w:vAlign w:val="center"/>
          </w:tcPr>
          <w:p w:rsidR="0064020D" w:rsidRPr="0099549B" w:rsidRDefault="0064020D" w:rsidP="006929D6">
            <w:pPr>
              <w:spacing w:after="0" w:line="240" w:lineRule="auto"/>
              <w:jc w:val="center"/>
              <w:rPr>
                <w:rFonts w:ascii="Arial" w:hAnsi="Arial" w:cs="Arial"/>
                <w:sz w:val="18"/>
                <w:szCs w:val="18"/>
              </w:rPr>
            </w:pPr>
            <w:r w:rsidRPr="0099549B">
              <w:rPr>
                <w:rFonts w:ascii="Arial" w:hAnsi="Arial" w:cs="Arial"/>
                <w:sz w:val="18"/>
                <w:szCs w:val="18"/>
              </w:rPr>
              <w:t>ГРБС</w:t>
            </w:r>
          </w:p>
        </w:tc>
        <w:tc>
          <w:tcPr>
            <w:tcW w:w="228" w:type="pct"/>
            <w:shd w:val="clear" w:color="auto" w:fill="auto"/>
            <w:tcMar>
              <w:left w:w="108" w:type="dxa"/>
              <w:right w:w="108" w:type="dxa"/>
            </w:tcMar>
            <w:vAlign w:val="center"/>
          </w:tcPr>
          <w:p w:rsidR="0064020D" w:rsidRPr="0099549B" w:rsidRDefault="0064020D" w:rsidP="006929D6">
            <w:pPr>
              <w:spacing w:after="0" w:line="240" w:lineRule="auto"/>
              <w:jc w:val="center"/>
              <w:rPr>
                <w:rFonts w:ascii="Arial" w:hAnsi="Arial" w:cs="Arial"/>
                <w:sz w:val="18"/>
                <w:szCs w:val="18"/>
              </w:rPr>
            </w:pPr>
            <w:proofErr w:type="spellStart"/>
            <w:r w:rsidRPr="0099549B">
              <w:rPr>
                <w:rFonts w:ascii="Arial" w:hAnsi="Arial" w:cs="Arial"/>
                <w:sz w:val="18"/>
                <w:szCs w:val="18"/>
              </w:rPr>
              <w:t>РзПр</w:t>
            </w:r>
            <w:proofErr w:type="spellEnd"/>
          </w:p>
        </w:tc>
        <w:tc>
          <w:tcPr>
            <w:tcW w:w="460" w:type="pct"/>
            <w:shd w:val="clear" w:color="auto" w:fill="auto"/>
            <w:tcMar>
              <w:left w:w="108" w:type="dxa"/>
              <w:right w:w="108" w:type="dxa"/>
            </w:tcMar>
            <w:vAlign w:val="center"/>
          </w:tcPr>
          <w:p w:rsidR="0064020D" w:rsidRPr="0099549B" w:rsidRDefault="0064020D" w:rsidP="006929D6">
            <w:pPr>
              <w:spacing w:after="0" w:line="240" w:lineRule="auto"/>
              <w:jc w:val="center"/>
              <w:rPr>
                <w:rFonts w:ascii="Arial" w:hAnsi="Arial" w:cs="Arial"/>
                <w:sz w:val="18"/>
                <w:szCs w:val="18"/>
              </w:rPr>
            </w:pPr>
            <w:r w:rsidRPr="0099549B">
              <w:rPr>
                <w:rFonts w:ascii="Arial" w:hAnsi="Arial" w:cs="Arial"/>
                <w:sz w:val="18"/>
                <w:szCs w:val="18"/>
              </w:rPr>
              <w:t>ЦСР</w:t>
            </w:r>
          </w:p>
        </w:tc>
        <w:tc>
          <w:tcPr>
            <w:tcW w:w="192" w:type="pct"/>
            <w:shd w:val="clear" w:color="auto" w:fill="auto"/>
            <w:tcMar>
              <w:left w:w="108" w:type="dxa"/>
              <w:right w:w="108" w:type="dxa"/>
            </w:tcMar>
            <w:vAlign w:val="center"/>
          </w:tcPr>
          <w:p w:rsidR="0064020D" w:rsidRPr="0099549B" w:rsidRDefault="0064020D" w:rsidP="006929D6">
            <w:pPr>
              <w:spacing w:after="0" w:line="240" w:lineRule="auto"/>
              <w:jc w:val="center"/>
              <w:rPr>
                <w:rFonts w:ascii="Arial" w:hAnsi="Arial" w:cs="Arial"/>
                <w:sz w:val="18"/>
                <w:szCs w:val="18"/>
              </w:rPr>
            </w:pPr>
            <w:r w:rsidRPr="0099549B">
              <w:rPr>
                <w:rFonts w:ascii="Arial" w:hAnsi="Arial" w:cs="Arial"/>
                <w:sz w:val="18"/>
                <w:szCs w:val="18"/>
              </w:rPr>
              <w:t>ВР</w:t>
            </w:r>
          </w:p>
        </w:tc>
        <w:tc>
          <w:tcPr>
            <w:tcW w:w="481" w:type="pct"/>
            <w:shd w:val="clear" w:color="000000" w:fill="FFFFFF"/>
            <w:vAlign w:val="center"/>
          </w:tcPr>
          <w:p w:rsidR="0064020D" w:rsidRPr="0099549B" w:rsidRDefault="0064020D" w:rsidP="006929D6">
            <w:pPr>
              <w:spacing w:after="0" w:line="240" w:lineRule="auto"/>
              <w:jc w:val="center"/>
              <w:rPr>
                <w:rFonts w:ascii="Arial" w:hAnsi="Arial" w:cs="Arial"/>
                <w:sz w:val="18"/>
                <w:szCs w:val="18"/>
              </w:rPr>
            </w:pPr>
            <w:r w:rsidRPr="0099549B">
              <w:rPr>
                <w:rFonts w:ascii="Arial" w:hAnsi="Arial" w:cs="Arial"/>
                <w:sz w:val="18"/>
                <w:szCs w:val="18"/>
              </w:rPr>
              <w:t>2020</w:t>
            </w:r>
          </w:p>
        </w:tc>
        <w:tc>
          <w:tcPr>
            <w:tcW w:w="529" w:type="pct"/>
            <w:shd w:val="clear" w:color="000000" w:fill="FFFFFF"/>
            <w:vAlign w:val="center"/>
          </w:tcPr>
          <w:p w:rsidR="0064020D" w:rsidRPr="0099549B" w:rsidRDefault="0064020D" w:rsidP="006929D6">
            <w:pPr>
              <w:spacing w:after="0" w:line="240" w:lineRule="auto"/>
              <w:jc w:val="center"/>
              <w:rPr>
                <w:rFonts w:ascii="Arial" w:hAnsi="Arial" w:cs="Arial"/>
                <w:sz w:val="18"/>
                <w:szCs w:val="18"/>
              </w:rPr>
            </w:pPr>
            <w:r w:rsidRPr="0099549B">
              <w:rPr>
                <w:rFonts w:ascii="Arial" w:hAnsi="Arial" w:cs="Arial"/>
                <w:sz w:val="18"/>
                <w:szCs w:val="18"/>
              </w:rPr>
              <w:t>2021</w:t>
            </w:r>
          </w:p>
        </w:tc>
        <w:tc>
          <w:tcPr>
            <w:tcW w:w="465" w:type="pct"/>
            <w:shd w:val="clear" w:color="000000" w:fill="FFFFFF"/>
            <w:vAlign w:val="center"/>
          </w:tcPr>
          <w:p w:rsidR="0064020D" w:rsidRPr="0099549B" w:rsidRDefault="0064020D" w:rsidP="006929D6">
            <w:pPr>
              <w:spacing w:after="0" w:line="240" w:lineRule="auto"/>
              <w:jc w:val="center"/>
              <w:rPr>
                <w:rFonts w:ascii="Arial" w:hAnsi="Arial" w:cs="Arial"/>
                <w:sz w:val="18"/>
                <w:szCs w:val="18"/>
              </w:rPr>
            </w:pPr>
            <w:r w:rsidRPr="0099549B">
              <w:rPr>
                <w:rFonts w:ascii="Arial" w:hAnsi="Arial" w:cs="Arial"/>
                <w:sz w:val="18"/>
                <w:szCs w:val="18"/>
              </w:rPr>
              <w:t>2022</w:t>
            </w:r>
          </w:p>
        </w:tc>
        <w:tc>
          <w:tcPr>
            <w:tcW w:w="552" w:type="pct"/>
            <w:shd w:val="clear" w:color="000000" w:fill="FFFFFF"/>
            <w:tcMar>
              <w:left w:w="108" w:type="dxa"/>
              <w:right w:w="108" w:type="dxa"/>
            </w:tcMar>
            <w:vAlign w:val="center"/>
          </w:tcPr>
          <w:p w:rsidR="0064020D" w:rsidRPr="0099549B" w:rsidRDefault="0064020D" w:rsidP="006929D6">
            <w:pPr>
              <w:spacing w:after="0" w:line="240" w:lineRule="auto"/>
              <w:jc w:val="center"/>
              <w:rPr>
                <w:rFonts w:ascii="Arial" w:hAnsi="Arial" w:cs="Arial"/>
                <w:sz w:val="18"/>
                <w:szCs w:val="18"/>
              </w:rPr>
            </w:pPr>
            <w:r w:rsidRPr="0099549B">
              <w:rPr>
                <w:rFonts w:ascii="Arial" w:hAnsi="Arial" w:cs="Arial"/>
                <w:sz w:val="18"/>
                <w:szCs w:val="18"/>
              </w:rPr>
              <w:t xml:space="preserve">Итого на период </w:t>
            </w:r>
          </w:p>
        </w:tc>
      </w:tr>
      <w:tr w:rsidR="007C49E3" w:rsidRPr="0099549B" w:rsidTr="00060FC3">
        <w:trPr>
          <w:trHeight w:val="486"/>
        </w:trPr>
        <w:tc>
          <w:tcPr>
            <w:tcW w:w="539" w:type="pct"/>
            <w:vMerge w:val="restart"/>
            <w:shd w:val="clear" w:color="000000" w:fill="FFFFFF"/>
            <w:tcMar>
              <w:left w:w="108" w:type="dxa"/>
              <w:right w:w="108" w:type="dxa"/>
            </w:tcMar>
          </w:tcPr>
          <w:p w:rsidR="007C49E3" w:rsidRPr="0099549B" w:rsidRDefault="007C49E3" w:rsidP="006929D6">
            <w:pPr>
              <w:spacing w:after="0" w:line="240" w:lineRule="auto"/>
              <w:jc w:val="center"/>
              <w:rPr>
                <w:rFonts w:ascii="Arial" w:hAnsi="Arial" w:cs="Arial"/>
                <w:sz w:val="18"/>
                <w:szCs w:val="18"/>
              </w:rPr>
            </w:pPr>
            <w:r w:rsidRPr="0099549B">
              <w:rPr>
                <w:rFonts w:ascii="Arial" w:hAnsi="Arial" w:cs="Arial"/>
                <w:sz w:val="18"/>
                <w:szCs w:val="18"/>
              </w:rPr>
              <w:t>Муниципальная программа</w:t>
            </w:r>
          </w:p>
        </w:tc>
        <w:tc>
          <w:tcPr>
            <w:tcW w:w="604" w:type="pct"/>
            <w:vMerge w:val="restart"/>
            <w:shd w:val="clear" w:color="000000" w:fill="FFFFFF"/>
            <w:tcMar>
              <w:left w:w="108" w:type="dxa"/>
              <w:right w:w="108" w:type="dxa"/>
            </w:tcMar>
          </w:tcPr>
          <w:p w:rsidR="007C49E3" w:rsidRPr="0099549B" w:rsidRDefault="007C49E3" w:rsidP="006929D6">
            <w:pPr>
              <w:spacing w:after="0" w:line="240" w:lineRule="auto"/>
              <w:jc w:val="left"/>
              <w:rPr>
                <w:rFonts w:ascii="Arial" w:hAnsi="Arial" w:cs="Arial"/>
                <w:sz w:val="18"/>
                <w:szCs w:val="18"/>
              </w:rPr>
            </w:pPr>
            <w:r w:rsidRPr="0099549B">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81" w:type="pct"/>
            <w:shd w:val="clear" w:color="auto" w:fill="auto"/>
            <w:tcMar>
              <w:left w:w="108" w:type="dxa"/>
              <w:right w:w="108" w:type="dxa"/>
            </w:tcMar>
            <w:vAlign w:val="center"/>
          </w:tcPr>
          <w:p w:rsidR="007C49E3" w:rsidRPr="0099549B" w:rsidRDefault="007C49E3"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7C49E3" w:rsidRPr="0099549B" w:rsidRDefault="007C49E3"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228" w:type="pct"/>
            <w:shd w:val="clear" w:color="auto" w:fill="auto"/>
            <w:tcMar>
              <w:left w:w="108" w:type="dxa"/>
              <w:right w:w="108" w:type="dxa"/>
            </w:tcMar>
            <w:vAlign w:val="center"/>
          </w:tcPr>
          <w:p w:rsidR="007C49E3" w:rsidRPr="0099549B" w:rsidRDefault="007C49E3"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7C49E3" w:rsidRPr="0099549B" w:rsidRDefault="007C49E3"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7C49E3" w:rsidRPr="0099549B" w:rsidRDefault="007C49E3"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tcPr>
          <w:p w:rsidR="007C49E3" w:rsidRPr="0099549B" w:rsidRDefault="007C49E3" w:rsidP="006929D6">
            <w:pPr>
              <w:spacing w:after="0" w:line="240" w:lineRule="auto"/>
              <w:jc w:val="right"/>
              <w:rPr>
                <w:rFonts w:ascii="Arial" w:hAnsi="Arial" w:cs="Arial"/>
                <w:sz w:val="18"/>
                <w:szCs w:val="18"/>
              </w:rPr>
            </w:pPr>
            <w:r w:rsidRPr="0099549B">
              <w:rPr>
                <w:rFonts w:ascii="Arial" w:hAnsi="Arial" w:cs="Arial"/>
                <w:sz w:val="18"/>
                <w:szCs w:val="18"/>
              </w:rPr>
              <w:t>42 793</w:t>
            </w:r>
            <w:r w:rsidR="00973A1A">
              <w:rPr>
                <w:rFonts w:ascii="Arial" w:hAnsi="Arial" w:cs="Arial"/>
                <w:sz w:val="18"/>
                <w:szCs w:val="18"/>
              </w:rPr>
              <w:t> 945,94</w:t>
            </w:r>
          </w:p>
        </w:tc>
        <w:tc>
          <w:tcPr>
            <w:tcW w:w="529" w:type="pct"/>
            <w:shd w:val="clear" w:color="000000" w:fill="FFFFFF"/>
          </w:tcPr>
          <w:p w:rsidR="007C49E3" w:rsidRPr="0099549B" w:rsidRDefault="007C49E3" w:rsidP="006929D6">
            <w:pPr>
              <w:spacing w:after="0" w:line="240" w:lineRule="auto"/>
              <w:jc w:val="right"/>
              <w:rPr>
                <w:rFonts w:ascii="Arial" w:hAnsi="Arial" w:cs="Arial"/>
                <w:sz w:val="18"/>
                <w:szCs w:val="18"/>
              </w:rPr>
            </w:pPr>
            <w:r w:rsidRPr="0099549B">
              <w:rPr>
                <w:rFonts w:ascii="Arial" w:hAnsi="Arial" w:cs="Arial"/>
                <w:sz w:val="18"/>
                <w:szCs w:val="18"/>
              </w:rPr>
              <w:t>42 452 935,81</w:t>
            </w:r>
            <w:r w:rsidR="0056527A">
              <w:rPr>
                <w:rFonts w:ascii="Arial" w:hAnsi="Arial" w:cs="Arial"/>
                <w:sz w:val="18"/>
                <w:szCs w:val="18"/>
              </w:rPr>
              <w:t xml:space="preserve"> </w:t>
            </w:r>
            <w:r w:rsidRPr="0099549B">
              <w:rPr>
                <w:rFonts w:ascii="Arial" w:hAnsi="Arial" w:cs="Arial"/>
                <w:sz w:val="18"/>
                <w:szCs w:val="18"/>
              </w:rPr>
              <w:t xml:space="preserve"> </w:t>
            </w:r>
          </w:p>
        </w:tc>
        <w:tc>
          <w:tcPr>
            <w:tcW w:w="465" w:type="pct"/>
            <w:shd w:val="clear" w:color="000000" w:fill="FFFFFF"/>
          </w:tcPr>
          <w:p w:rsidR="007C49E3" w:rsidRPr="0099549B" w:rsidRDefault="007C49E3" w:rsidP="006929D6">
            <w:pPr>
              <w:spacing w:after="0" w:line="240" w:lineRule="auto"/>
              <w:jc w:val="right"/>
              <w:rPr>
                <w:rFonts w:ascii="Arial" w:hAnsi="Arial" w:cs="Arial"/>
                <w:sz w:val="18"/>
                <w:szCs w:val="18"/>
              </w:rPr>
            </w:pPr>
            <w:r w:rsidRPr="0099549B">
              <w:rPr>
                <w:rFonts w:ascii="Arial" w:hAnsi="Arial" w:cs="Arial"/>
                <w:sz w:val="18"/>
                <w:szCs w:val="18"/>
              </w:rPr>
              <w:t>42 452 935,81</w:t>
            </w:r>
            <w:r w:rsidR="0056527A">
              <w:rPr>
                <w:rFonts w:ascii="Arial" w:hAnsi="Arial" w:cs="Arial"/>
                <w:sz w:val="18"/>
                <w:szCs w:val="18"/>
              </w:rPr>
              <w:t xml:space="preserve"> </w:t>
            </w:r>
            <w:r w:rsidRPr="0099549B">
              <w:rPr>
                <w:rFonts w:ascii="Arial" w:hAnsi="Arial" w:cs="Arial"/>
                <w:sz w:val="18"/>
                <w:szCs w:val="18"/>
              </w:rPr>
              <w:t xml:space="preserve"> </w:t>
            </w:r>
          </w:p>
        </w:tc>
        <w:tc>
          <w:tcPr>
            <w:tcW w:w="552" w:type="pct"/>
            <w:shd w:val="clear" w:color="000000" w:fill="FFFFFF"/>
            <w:tcMar>
              <w:left w:w="108" w:type="dxa"/>
              <w:right w:w="108" w:type="dxa"/>
            </w:tcMar>
          </w:tcPr>
          <w:p w:rsidR="007C49E3" w:rsidRPr="0099549B" w:rsidRDefault="007C49E3" w:rsidP="006929D6">
            <w:pPr>
              <w:spacing w:after="0" w:line="240" w:lineRule="auto"/>
              <w:jc w:val="right"/>
              <w:rPr>
                <w:rFonts w:ascii="Arial" w:hAnsi="Arial" w:cs="Arial"/>
                <w:sz w:val="18"/>
                <w:szCs w:val="18"/>
              </w:rPr>
            </w:pPr>
            <w:r w:rsidRPr="0099549B">
              <w:rPr>
                <w:rFonts w:ascii="Arial" w:hAnsi="Arial" w:cs="Arial"/>
                <w:sz w:val="18"/>
                <w:szCs w:val="18"/>
              </w:rPr>
              <w:t>127 699 817,56</w:t>
            </w:r>
          </w:p>
        </w:tc>
      </w:tr>
      <w:tr w:rsidR="00D00816" w:rsidRPr="0099549B" w:rsidTr="00B96DC9">
        <w:trPr>
          <w:trHeight w:val="467"/>
        </w:trPr>
        <w:tc>
          <w:tcPr>
            <w:tcW w:w="539" w:type="pct"/>
            <w:vMerge/>
            <w:shd w:val="clear" w:color="000000" w:fill="FFFFFF"/>
            <w:tcMar>
              <w:left w:w="108" w:type="dxa"/>
              <w:right w:w="108" w:type="dxa"/>
            </w:tcMar>
            <w:vAlign w:val="center"/>
          </w:tcPr>
          <w:p w:rsidR="00732F25" w:rsidRPr="0099549B" w:rsidRDefault="00732F25"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732F25" w:rsidRPr="0099549B" w:rsidRDefault="00732F25"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732F25" w:rsidRPr="0099549B" w:rsidRDefault="00732F25"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732F25" w:rsidRPr="0099549B" w:rsidRDefault="00732F25" w:rsidP="006929D6">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732F25" w:rsidRPr="0099549B" w:rsidRDefault="00732F25" w:rsidP="006929D6">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732F25" w:rsidRPr="0099549B" w:rsidRDefault="00732F25" w:rsidP="006929D6">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732F25" w:rsidRPr="0099549B" w:rsidRDefault="00732F25" w:rsidP="006929D6">
            <w:pPr>
              <w:spacing w:after="0" w:line="240" w:lineRule="auto"/>
              <w:jc w:val="center"/>
              <w:rPr>
                <w:rFonts w:ascii="Arial" w:eastAsia="Calibri" w:hAnsi="Arial" w:cs="Arial"/>
                <w:sz w:val="18"/>
                <w:szCs w:val="18"/>
              </w:rPr>
            </w:pPr>
          </w:p>
        </w:tc>
        <w:tc>
          <w:tcPr>
            <w:tcW w:w="481" w:type="pct"/>
            <w:shd w:val="clear" w:color="000000" w:fill="FFFFFF"/>
            <w:vAlign w:val="bottom"/>
          </w:tcPr>
          <w:p w:rsidR="00732F25" w:rsidRPr="0099549B" w:rsidRDefault="00732F25" w:rsidP="006929D6">
            <w:pPr>
              <w:spacing w:after="0" w:line="240" w:lineRule="auto"/>
              <w:jc w:val="right"/>
              <w:rPr>
                <w:rFonts w:ascii="Arial" w:hAnsi="Arial" w:cs="Arial"/>
                <w:bCs/>
                <w:color w:val="000000"/>
                <w:sz w:val="18"/>
                <w:szCs w:val="20"/>
              </w:rPr>
            </w:pPr>
          </w:p>
        </w:tc>
        <w:tc>
          <w:tcPr>
            <w:tcW w:w="529" w:type="pct"/>
            <w:shd w:val="clear" w:color="000000" w:fill="FFFFFF"/>
          </w:tcPr>
          <w:p w:rsidR="00732F25" w:rsidRPr="0099549B" w:rsidRDefault="00732F25" w:rsidP="006929D6">
            <w:pPr>
              <w:spacing w:after="0" w:line="240" w:lineRule="auto"/>
              <w:jc w:val="right"/>
              <w:rPr>
                <w:rFonts w:ascii="Arial" w:hAnsi="Arial" w:cs="Arial"/>
                <w:bCs/>
                <w:color w:val="000000"/>
                <w:sz w:val="18"/>
                <w:szCs w:val="20"/>
              </w:rPr>
            </w:pPr>
          </w:p>
        </w:tc>
        <w:tc>
          <w:tcPr>
            <w:tcW w:w="465" w:type="pct"/>
            <w:shd w:val="clear" w:color="000000" w:fill="FFFFFF"/>
          </w:tcPr>
          <w:p w:rsidR="00732F25" w:rsidRPr="0099549B" w:rsidRDefault="00732F25" w:rsidP="006929D6">
            <w:pPr>
              <w:spacing w:after="0" w:line="240" w:lineRule="auto"/>
              <w:jc w:val="right"/>
              <w:rPr>
                <w:rFonts w:ascii="Arial" w:hAnsi="Arial" w:cs="Arial"/>
                <w:bCs/>
                <w:color w:val="000000"/>
                <w:sz w:val="18"/>
                <w:szCs w:val="20"/>
              </w:rPr>
            </w:pPr>
          </w:p>
        </w:tc>
        <w:tc>
          <w:tcPr>
            <w:tcW w:w="552" w:type="pct"/>
            <w:shd w:val="clear" w:color="000000" w:fill="FFFFFF"/>
            <w:tcMar>
              <w:left w:w="108" w:type="dxa"/>
              <w:right w:w="108" w:type="dxa"/>
            </w:tcMar>
          </w:tcPr>
          <w:p w:rsidR="00732F25" w:rsidRPr="0099549B" w:rsidRDefault="00732F25" w:rsidP="006929D6">
            <w:pPr>
              <w:spacing w:after="0" w:line="240" w:lineRule="auto"/>
              <w:jc w:val="right"/>
              <w:rPr>
                <w:rFonts w:ascii="Arial" w:hAnsi="Arial" w:cs="Arial"/>
                <w:color w:val="000000"/>
                <w:sz w:val="18"/>
                <w:szCs w:val="20"/>
              </w:rPr>
            </w:pPr>
          </w:p>
        </w:tc>
      </w:tr>
      <w:tr w:rsidR="00ED3BD0" w:rsidRPr="0099549B" w:rsidTr="00B96DC9">
        <w:trPr>
          <w:trHeight w:val="467"/>
        </w:trPr>
        <w:tc>
          <w:tcPr>
            <w:tcW w:w="539" w:type="pct"/>
            <w:vMerge/>
            <w:shd w:val="clear" w:color="000000" w:fill="FFFFFF"/>
            <w:tcMar>
              <w:left w:w="108" w:type="dxa"/>
              <w:right w:w="108" w:type="dxa"/>
            </w:tcMar>
            <w:vAlign w:val="center"/>
          </w:tcPr>
          <w:p w:rsidR="00ED3BD0" w:rsidRPr="0099549B" w:rsidRDefault="00ED3BD0"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ED3BD0" w:rsidRPr="0099549B" w:rsidRDefault="00ED3BD0"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ED3BD0" w:rsidRPr="0099549B" w:rsidRDefault="00ED3BD0"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ED3BD0" w:rsidRPr="0099549B" w:rsidRDefault="00ED3BD0"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ED3BD0" w:rsidRPr="0099549B" w:rsidRDefault="00ED3BD0"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ED3BD0" w:rsidRPr="0099549B" w:rsidRDefault="00ED3BD0"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ED3BD0" w:rsidRPr="0099549B" w:rsidRDefault="00ED3BD0"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tcPr>
          <w:p w:rsidR="00ED3BD0" w:rsidRPr="0099549B" w:rsidRDefault="00973A1A" w:rsidP="006929D6">
            <w:pPr>
              <w:spacing w:after="0" w:line="240" w:lineRule="auto"/>
              <w:jc w:val="right"/>
              <w:rPr>
                <w:rFonts w:ascii="Arial" w:hAnsi="Arial" w:cs="Arial"/>
                <w:sz w:val="18"/>
                <w:szCs w:val="18"/>
              </w:rPr>
            </w:pPr>
            <w:r w:rsidRPr="0099549B">
              <w:rPr>
                <w:rFonts w:ascii="Arial" w:hAnsi="Arial" w:cs="Arial"/>
                <w:sz w:val="18"/>
                <w:szCs w:val="18"/>
              </w:rPr>
              <w:t>42 793</w:t>
            </w:r>
            <w:r>
              <w:rPr>
                <w:rFonts w:ascii="Arial" w:hAnsi="Arial" w:cs="Arial"/>
                <w:sz w:val="18"/>
                <w:szCs w:val="18"/>
              </w:rPr>
              <w:t> 945,94</w:t>
            </w:r>
          </w:p>
        </w:tc>
        <w:tc>
          <w:tcPr>
            <w:tcW w:w="529" w:type="pct"/>
            <w:shd w:val="clear" w:color="000000" w:fill="FFFFFF"/>
          </w:tcPr>
          <w:p w:rsidR="00ED3BD0" w:rsidRPr="0099549B" w:rsidRDefault="00ED3BD0" w:rsidP="006929D6">
            <w:pPr>
              <w:spacing w:after="0" w:line="240" w:lineRule="auto"/>
              <w:jc w:val="right"/>
              <w:rPr>
                <w:rFonts w:ascii="Arial" w:hAnsi="Arial" w:cs="Arial"/>
                <w:sz w:val="18"/>
                <w:szCs w:val="18"/>
              </w:rPr>
            </w:pPr>
            <w:r w:rsidRPr="0099549B">
              <w:rPr>
                <w:rFonts w:ascii="Arial" w:hAnsi="Arial" w:cs="Arial"/>
                <w:sz w:val="18"/>
                <w:szCs w:val="18"/>
              </w:rPr>
              <w:t>42 452 935,81</w:t>
            </w:r>
            <w:r w:rsidR="0056527A">
              <w:rPr>
                <w:rFonts w:ascii="Arial" w:hAnsi="Arial" w:cs="Arial"/>
                <w:sz w:val="18"/>
                <w:szCs w:val="18"/>
              </w:rPr>
              <w:t xml:space="preserve"> </w:t>
            </w:r>
            <w:r w:rsidRPr="0099549B">
              <w:rPr>
                <w:rFonts w:ascii="Arial" w:hAnsi="Arial" w:cs="Arial"/>
                <w:sz w:val="18"/>
                <w:szCs w:val="18"/>
              </w:rPr>
              <w:t xml:space="preserve"> </w:t>
            </w:r>
          </w:p>
        </w:tc>
        <w:tc>
          <w:tcPr>
            <w:tcW w:w="465" w:type="pct"/>
            <w:shd w:val="clear" w:color="000000" w:fill="FFFFFF"/>
          </w:tcPr>
          <w:p w:rsidR="00ED3BD0" w:rsidRPr="0099549B" w:rsidRDefault="00ED3BD0" w:rsidP="006929D6">
            <w:pPr>
              <w:spacing w:after="0" w:line="240" w:lineRule="auto"/>
              <w:jc w:val="right"/>
              <w:rPr>
                <w:rFonts w:ascii="Arial" w:hAnsi="Arial" w:cs="Arial"/>
                <w:sz w:val="18"/>
                <w:szCs w:val="18"/>
              </w:rPr>
            </w:pPr>
            <w:r w:rsidRPr="0099549B">
              <w:rPr>
                <w:rFonts w:ascii="Arial" w:hAnsi="Arial" w:cs="Arial"/>
                <w:sz w:val="18"/>
                <w:szCs w:val="18"/>
              </w:rPr>
              <w:t>42 452 935,81</w:t>
            </w:r>
            <w:r w:rsidR="0056527A">
              <w:rPr>
                <w:rFonts w:ascii="Arial" w:hAnsi="Arial" w:cs="Arial"/>
                <w:sz w:val="18"/>
                <w:szCs w:val="18"/>
              </w:rPr>
              <w:t xml:space="preserve"> </w:t>
            </w:r>
            <w:r w:rsidRPr="0099549B">
              <w:rPr>
                <w:rFonts w:ascii="Arial" w:hAnsi="Arial" w:cs="Arial"/>
                <w:sz w:val="18"/>
                <w:szCs w:val="18"/>
              </w:rPr>
              <w:t xml:space="preserve"> </w:t>
            </w:r>
          </w:p>
        </w:tc>
        <w:tc>
          <w:tcPr>
            <w:tcW w:w="552" w:type="pct"/>
            <w:shd w:val="clear" w:color="000000" w:fill="FFFFFF"/>
            <w:tcMar>
              <w:left w:w="108" w:type="dxa"/>
              <w:right w:w="108" w:type="dxa"/>
            </w:tcMar>
          </w:tcPr>
          <w:p w:rsidR="00ED3BD0" w:rsidRPr="0099549B" w:rsidRDefault="00ED3BD0" w:rsidP="006929D6">
            <w:pPr>
              <w:spacing w:after="0" w:line="240" w:lineRule="auto"/>
              <w:jc w:val="right"/>
              <w:rPr>
                <w:rFonts w:ascii="Arial" w:hAnsi="Arial" w:cs="Arial"/>
                <w:sz w:val="18"/>
                <w:szCs w:val="18"/>
              </w:rPr>
            </w:pPr>
            <w:r w:rsidRPr="0099549B">
              <w:rPr>
                <w:rFonts w:ascii="Arial" w:hAnsi="Arial" w:cs="Arial"/>
                <w:sz w:val="18"/>
                <w:szCs w:val="18"/>
              </w:rPr>
              <w:t>127 699 817,56</w:t>
            </w:r>
          </w:p>
        </w:tc>
      </w:tr>
      <w:tr w:rsidR="004A17E1" w:rsidRPr="0099549B" w:rsidTr="00B96DC9">
        <w:trPr>
          <w:trHeight w:val="233"/>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ОУМИ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117</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265"/>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079</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506"/>
        </w:trPr>
        <w:tc>
          <w:tcPr>
            <w:tcW w:w="539" w:type="pct"/>
            <w:vMerge w:val="restart"/>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Подпрограмма 1</w:t>
            </w:r>
          </w:p>
        </w:tc>
        <w:tc>
          <w:tcPr>
            <w:tcW w:w="604" w:type="pct"/>
            <w:vMerge w:val="restart"/>
            <w:shd w:val="clear" w:color="000000" w:fill="FFFFFF"/>
            <w:tcMar>
              <w:left w:w="108" w:type="dxa"/>
              <w:right w:w="108" w:type="dxa"/>
            </w:tcMar>
          </w:tcPr>
          <w:p w:rsidR="004A17E1" w:rsidRPr="0099549B" w:rsidRDefault="004A17E1" w:rsidP="006929D6">
            <w:pPr>
              <w:tabs>
                <w:tab w:val="left" w:pos="1134"/>
              </w:tabs>
              <w:spacing w:after="0" w:line="240" w:lineRule="auto"/>
              <w:jc w:val="left"/>
              <w:rPr>
                <w:rFonts w:ascii="Arial" w:hAnsi="Arial" w:cs="Arial"/>
                <w:sz w:val="18"/>
                <w:szCs w:val="18"/>
              </w:rPr>
            </w:pPr>
            <w:r w:rsidRPr="0099549B">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124 413,14</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2 303 581,64</w:t>
            </w:r>
          </w:p>
        </w:tc>
      </w:tr>
      <w:tr w:rsidR="004A17E1" w:rsidRPr="0099549B" w:rsidTr="00B96DC9">
        <w:trPr>
          <w:trHeight w:val="26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tabs>
                <w:tab w:val="left" w:pos="1134"/>
              </w:tabs>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p>
        </w:tc>
      </w:tr>
      <w:tr w:rsidR="004A17E1" w:rsidRPr="0099549B" w:rsidTr="00B96DC9">
        <w:trPr>
          <w:trHeight w:val="26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tabs>
                <w:tab w:val="left" w:pos="1134"/>
              </w:tabs>
              <w:spacing w:after="0" w:line="240" w:lineRule="auto"/>
              <w:jc w:val="left"/>
              <w:rPr>
                <w:rFonts w:ascii="Arial" w:hAnsi="Arial" w:cs="Arial"/>
                <w:sz w:val="18"/>
                <w:szCs w:val="18"/>
              </w:rPr>
            </w:pPr>
          </w:p>
        </w:tc>
        <w:tc>
          <w:tcPr>
            <w:tcW w:w="681" w:type="pct"/>
            <w:vMerge w:val="restar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124 413,14</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2 303 581,64</w:t>
            </w:r>
          </w:p>
        </w:tc>
      </w:tr>
      <w:tr w:rsidR="004A17E1" w:rsidRPr="0099549B" w:rsidTr="00B96DC9">
        <w:trPr>
          <w:trHeight w:val="26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tabs>
                <w:tab w:val="left" w:pos="1134"/>
              </w:tabs>
              <w:spacing w:after="0" w:line="240" w:lineRule="auto"/>
              <w:jc w:val="left"/>
              <w:rPr>
                <w:rFonts w:ascii="Arial"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0502</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0210092050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243</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454,34</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965</w:t>
            </w:r>
            <w:r>
              <w:rPr>
                <w:rFonts w:ascii="Arial" w:hAnsi="Arial" w:cs="Arial"/>
                <w:sz w:val="18"/>
                <w:szCs w:val="18"/>
              </w:rPr>
              <w:t> </w:t>
            </w:r>
            <w:r w:rsidRPr="0099549B">
              <w:rPr>
                <w:rFonts w:ascii="Arial" w:hAnsi="Arial" w:cs="Arial"/>
                <w:sz w:val="18"/>
                <w:szCs w:val="18"/>
              </w:rPr>
              <w:t>625,45</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965</w:t>
            </w:r>
            <w:r>
              <w:rPr>
                <w:rFonts w:ascii="Arial" w:hAnsi="Arial" w:cs="Arial"/>
                <w:sz w:val="18"/>
                <w:szCs w:val="18"/>
              </w:rPr>
              <w:t> </w:t>
            </w:r>
            <w:r w:rsidRPr="0099549B">
              <w:rPr>
                <w:rFonts w:ascii="Arial" w:hAnsi="Arial" w:cs="Arial"/>
                <w:sz w:val="18"/>
                <w:szCs w:val="18"/>
              </w:rPr>
              <w:t>625,45</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w:t>
            </w:r>
            <w:r>
              <w:rPr>
                <w:rFonts w:ascii="Arial" w:hAnsi="Arial" w:cs="Arial"/>
                <w:sz w:val="18"/>
                <w:szCs w:val="18"/>
              </w:rPr>
              <w:t> </w:t>
            </w:r>
            <w:r w:rsidRPr="0099549B">
              <w:rPr>
                <w:rFonts w:ascii="Arial" w:hAnsi="Arial" w:cs="Arial"/>
                <w:sz w:val="18"/>
                <w:szCs w:val="18"/>
              </w:rPr>
              <w:t>931</w:t>
            </w:r>
            <w:r>
              <w:rPr>
                <w:rFonts w:ascii="Arial" w:hAnsi="Arial" w:cs="Arial"/>
                <w:sz w:val="18"/>
                <w:szCs w:val="18"/>
              </w:rPr>
              <w:t> </w:t>
            </w:r>
            <w:r w:rsidRPr="0099549B">
              <w:rPr>
                <w:rFonts w:ascii="Arial" w:hAnsi="Arial" w:cs="Arial"/>
                <w:sz w:val="18"/>
                <w:szCs w:val="18"/>
              </w:rPr>
              <w:t>705,24</w:t>
            </w:r>
            <w:r w:rsidR="0056527A">
              <w:rPr>
                <w:rFonts w:ascii="Arial" w:hAnsi="Arial" w:cs="Arial"/>
                <w:sz w:val="18"/>
                <w:szCs w:val="18"/>
              </w:rPr>
              <w:t xml:space="preserve"> </w:t>
            </w:r>
            <w:r w:rsidRPr="0099549B">
              <w:rPr>
                <w:rFonts w:ascii="Arial" w:hAnsi="Arial" w:cs="Arial"/>
                <w:sz w:val="18"/>
                <w:szCs w:val="18"/>
              </w:rPr>
              <w:t xml:space="preserve"> </w:t>
            </w:r>
          </w:p>
        </w:tc>
      </w:tr>
      <w:tr w:rsidR="004A17E1" w:rsidRPr="0099549B" w:rsidTr="00B96DC9">
        <w:trPr>
          <w:trHeight w:val="26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tabs>
                <w:tab w:val="left" w:pos="1134"/>
              </w:tabs>
              <w:spacing w:after="0" w:line="240" w:lineRule="auto"/>
              <w:jc w:val="left"/>
              <w:rPr>
                <w:rFonts w:ascii="Arial" w:hAnsi="Arial" w:cs="Arial"/>
                <w:sz w:val="18"/>
                <w:szCs w:val="18"/>
              </w:rPr>
            </w:pPr>
          </w:p>
        </w:tc>
        <w:tc>
          <w:tcPr>
            <w:tcW w:w="681" w:type="pct"/>
            <w:vMerge/>
            <w:shd w:val="clear" w:color="auto" w:fill="auto"/>
            <w:tcMar>
              <w:left w:w="108" w:type="dxa"/>
              <w:right w:w="108" w:type="dxa"/>
            </w:tcMar>
          </w:tcPr>
          <w:p w:rsidR="004A17E1" w:rsidRPr="0099549B" w:rsidRDefault="004A17E1" w:rsidP="006929D6">
            <w:pPr>
              <w:spacing w:after="0" w:line="240" w:lineRule="auto"/>
              <w:rPr>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lang w:val="en-US"/>
              </w:rPr>
            </w:pPr>
            <w:r w:rsidRPr="0099549B">
              <w:rPr>
                <w:rFonts w:ascii="Arial" w:eastAsia="Calibri" w:hAnsi="Arial" w:cs="Arial"/>
                <w:sz w:val="18"/>
                <w:szCs w:val="18"/>
              </w:rPr>
              <w:t>02100</w:t>
            </w:r>
            <w:r w:rsidRPr="0099549B">
              <w:rPr>
                <w:rFonts w:ascii="Arial" w:eastAsia="Calibri" w:hAnsi="Arial" w:cs="Arial"/>
                <w:sz w:val="18"/>
                <w:szCs w:val="18"/>
                <w:lang w:val="en-US"/>
              </w:rPr>
              <w:t>S5710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lang w:val="en-US"/>
              </w:rPr>
            </w:pPr>
            <w:r w:rsidRPr="0099549B">
              <w:rPr>
                <w:rFonts w:ascii="Arial" w:eastAsia="Calibri" w:hAnsi="Arial" w:cs="Arial"/>
                <w:sz w:val="18"/>
                <w:szCs w:val="18"/>
                <w:lang w:val="en-US"/>
              </w:rPr>
              <w:t>243</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123 958,80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123 958,80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123 958,80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371 876,4</w:t>
            </w:r>
            <w:r>
              <w:rPr>
                <w:rFonts w:ascii="Arial" w:hAnsi="Arial" w:cs="Arial"/>
                <w:sz w:val="18"/>
                <w:szCs w:val="18"/>
              </w:rPr>
              <w:t>0</w:t>
            </w:r>
          </w:p>
        </w:tc>
      </w:tr>
      <w:tr w:rsidR="004A17E1" w:rsidRPr="0099549B" w:rsidTr="00B96DC9">
        <w:trPr>
          <w:trHeight w:val="26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tabs>
                <w:tab w:val="left" w:pos="1134"/>
              </w:tabs>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ОУМИ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117</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26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tabs>
                <w:tab w:val="left" w:pos="1134"/>
              </w:tabs>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079</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479"/>
        </w:trPr>
        <w:tc>
          <w:tcPr>
            <w:tcW w:w="539" w:type="pct"/>
            <w:vMerge w:val="restart"/>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lang w:val="en-US"/>
              </w:rPr>
            </w:pPr>
            <w:r w:rsidRPr="0099549B">
              <w:rPr>
                <w:rFonts w:ascii="Arial" w:hAnsi="Arial" w:cs="Arial"/>
                <w:sz w:val="18"/>
                <w:szCs w:val="18"/>
              </w:rPr>
              <w:t>Подпрограмма</w:t>
            </w:r>
            <w:r w:rsidRPr="0099549B">
              <w:rPr>
                <w:rFonts w:ascii="Arial" w:hAnsi="Arial" w:cs="Arial"/>
                <w:sz w:val="18"/>
                <w:szCs w:val="18"/>
                <w:lang w:val="en-US"/>
              </w:rPr>
              <w:t xml:space="preserve"> 2</w:t>
            </w:r>
          </w:p>
        </w:tc>
        <w:tc>
          <w:tcPr>
            <w:tcW w:w="604" w:type="pct"/>
            <w:vMerge w:val="restart"/>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«Энергосбережение и повышение энергетической эффективности в городе Бородино»</w:t>
            </w: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373"/>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p>
        </w:tc>
      </w:tr>
      <w:tr w:rsidR="004A17E1" w:rsidRPr="0099549B" w:rsidTr="00B96DC9">
        <w:trPr>
          <w:trHeight w:val="266"/>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26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ОУМИ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117</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287"/>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Отдел образования</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079</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4A17E1" w:rsidRPr="0099549B" w:rsidTr="00B96DC9">
        <w:trPr>
          <w:trHeight w:val="378"/>
        </w:trPr>
        <w:tc>
          <w:tcPr>
            <w:tcW w:w="539" w:type="pct"/>
            <w:vMerge w:val="restart"/>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lang w:val="en-US"/>
              </w:rPr>
            </w:pPr>
            <w:r w:rsidRPr="0099549B">
              <w:rPr>
                <w:rFonts w:ascii="Arial" w:hAnsi="Arial" w:cs="Arial"/>
                <w:sz w:val="18"/>
                <w:szCs w:val="18"/>
              </w:rPr>
              <w:t>Подпрограмма</w:t>
            </w:r>
            <w:r w:rsidRPr="0099549B">
              <w:rPr>
                <w:rFonts w:ascii="Arial" w:hAnsi="Arial" w:cs="Arial"/>
                <w:sz w:val="18"/>
                <w:szCs w:val="18"/>
                <w:lang w:val="en-US"/>
              </w:rPr>
              <w:t xml:space="preserve"> 3</w:t>
            </w:r>
          </w:p>
        </w:tc>
        <w:tc>
          <w:tcPr>
            <w:tcW w:w="604" w:type="pct"/>
            <w:vMerge w:val="restart"/>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«Обеспечение реализации муниципальных программ и прочие мероприятия»</w:t>
            </w: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15 422 679,88</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44 158</w:t>
            </w:r>
            <w:r>
              <w:rPr>
                <w:rFonts w:ascii="Arial" w:hAnsi="Arial" w:cs="Arial"/>
                <w:sz w:val="18"/>
                <w:szCs w:val="18"/>
              </w:rPr>
              <w:t> </w:t>
            </w:r>
            <w:r w:rsidRPr="0099549B">
              <w:rPr>
                <w:rFonts w:ascii="Arial" w:hAnsi="Arial" w:cs="Arial"/>
                <w:sz w:val="18"/>
                <w:szCs w:val="18"/>
              </w:rPr>
              <w:t>061</w:t>
            </w:r>
            <w:r>
              <w:rPr>
                <w:rFonts w:ascii="Arial" w:hAnsi="Arial" w:cs="Arial"/>
                <w:sz w:val="18"/>
                <w:szCs w:val="18"/>
              </w:rPr>
              <w:t>,00</w:t>
            </w:r>
          </w:p>
        </w:tc>
      </w:tr>
      <w:tr w:rsidR="004A17E1" w:rsidRPr="0099549B" w:rsidTr="00B96DC9">
        <w:trPr>
          <w:trHeight w:val="582"/>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val="restart"/>
            <w:shd w:val="clear" w:color="auto" w:fill="auto"/>
            <w:tcMar>
              <w:left w:w="108" w:type="dxa"/>
              <w:right w:w="108" w:type="dxa"/>
            </w:tcMar>
            <w:vAlign w:val="center"/>
          </w:tcPr>
          <w:p w:rsidR="004A17E1" w:rsidRPr="0099549B" w:rsidRDefault="004A17E1" w:rsidP="006929D6">
            <w:pPr>
              <w:spacing w:after="0" w:line="240" w:lineRule="auto"/>
              <w:jc w:val="left"/>
              <w:rPr>
                <w:rFonts w:ascii="Arial" w:eastAsia="Calibri"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15 422 679,88</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44 158</w:t>
            </w:r>
            <w:r>
              <w:rPr>
                <w:rFonts w:ascii="Arial" w:hAnsi="Arial" w:cs="Arial"/>
                <w:sz w:val="18"/>
                <w:szCs w:val="18"/>
              </w:rPr>
              <w:t> </w:t>
            </w:r>
            <w:r w:rsidRPr="0099549B">
              <w:rPr>
                <w:rFonts w:ascii="Arial" w:hAnsi="Arial" w:cs="Arial"/>
                <w:sz w:val="18"/>
                <w:szCs w:val="18"/>
              </w:rPr>
              <w:t>061</w:t>
            </w:r>
            <w:r>
              <w:rPr>
                <w:rFonts w:ascii="Arial" w:hAnsi="Arial" w:cs="Arial"/>
                <w:sz w:val="18"/>
                <w:szCs w:val="18"/>
              </w:rPr>
              <w:t>,00</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0230010360</w:t>
            </w:r>
          </w:p>
        </w:tc>
        <w:tc>
          <w:tcPr>
            <w:tcW w:w="192"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111</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464 328,00</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464 328,00</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0230010360</w:t>
            </w:r>
          </w:p>
        </w:tc>
        <w:tc>
          <w:tcPr>
            <w:tcW w:w="192" w:type="pct"/>
            <w:shd w:val="clear" w:color="auto" w:fill="auto"/>
            <w:tcMar>
              <w:left w:w="108" w:type="dxa"/>
              <w:right w:w="108" w:type="dxa"/>
            </w:tcMar>
            <w:vAlign w:val="bottom"/>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119</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140 229,00</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140 229,00</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111</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10 419 751,33</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10 419 751,33</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10 419 751,33</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31 259 253,99</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112</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9 938,44</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9 938,44</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119</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3 146 764,90</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3 146 764,90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3 146 764,90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9 440 294,7</w:t>
            </w:r>
            <w:r>
              <w:rPr>
                <w:rFonts w:ascii="Arial" w:hAnsi="Arial" w:cs="Arial"/>
                <w:sz w:val="18"/>
                <w:szCs w:val="18"/>
              </w:rPr>
              <w:t>0</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244</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856 168,69</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798 150,33</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798 150,33</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2 452 469,35</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853</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3 024,00</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3 024,00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3 024,00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9</w:t>
            </w:r>
            <w:r>
              <w:rPr>
                <w:rFonts w:ascii="Arial" w:hAnsi="Arial" w:cs="Arial"/>
                <w:sz w:val="18"/>
                <w:szCs w:val="18"/>
              </w:rPr>
              <w:t> </w:t>
            </w:r>
            <w:r w:rsidRPr="0099549B">
              <w:rPr>
                <w:rFonts w:ascii="Arial" w:hAnsi="Arial" w:cs="Arial"/>
                <w:sz w:val="18"/>
                <w:szCs w:val="18"/>
              </w:rPr>
              <w:t>072</w:t>
            </w:r>
            <w:r>
              <w:rPr>
                <w:rFonts w:ascii="Arial" w:hAnsi="Arial" w:cs="Arial"/>
                <w:sz w:val="18"/>
                <w:szCs w:val="18"/>
              </w:rPr>
              <w:t>,00</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0230010490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111</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293 760,00</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293 760,00</w:t>
            </w:r>
          </w:p>
        </w:tc>
      </w:tr>
      <w:tr w:rsidR="004A17E1" w:rsidRPr="0099549B" w:rsidTr="00A33222">
        <w:trPr>
          <w:trHeight w:val="340"/>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eastAsia="Calibri"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0230010490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119</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88 715,52</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88 715,52</w:t>
            </w:r>
          </w:p>
        </w:tc>
      </w:tr>
      <w:tr w:rsidR="004A17E1" w:rsidRPr="0099549B" w:rsidTr="00B96DC9">
        <w:trPr>
          <w:trHeight w:val="552"/>
        </w:trPr>
        <w:tc>
          <w:tcPr>
            <w:tcW w:w="539" w:type="pct"/>
            <w:vMerge w:val="restart"/>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Подпрограмма</w:t>
            </w:r>
            <w:r w:rsidRPr="0099549B">
              <w:rPr>
                <w:rFonts w:ascii="Arial" w:hAnsi="Arial" w:cs="Arial"/>
                <w:sz w:val="18"/>
                <w:szCs w:val="18"/>
                <w:lang w:val="en-US"/>
              </w:rPr>
              <w:t xml:space="preserve"> </w:t>
            </w:r>
            <w:r w:rsidRPr="0099549B">
              <w:rPr>
                <w:rFonts w:ascii="Arial" w:hAnsi="Arial" w:cs="Arial"/>
                <w:sz w:val="18"/>
                <w:szCs w:val="18"/>
              </w:rPr>
              <w:t>4</w:t>
            </w:r>
          </w:p>
        </w:tc>
        <w:tc>
          <w:tcPr>
            <w:tcW w:w="604" w:type="pct"/>
            <w:vMerge w:val="restart"/>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«Чистая вода»</w:t>
            </w: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101 191,92</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101 191,92</w:t>
            </w:r>
          </w:p>
        </w:tc>
      </w:tr>
      <w:tr w:rsidR="004A17E1" w:rsidRPr="0099549B" w:rsidTr="00B96DC9">
        <w:trPr>
          <w:trHeight w:val="552"/>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p>
        </w:tc>
      </w:tr>
      <w:tr w:rsidR="004A17E1" w:rsidRPr="0099549B" w:rsidTr="00B96DC9">
        <w:trPr>
          <w:trHeight w:val="389"/>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0505</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02400</w:t>
            </w:r>
            <w:r w:rsidRPr="0099549B">
              <w:rPr>
                <w:rFonts w:ascii="Arial" w:eastAsia="Calibri" w:hAnsi="Arial" w:cs="Arial"/>
                <w:sz w:val="18"/>
                <w:szCs w:val="18"/>
                <w:lang w:val="en-US"/>
              </w:rPr>
              <w:t>S</w:t>
            </w:r>
            <w:r w:rsidRPr="0099549B">
              <w:rPr>
                <w:rFonts w:ascii="Arial" w:eastAsia="Calibri" w:hAnsi="Arial" w:cs="Arial"/>
                <w:sz w:val="18"/>
                <w:szCs w:val="18"/>
              </w:rPr>
              <w:t>5720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414</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101 191,92</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101 191,92</w:t>
            </w:r>
          </w:p>
        </w:tc>
      </w:tr>
      <w:tr w:rsidR="004A17E1" w:rsidRPr="0099549B" w:rsidTr="00B96DC9">
        <w:trPr>
          <w:trHeight w:val="552"/>
        </w:trPr>
        <w:tc>
          <w:tcPr>
            <w:tcW w:w="539" w:type="pct"/>
            <w:vMerge w:val="restart"/>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Мероприятие 2.</w:t>
            </w:r>
          </w:p>
        </w:tc>
        <w:tc>
          <w:tcPr>
            <w:tcW w:w="604" w:type="pct"/>
            <w:vMerge w:val="restart"/>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Предоставление субсидий за счет средств местного бюджета на содержание городской бани.</w:t>
            </w: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1 508 880,00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4 226</w:t>
            </w:r>
            <w:r>
              <w:rPr>
                <w:rFonts w:ascii="Arial" w:hAnsi="Arial" w:cs="Arial"/>
                <w:sz w:val="18"/>
                <w:szCs w:val="18"/>
              </w:rPr>
              <w:t> </w:t>
            </w:r>
            <w:r w:rsidRPr="0099549B">
              <w:rPr>
                <w:rFonts w:ascii="Arial" w:hAnsi="Arial" w:cs="Arial"/>
                <w:sz w:val="18"/>
                <w:szCs w:val="18"/>
              </w:rPr>
              <w:t>640</w:t>
            </w:r>
            <w:r>
              <w:rPr>
                <w:rFonts w:ascii="Arial" w:hAnsi="Arial" w:cs="Arial"/>
                <w:sz w:val="18"/>
                <w:szCs w:val="18"/>
              </w:rPr>
              <w:t>,00</w:t>
            </w:r>
          </w:p>
        </w:tc>
      </w:tr>
      <w:tr w:rsidR="004A17E1" w:rsidRPr="0099549B" w:rsidTr="00B96DC9">
        <w:trPr>
          <w:trHeight w:val="552"/>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p>
        </w:tc>
      </w:tr>
      <w:tr w:rsidR="004A17E1" w:rsidRPr="0099549B" w:rsidTr="00B96DC9">
        <w:trPr>
          <w:trHeight w:val="552"/>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vMerge w:val="restar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1 508 880,00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4 226</w:t>
            </w:r>
            <w:r>
              <w:rPr>
                <w:rFonts w:ascii="Arial" w:hAnsi="Arial" w:cs="Arial"/>
                <w:sz w:val="18"/>
                <w:szCs w:val="18"/>
              </w:rPr>
              <w:t> </w:t>
            </w:r>
            <w:r w:rsidRPr="0099549B">
              <w:rPr>
                <w:rFonts w:ascii="Arial" w:hAnsi="Arial" w:cs="Arial"/>
                <w:sz w:val="18"/>
                <w:szCs w:val="18"/>
              </w:rPr>
              <w:t>640</w:t>
            </w:r>
            <w:r>
              <w:rPr>
                <w:rFonts w:ascii="Arial" w:hAnsi="Arial" w:cs="Arial"/>
                <w:sz w:val="18"/>
                <w:szCs w:val="18"/>
              </w:rPr>
              <w:t>,00</w:t>
            </w:r>
          </w:p>
        </w:tc>
      </w:tr>
      <w:tr w:rsidR="004A17E1" w:rsidRPr="0099549B" w:rsidTr="00B96DC9">
        <w:trPr>
          <w:trHeight w:val="552"/>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0502</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lang w:val="en-US"/>
              </w:rPr>
            </w:pPr>
            <w:r w:rsidRPr="0099549B">
              <w:rPr>
                <w:rFonts w:ascii="Arial" w:hAnsi="Arial" w:cs="Arial"/>
                <w:sz w:val="18"/>
                <w:szCs w:val="18"/>
              </w:rPr>
              <w:t>029</w:t>
            </w:r>
            <w:r w:rsidRPr="0099549B">
              <w:rPr>
                <w:rFonts w:ascii="Arial" w:hAnsi="Arial" w:cs="Arial"/>
                <w:sz w:val="18"/>
                <w:szCs w:val="18"/>
                <w:lang w:val="en-US"/>
              </w:rPr>
              <w:t>00</w:t>
            </w:r>
            <w:r w:rsidRPr="0099549B">
              <w:rPr>
                <w:rFonts w:ascii="Arial" w:hAnsi="Arial" w:cs="Arial"/>
                <w:sz w:val="18"/>
                <w:szCs w:val="18"/>
              </w:rPr>
              <w:t>9205</w:t>
            </w:r>
            <w:r w:rsidRPr="0099549B">
              <w:rPr>
                <w:rFonts w:ascii="Arial" w:hAnsi="Arial" w:cs="Arial"/>
                <w:sz w:val="18"/>
                <w:szCs w:val="18"/>
                <w:lang w:val="en-US"/>
              </w:rPr>
              <w:t>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811</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4 </w:t>
            </w:r>
            <w:r>
              <w:rPr>
                <w:rFonts w:ascii="Arial" w:hAnsi="Arial" w:cs="Arial"/>
                <w:sz w:val="18"/>
                <w:szCs w:val="18"/>
              </w:rPr>
              <w:t>07</w:t>
            </w:r>
            <w:r w:rsidRPr="0099549B">
              <w:rPr>
                <w:rFonts w:ascii="Arial" w:hAnsi="Arial" w:cs="Arial"/>
                <w:sz w:val="18"/>
                <w:szCs w:val="18"/>
              </w:rPr>
              <w:t>6</w:t>
            </w:r>
            <w:r>
              <w:rPr>
                <w:rFonts w:ascii="Arial" w:hAnsi="Arial" w:cs="Arial"/>
                <w:sz w:val="18"/>
                <w:szCs w:val="18"/>
              </w:rPr>
              <w:t> </w:t>
            </w:r>
            <w:r w:rsidRPr="0099549B">
              <w:rPr>
                <w:rFonts w:ascii="Arial" w:hAnsi="Arial" w:cs="Arial"/>
                <w:sz w:val="18"/>
                <w:szCs w:val="18"/>
              </w:rPr>
              <w:t>640</w:t>
            </w:r>
            <w:r>
              <w:rPr>
                <w:rFonts w:ascii="Arial" w:hAnsi="Arial" w:cs="Arial"/>
                <w:sz w:val="18"/>
                <w:szCs w:val="18"/>
              </w:rPr>
              <w:t>,00</w:t>
            </w:r>
          </w:p>
        </w:tc>
      </w:tr>
      <w:tr w:rsidR="004A17E1" w:rsidRPr="0099549B" w:rsidTr="00B96DC9">
        <w:trPr>
          <w:trHeight w:val="552"/>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vMerge/>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0502</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0290098210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244</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Pr>
                <w:rFonts w:ascii="Arial" w:hAnsi="Arial" w:cs="Arial"/>
                <w:sz w:val="18"/>
                <w:szCs w:val="18"/>
              </w:rPr>
              <w:t>150 000,00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Pr>
                <w:rFonts w:ascii="Arial" w:hAnsi="Arial" w:cs="Arial"/>
                <w:sz w:val="18"/>
                <w:szCs w:val="18"/>
              </w:rPr>
              <w:t>0,00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Pr>
                <w:rFonts w:ascii="Arial" w:hAnsi="Arial" w:cs="Arial"/>
                <w:sz w:val="18"/>
                <w:szCs w:val="18"/>
              </w:rPr>
              <w:t>0,00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Pr>
                <w:rFonts w:ascii="Arial" w:hAnsi="Arial" w:cs="Arial"/>
                <w:sz w:val="18"/>
                <w:szCs w:val="18"/>
              </w:rPr>
              <w:t>150 000,00</w:t>
            </w:r>
          </w:p>
        </w:tc>
      </w:tr>
      <w:tr w:rsidR="004A17E1" w:rsidRPr="0099549B" w:rsidTr="003A1C76">
        <w:trPr>
          <w:trHeight w:val="551"/>
        </w:trPr>
        <w:tc>
          <w:tcPr>
            <w:tcW w:w="539" w:type="pct"/>
            <w:vMerge w:val="restart"/>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Мероприятие 6.</w:t>
            </w:r>
          </w:p>
        </w:tc>
        <w:tc>
          <w:tcPr>
            <w:tcW w:w="604" w:type="pct"/>
            <w:vMerge w:val="restart"/>
            <w:shd w:val="clear" w:color="000000" w:fill="FFFFFF"/>
            <w:tcMar>
              <w:left w:w="108" w:type="dxa"/>
              <w:right w:w="108" w:type="dxa"/>
            </w:tcMar>
          </w:tcPr>
          <w:p w:rsidR="004A17E1" w:rsidRPr="0099549B" w:rsidRDefault="004A17E1" w:rsidP="009F59F9">
            <w:pPr>
              <w:spacing w:after="0" w:line="240" w:lineRule="auto"/>
              <w:jc w:val="left"/>
              <w:rPr>
                <w:rFonts w:ascii="Arial" w:hAnsi="Arial" w:cs="Arial"/>
                <w:sz w:val="18"/>
                <w:szCs w:val="18"/>
              </w:rPr>
            </w:pPr>
            <w:r w:rsidRPr="0099549B">
              <w:rPr>
                <w:rFonts w:ascii="Arial" w:hAnsi="Arial" w:cs="Arial"/>
                <w:sz w:val="18"/>
                <w:szCs w:val="18"/>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9F59F9">
              <w:rPr>
                <w:rFonts w:ascii="Arial" w:hAnsi="Arial" w:cs="Arial"/>
                <w:sz w:val="18"/>
                <w:szCs w:val="18"/>
              </w:rPr>
              <w:t>и</w:t>
            </w:r>
            <w:r w:rsidRPr="0099549B">
              <w:rPr>
                <w:rFonts w:ascii="Arial" w:hAnsi="Arial" w:cs="Arial"/>
                <w:sz w:val="18"/>
                <w:szCs w:val="18"/>
              </w:rPr>
              <w:t xml:space="preserve"> жилищно-коммунального хозяйства и повышение энергетической эффективности».</w:t>
            </w: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76 310</w:t>
            </w:r>
            <w:r>
              <w:rPr>
                <w:rFonts w:ascii="Arial" w:hAnsi="Arial" w:cs="Arial"/>
                <w:sz w:val="18"/>
                <w:szCs w:val="18"/>
              </w:rPr>
              <w:t> </w:t>
            </w:r>
            <w:r w:rsidRPr="0099549B">
              <w:rPr>
                <w:rFonts w:ascii="Arial" w:hAnsi="Arial" w:cs="Arial"/>
                <w:sz w:val="18"/>
                <w:szCs w:val="18"/>
              </w:rPr>
              <w:t>400</w:t>
            </w:r>
            <w:r>
              <w:rPr>
                <w:rFonts w:ascii="Arial" w:hAnsi="Arial" w:cs="Arial"/>
                <w:sz w:val="18"/>
                <w:szCs w:val="18"/>
              </w:rPr>
              <w:t>,00</w:t>
            </w:r>
          </w:p>
        </w:tc>
      </w:tr>
      <w:tr w:rsidR="004A17E1" w:rsidRPr="0099549B" w:rsidTr="00B96DC9">
        <w:trPr>
          <w:trHeight w:val="551"/>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p>
        </w:tc>
      </w:tr>
      <w:tr w:rsidR="004A17E1" w:rsidRPr="0099549B" w:rsidTr="003A1C76">
        <w:trPr>
          <w:trHeight w:val="551"/>
        </w:trPr>
        <w:tc>
          <w:tcPr>
            <w:tcW w:w="539" w:type="pct"/>
            <w:vMerge/>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0502</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0290075700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811</w:t>
            </w:r>
          </w:p>
        </w:tc>
        <w:tc>
          <w:tcPr>
            <w:tcW w:w="481"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529"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465" w:type="pct"/>
            <w:shd w:val="clear" w:color="000000" w:fill="FFFFFF"/>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552" w:type="pct"/>
            <w:shd w:val="clear" w:color="000000" w:fill="FFFFFF"/>
            <w:tcMar>
              <w:left w:w="108" w:type="dxa"/>
              <w:right w:w="108" w:type="dxa"/>
            </w:tcMa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76 310</w:t>
            </w:r>
            <w:r>
              <w:rPr>
                <w:rFonts w:ascii="Arial" w:hAnsi="Arial" w:cs="Arial"/>
                <w:sz w:val="18"/>
                <w:szCs w:val="18"/>
              </w:rPr>
              <w:t> </w:t>
            </w:r>
            <w:r w:rsidRPr="0099549B">
              <w:rPr>
                <w:rFonts w:ascii="Arial" w:hAnsi="Arial" w:cs="Arial"/>
                <w:sz w:val="18"/>
                <w:szCs w:val="18"/>
              </w:rPr>
              <w:t>400</w:t>
            </w:r>
            <w:r>
              <w:rPr>
                <w:rFonts w:ascii="Arial" w:hAnsi="Arial" w:cs="Arial"/>
                <w:sz w:val="18"/>
                <w:szCs w:val="18"/>
              </w:rPr>
              <w:t>,00</w:t>
            </w:r>
          </w:p>
        </w:tc>
      </w:tr>
      <w:tr w:rsidR="004A17E1" w:rsidRPr="0099549B" w:rsidTr="00B96DC9">
        <w:trPr>
          <w:trHeight w:val="551"/>
        </w:trPr>
        <w:tc>
          <w:tcPr>
            <w:tcW w:w="539" w:type="pct"/>
            <w:vMerge w:val="restart"/>
            <w:shd w:val="clear" w:color="000000" w:fill="FFFFFF"/>
            <w:tcMar>
              <w:left w:w="108" w:type="dxa"/>
              <w:right w:w="108" w:type="dxa"/>
            </w:tcMar>
            <w:vAlign w:val="center"/>
          </w:tcPr>
          <w:p w:rsidR="004A17E1" w:rsidRPr="0099549B" w:rsidRDefault="004A17E1" w:rsidP="006929D6">
            <w:pPr>
              <w:spacing w:after="0" w:line="240" w:lineRule="auto"/>
              <w:jc w:val="center"/>
              <w:rPr>
                <w:rFonts w:ascii="Arial" w:hAnsi="Arial" w:cs="Arial"/>
                <w:sz w:val="18"/>
                <w:szCs w:val="18"/>
              </w:rPr>
            </w:pPr>
            <w:r w:rsidRPr="0099549B">
              <w:rPr>
                <w:rFonts w:ascii="Arial" w:hAnsi="Arial" w:cs="Arial"/>
                <w:sz w:val="18"/>
                <w:szCs w:val="18"/>
              </w:rPr>
              <w:t>Мероприятие 8.</w:t>
            </w:r>
          </w:p>
        </w:tc>
        <w:tc>
          <w:tcPr>
            <w:tcW w:w="604" w:type="pct"/>
            <w:vMerge w:val="restart"/>
            <w:shd w:val="clear" w:color="000000" w:fill="FFFFFF"/>
            <w:tcMar>
              <w:left w:w="108" w:type="dxa"/>
              <w:right w:w="108" w:type="dxa"/>
            </w:tcMa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Актуализация схем теплоснабжения, водоснабжения и водоотведения города Бородино</w:t>
            </w: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 xml:space="preserve">Всего расходные обязательства </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599</w:t>
            </w:r>
            <w:r>
              <w:rPr>
                <w:rFonts w:ascii="Arial" w:hAnsi="Arial" w:cs="Arial"/>
                <w:sz w:val="18"/>
                <w:szCs w:val="18"/>
              </w:rPr>
              <w:t> </w:t>
            </w:r>
            <w:r w:rsidRPr="0099549B">
              <w:rPr>
                <w:rFonts w:ascii="Arial" w:hAnsi="Arial" w:cs="Arial"/>
                <w:sz w:val="18"/>
                <w:szCs w:val="18"/>
              </w:rPr>
              <w:t>943</w:t>
            </w:r>
            <w:r>
              <w:rPr>
                <w:rFonts w:ascii="Arial" w:hAnsi="Arial" w:cs="Arial"/>
                <w:sz w:val="18"/>
                <w:szCs w:val="18"/>
              </w:rPr>
              <w:t>,00</w:t>
            </w:r>
          </w:p>
        </w:tc>
      </w:tr>
      <w:tr w:rsidR="004A17E1" w:rsidRPr="0099549B" w:rsidTr="00B96DC9">
        <w:trPr>
          <w:trHeight w:val="551"/>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p>
        </w:tc>
      </w:tr>
      <w:tr w:rsidR="004A17E1" w:rsidRPr="0099549B" w:rsidTr="00B96DC9">
        <w:trPr>
          <w:trHeight w:val="551"/>
        </w:trPr>
        <w:tc>
          <w:tcPr>
            <w:tcW w:w="539"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04" w:type="pct"/>
            <w:vMerge/>
            <w:shd w:val="clear" w:color="000000" w:fill="FFFFFF"/>
            <w:tcMar>
              <w:left w:w="108" w:type="dxa"/>
              <w:right w:w="108" w:type="dxa"/>
            </w:tcMar>
          </w:tcPr>
          <w:p w:rsidR="004A17E1" w:rsidRPr="0099549B" w:rsidRDefault="004A17E1" w:rsidP="006929D6">
            <w:pPr>
              <w:spacing w:after="0" w:line="240" w:lineRule="auto"/>
              <w:jc w:val="center"/>
              <w:rPr>
                <w:rFonts w:ascii="Arial" w:hAnsi="Arial" w:cs="Arial"/>
                <w:sz w:val="18"/>
                <w:szCs w:val="18"/>
              </w:rPr>
            </w:pPr>
          </w:p>
        </w:tc>
        <w:tc>
          <w:tcPr>
            <w:tcW w:w="681" w:type="pct"/>
            <w:shd w:val="clear" w:color="auto" w:fill="auto"/>
            <w:tcMar>
              <w:left w:w="108" w:type="dxa"/>
              <w:right w:w="108" w:type="dxa"/>
            </w:tcMar>
            <w:vAlign w:val="center"/>
          </w:tcPr>
          <w:p w:rsidR="004A17E1" w:rsidRPr="0099549B" w:rsidRDefault="004A17E1"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269"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228"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0502</w:t>
            </w:r>
          </w:p>
        </w:tc>
        <w:tc>
          <w:tcPr>
            <w:tcW w:w="460"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0290092080</w:t>
            </w:r>
          </w:p>
        </w:tc>
        <w:tc>
          <w:tcPr>
            <w:tcW w:w="192" w:type="pct"/>
            <w:shd w:val="clear" w:color="auto" w:fill="auto"/>
            <w:tcMar>
              <w:left w:w="108" w:type="dxa"/>
              <w:right w:w="108" w:type="dxa"/>
            </w:tcMar>
            <w:vAlign w:val="center"/>
          </w:tcPr>
          <w:p w:rsidR="004A17E1" w:rsidRPr="0099549B" w:rsidRDefault="004A17E1"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244</w:t>
            </w:r>
          </w:p>
        </w:tc>
        <w:tc>
          <w:tcPr>
            <w:tcW w:w="481"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529"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465" w:type="pct"/>
            <w:shd w:val="clear" w:color="000000" w:fill="FFFFFF"/>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552" w:type="pct"/>
            <w:shd w:val="clear" w:color="000000" w:fill="FFFFFF"/>
            <w:tcMar>
              <w:left w:w="108" w:type="dxa"/>
              <w:right w:w="108" w:type="dxa"/>
            </w:tcMar>
            <w:vAlign w:val="center"/>
          </w:tcPr>
          <w:p w:rsidR="004A17E1" w:rsidRPr="0099549B" w:rsidRDefault="004A17E1" w:rsidP="006929D6">
            <w:pPr>
              <w:spacing w:after="0" w:line="240" w:lineRule="auto"/>
              <w:jc w:val="right"/>
              <w:rPr>
                <w:rFonts w:ascii="Arial" w:hAnsi="Arial" w:cs="Arial"/>
                <w:sz w:val="18"/>
                <w:szCs w:val="18"/>
              </w:rPr>
            </w:pPr>
            <w:r w:rsidRPr="0099549B">
              <w:rPr>
                <w:rFonts w:ascii="Arial" w:hAnsi="Arial" w:cs="Arial"/>
                <w:sz w:val="18"/>
                <w:szCs w:val="18"/>
              </w:rPr>
              <w:t>599</w:t>
            </w:r>
            <w:r>
              <w:rPr>
                <w:rFonts w:ascii="Arial" w:hAnsi="Arial" w:cs="Arial"/>
                <w:sz w:val="18"/>
                <w:szCs w:val="18"/>
              </w:rPr>
              <w:t> </w:t>
            </w:r>
            <w:r w:rsidRPr="0099549B">
              <w:rPr>
                <w:rFonts w:ascii="Arial" w:hAnsi="Arial" w:cs="Arial"/>
                <w:sz w:val="18"/>
                <w:szCs w:val="18"/>
              </w:rPr>
              <w:t>943</w:t>
            </w:r>
            <w:r>
              <w:rPr>
                <w:rFonts w:ascii="Arial" w:hAnsi="Arial" w:cs="Arial"/>
                <w:sz w:val="18"/>
                <w:szCs w:val="18"/>
              </w:rPr>
              <w:t>,00</w:t>
            </w:r>
          </w:p>
        </w:tc>
      </w:tr>
    </w:tbl>
    <w:p w:rsidR="00425C48" w:rsidRPr="0099549B" w:rsidRDefault="00425C48" w:rsidP="006929D6">
      <w:pPr>
        <w:autoSpaceDE w:val="0"/>
        <w:autoSpaceDN w:val="0"/>
        <w:adjustRightInd w:val="0"/>
        <w:spacing w:after="0" w:line="240" w:lineRule="auto"/>
        <w:ind w:firstLine="709"/>
        <w:jc w:val="right"/>
        <w:outlineLvl w:val="2"/>
        <w:rPr>
          <w:rFonts w:ascii="Arial" w:hAnsi="Arial" w:cs="Arial"/>
          <w:sz w:val="24"/>
          <w:szCs w:val="24"/>
        </w:rPr>
        <w:sectPr w:rsidR="00425C48" w:rsidRPr="0099549B" w:rsidSect="00D51AA6">
          <w:pgSz w:w="16838" w:h="11906" w:orient="landscape"/>
          <w:pgMar w:top="1701" w:right="1134" w:bottom="851" w:left="1134"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41507E" w:rsidRPr="0099549B" w:rsidTr="009D2E48">
        <w:tc>
          <w:tcPr>
            <w:tcW w:w="8046" w:type="dxa"/>
          </w:tcPr>
          <w:p w:rsidR="0041507E" w:rsidRPr="0099549B" w:rsidRDefault="0041507E" w:rsidP="006929D6">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Pr="0099549B">
              <w:br w:type="column"/>
            </w:r>
            <w:r w:rsidRPr="0099549B">
              <w:rPr>
                <w:rFonts w:ascii="Arial" w:hAnsi="Arial" w:cs="Arial"/>
                <w:sz w:val="20"/>
                <w:szCs w:val="24"/>
              </w:rPr>
              <w:br w:type="column"/>
            </w:r>
            <w:r w:rsidRPr="0099549B">
              <w:rPr>
                <w:rFonts w:ascii="Arial" w:hAnsi="Arial" w:cs="Arial"/>
                <w:sz w:val="18"/>
                <w:szCs w:val="24"/>
              </w:rPr>
              <w:br w:type="column"/>
            </w:r>
          </w:p>
        </w:tc>
        <w:tc>
          <w:tcPr>
            <w:tcW w:w="6663" w:type="dxa"/>
            <w:hideMark/>
          </w:tcPr>
          <w:p w:rsidR="0041507E" w:rsidRPr="0099549B" w:rsidRDefault="0041507E" w:rsidP="006929D6">
            <w:pPr>
              <w:spacing w:after="0" w:line="240" w:lineRule="auto"/>
              <w:jc w:val="left"/>
              <w:rPr>
                <w:rFonts w:ascii="Arial" w:hAnsi="Arial" w:cs="Arial"/>
                <w:sz w:val="24"/>
                <w:szCs w:val="24"/>
              </w:rPr>
            </w:pPr>
            <w:r w:rsidRPr="0099549B">
              <w:rPr>
                <w:rFonts w:ascii="Arial" w:hAnsi="Arial" w:cs="Arial"/>
                <w:sz w:val="24"/>
                <w:szCs w:val="24"/>
              </w:rPr>
              <w:t>Приложение 5</w:t>
            </w:r>
          </w:p>
        </w:tc>
      </w:tr>
      <w:tr w:rsidR="0041507E" w:rsidRPr="0099549B" w:rsidTr="009D2E48">
        <w:tc>
          <w:tcPr>
            <w:tcW w:w="8046" w:type="dxa"/>
          </w:tcPr>
          <w:p w:rsidR="0041507E" w:rsidRPr="0099549B" w:rsidRDefault="0041507E" w:rsidP="006929D6">
            <w:pPr>
              <w:spacing w:after="0" w:line="240" w:lineRule="auto"/>
              <w:jc w:val="center"/>
              <w:rPr>
                <w:rFonts w:ascii="Arial" w:hAnsi="Arial" w:cs="Arial"/>
                <w:sz w:val="24"/>
                <w:szCs w:val="24"/>
              </w:rPr>
            </w:pPr>
          </w:p>
        </w:tc>
        <w:tc>
          <w:tcPr>
            <w:tcW w:w="6663" w:type="dxa"/>
            <w:hideMark/>
          </w:tcPr>
          <w:p w:rsidR="0041507E" w:rsidRPr="0099549B" w:rsidRDefault="0041507E" w:rsidP="006929D6">
            <w:pPr>
              <w:spacing w:after="0" w:line="240" w:lineRule="auto"/>
              <w:jc w:val="left"/>
              <w:rPr>
                <w:rFonts w:ascii="Arial" w:hAnsi="Arial" w:cs="Arial"/>
                <w:sz w:val="24"/>
                <w:szCs w:val="24"/>
              </w:rPr>
            </w:pPr>
            <w:r w:rsidRPr="0099549B">
              <w:rPr>
                <w:rFonts w:ascii="Arial" w:hAnsi="Arial" w:cs="Arial"/>
                <w:bCs/>
                <w:sz w:val="24"/>
                <w:szCs w:val="24"/>
              </w:rPr>
              <w:t>к Паспорту муниципальной программы города Бородино</w:t>
            </w:r>
          </w:p>
        </w:tc>
      </w:tr>
      <w:tr w:rsidR="0041507E" w:rsidRPr="0099549B" w:rsidTr="009D2E48">
        <w:tc>
          <w:tcPr>
            <w:tcW w:w="8046" w:type="dxa"/>
          </w:tcPr>
          <w:p w:rsidR="0041507E" w:rsidRPr="0099549B" w:rsidRDefault="0041507E" w:rsidP="006929D6">
            <w:pPr>
              <w:spacing w:after="0" w:line="240" w:lineRule="auto"/>
              <w:jc w:val="center"/>
              <w:rPr>
                <w:rFonts w:ascii="Arial" w:hAnsi="Arial" w:cs="Arial"/>
                <w:sz w:val="24"/>
                <w:szCs w:val="24"/>
              </w:rPr>
            </w:pPr>
          </w:p>
        </w:tc>
        <w:tc>
          <w:tcPr>
            <w:tcW w:w="6663" w:type="dxa"/>
            <w:hideMark/>
          </w:tcPr>
          <w:p w:rsidR="0041507E" w:rsidRPr="0099549B" w:rsidRDefault="0041507E" w:rsidP="006929D6">
            <w:pPr>
              <w:spacing w:after="0" w:line="240" w:lineRule="auto"/>
              <w:jc w:val="left"/>
              <w:rPr>
                <w:rFonts w:ascii="Arial" w:hAnsi="Arial" w:cs="Arial"/>
                <w:sz w:val="24"/>
                <w:szCs w:val="24"/>
              </w:rPr>
            </w:pPr>
            <w:r w:rsidRPr="0099549B">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rsidR="0041507E" w:rsidRPr="0099549B" w:rsidRDefault="0041507E" w:rsidP="006929D6">
      <w:pPr>
        <w:autoSpaceDE w:val="0"/>
        <w:autoSpaceDN w:val="0"/>
        <w:adjustRightInd w:val="0"/>
        <w:spacing w:after="0" w:line="240" w:lineRule="auto"/>
        <w:ind w:left="7938"/>
        <w:jc w:val="left"/>
        <w:outlineLvl w:val="2"/>
        <w:rPr>
          <w:rFonts w:ascii="Arial" w:hAnsi="Arial" w:cs="Arial"/>
          <w:sz w:val="24"/>
          <w:szCs w:val="24"/>
        </w:rPr>
      </w:pPr>
    </w:p>
    <w:p w:rsidR="00142786" w:rsidRPr="0099549B" w:rsidRDefault="00142786" w:rsidP="00F514F5">
      <w:pPr>
        <w:spacing w:after="0" w:line="240" w:lineRule="auto"/>
        <w:jc w:val="center"/>
        <w:rPr>
          <w:rFonts w:ascii="Arial" w:hAnsi="Arial" w:cs="Arial"/>
          <w:sz w:val="24"/>
          <w:szCs w:val="24"/>
        </w:rPr>
      </w:pPr>
      <w:r w:rsidRPr="0099549B">
        <w:rPr>
          <w:rFonts w:ascii="Arial" w:hAnsi="Arial" w:cs="Arial"/>
          <w:sz w:val="24"/>
          <w:szCs w:val="24"/>
        </w:rPr>
        <w:t>Ресурсное обеспечение и прогнозная оценка расходов на реализацию целей</w:t>
      </w:r>
      <w:r w:rsidR="003214AA" w:rsidRPr="0099549B">
        <w:rPr>
          <w:rFonts w:ascii="Arial" w:hAnsi="Arial" w:cs="Arial"/>
          <w:sz w:val="24"/>
          <w:szCs w:val="24"/>
        </w:rPr>
        <w:t xml:space="preserve"> </w:t>
      </w:r>
      <w:r w:rsidRPr="0099549B">
        <w:rPr>
          <w:rFonts w:ascii="Arial" w:hAnsi="Arial" w:cs="Arial"/>
          <w:sz w:val="24"/>
          <w:szCs w:val="24"/>
        </w:rPr>
        <w:t>муниципальной программы с учетом источников финансирования, в том числе по уровням бюджетной системы</w:t>
      </w:r>
    </w:p>
    <w:tbl>
      <w:tblP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68"/>
        <w:gridCol w:w="2671"/>
        <w:gridCol w:w="2126"/>
        <w:gridCol w:w="1843"/>
        <w:gridCol w:w="2126"/>
        <w:gridCol w:w="1843"/>
        <w:gridCol w:w="2410"/>
      </w:tblGrid>
      <w:tr w:rsidR="00F45F66" w:rsidRPr="0099549B" w:rsidTr="00636386">
        <w:trPr>
          <w:trHeight w:val="344"/>
        </w:trPr>
        <w:tc>
          <w:tcPr>
            <w:tcW w:w="1668" w:type="dxa"/>
            <w:vMerge w:val="restart"/>
            <w:shd w:val="clear" w:color="000000" w:fill="FFFFFF"/>
            <w:tcMar>
              <w:left w:w="108" w:type="dxa"/>
              <w:right w:w="108" w:type="dxa"/>
            </w:tcMar>
          </w:tcPr>
          <w:p w:rsidR="00F45F66" w:rsidRPr="0099549B" w:rsidRDefault="00F45F66" w:rsidP="006929D6">
            <w:pPr>
              <w:spacing w:after="0" w:line="240" w:lineRule="auto"/>
              <w:jc w:val="center"/>
              <w:rPr>
                <w:rFonts w:ascii="Arial" w:hAnsi="Arial" w:cs="Arial"/>
                <w:sz w:val="18"/>
                <w:szCs w:val="20"/>
              </w:rPr>
            </w:pPr>
            <w:r w:rsidRPr="0099549B">
              <w:rPr>
                <w:rFonts w:ascii="Arial" w:hAnsi="Arial" w:cs="Arial"/>
                <w:sz w:val="18"/>
                <w:szCs w:val="20"/>
              </w:rPr>
              <w:t>Статус</w:t>
            </w:r>
          </w:p>
        </w:tc>
        <w:tc>
          <w:tcPr>
            <w:tcW w:w="2671" w:type="dxa"/>
            <w:vMerge w:val="restart"/>
            <w:shd w:val="clear" w:color="000000" w:fill="FFFFFF"/>
            <w:tcMar>
              <w:left w:w="108" w:type="dxa"/>
              <w:right w:w="108" w:type="dxa"/>
            </w:tcMar>
          </w:tcPr>
          <w:p w:rsidR="00F45F66" w:rsidRPr="0099549B" w:rsidRDefault="00F45F66" w:rsidP="006929D6">
            <w:pPr>
              <w:spacing w:after="0" w:line="240" w:lineRule="auto"/>
              <w:jc w:val="center"/>
              <w:rPr>
                <w:rFonts w:ascii="Arial" w:hAnsi="Arial" w:cs="Arial"/>
                <w:sz w:val="18"/>
                <w:szCs w:val="20"/>
              </w:rPr>
            </w:pPr>
            <w:r w:rsidRPr="0099549B">
              <w:rPr>
                <w:rFonts w:ascii="Arial" w:hAnsi="Arial" w:cs="Arial"/>
                <w:sz w:val="18"/>
                <w:szCs w:val="20"/>
              </w:rPr>
              <w:t>Наименование муниципальной программы, подпрограммы</w:t>
            </w:r>
          </w:p>
        </w:tc>
        <w:tc>
          <w:tcPr>
            <w:tcW w:w="2126" w:type="dxa"/>
            <w:vMerge w:val="restart"/>
            <w:shd w:val="clear" w:color="000000" w:fill="FFFFFF"/>
            <w:tcMar>
              <w:left w:w="108" w:type="dxa"/>
              <w:right w:w="108" w:type="dxa"/>
            </w:tcMar>
          </w:tcPr>
          <w:p w:rsidR="00F45F66" w:rsidRPr="0099549B" w:rsidRDefault="00F45F66" w:rsidP="006929D6">
            <w:pPr>
              <w:spacing w:after="0" w:line="240" w:lineRule="auto"/>
              <w:jc w:val="center"/>
              <w:rPr>
                <w:rFonts w:ascii="Arial" w:hAnsi="Arial" w:cs="Arial"/>
                <w:sz w:val="18"/>
                <w:szCs w:val="20"/>
              </w:rPr>
            </w:pPr>
            <w:r w:rsidRPr="0099549B">
              <w:rPr>
                <w:rFonts w:ascii="Arial" w:hAnsi="Arial" w:cs="Arial"/>
                <w:sz w:val="18"/>
                <w:szCs w:val="20"/>
              </w:rPr>
              <w:t>Источники финансирования ответственных исполнителей, соисполнителей</w:t>
            </w:r>
          </w:p>
        </w:tc>
        <w:tc>
          <w:tcPr>
            <w:tcW w:w="8222" w:type="dxa"/>
            <w:gridSpan w:val="4"/>
            <w:shd w:val="clear" w:color="000000" w:fill="FFFFFF"/>
            <w:vAlign w:val="center"/>
          </w:tcPr>
          <w:p w:rsidR="00F45F66" w:rsidRPr="0099549B" w:rsidRDefault="00F45F66" w:rsidP="006929D6">
            <w:pPr>
              <w:spacing w:after="0" w:line="240" w:lineRule="auto"/>
              <w:jc w:val="center"/>
              <w:rPr>
                <w:rFonts w:ascii="Arial" w:hAnsi="Arial" w:cs="Arial"/>
                <w:sz w:val="18"/>
                <w:szCs w:val="20"/>
              </w:rPr>
            </w:pPr>
            <w:r w:rsidRPr="0099549B">
              <w:rPr>
                <w:rFonts w:ascii="Arial" w:hAnsi="Arial" w:cs="Arial"/>
                <w:sz w:val="18"/>
                <w:szCs w:val="20"/>
              </w:rPr>
              <w:t>Оценка расходов</w:t>
            </w:r>
            <w:r w:rsidR="00100550" w:rsidRPr="0099549B">
              <w:rPr>
                <w:rFonts w:ascii="Arial" w:hAnsi="Arial" w:cs="Arial"/>
                <w:sz w:val="18"/>
                <w:szCs w:val="20"/>
              </w:rPr>
              <w:t xml:space="preserve"> </w:t>
            </w:r>
            <w:r w:rsidRPr="0099549B">
              <w:rPr>
                <w:rFonts w:ascii="Arial" w:hAnsi="Arial" w:cs="Arial"/>
                <w:sz w:val="18"/>
                <w:szCs w:val="20"/>
              </w:rPr>
              <w:t>(рублей), годы</w:t>
            </w:r>
          </w:p>
        </w:tc>
      </w:tr>
      <w:tr w:rsidR="007E007F" w:rsidRPr="0099549B" w:rsidTr="00636386">
        <w:trPr>
          <w:trHeight w:val="534"/>
        </w:trPr>
        <w:tc>
          <w:tcPr>
            <w:tcW w:w="1668" w:type="dxa"/>
            <w:vMerge/>
            <w:shd w:val="clear" w:color="000000" w:fill="FFFFFF"/>
            <w:tcMar>
              <w:left w:w="108" w:type="dxa"/>
              <w:right w:w="108" w:type="dxa"/>
            </w:tcMar>
          </w:tcPr>
          <w:p w:rsidR="007E007F" w:rsidRPr="0099549B" w:rsidRDefault="007E007F" w:rsidP="006929D6">
            <w:pPr>
              <w:spacing w:after="0" w:line="240" w:lineRule="auto"/>
              <w:jc w:val="center"/>
              <w:rPr>
                <w:rFonts w:ascii="Arial" w:eastAsia="Calibri" w:hAnsi="Arial" w:cs="Arial"/>
                <w:sz w:val="18"/>
                <w:szCs w:val="20"/>
              </w:rPr>
            </w:pPr>
          </w:p>
        </w:tc>
        <w:tc>
          <w:tcPr>
            <w:tcW w:w="2671" w:type="dxa"/>
            <w:vMerge/>
            <w:shd w:val="clear" w:color="000000" w:fill="FFFFFF"/>
            <w:tcMar>
              <w:left w:w="108" w:type="dxa"/>
              <w:right w:w="108" w:type="dxa"/>
            </w:tcMar>
          </w:tcPr>
          <w:p w:rsidR="007E007F" w:rsidRPr="0099549B" w:rsidRDefault="007E007F" w:rsidP="006929D6">
            <w:pPr>
              <w:spacing w:after="0" w:line="240" w:lineRule="auto"/>
              <w:jc w:val="center"/>
              <w:rPr>
                <w:rFonts w:ascii="Arial" w:eastAsia="Calibri" w:hAnsi="Arial" w:cs="Arial"/>
                <w:sz w:val="18"/>
                <w:szCs w:val="20"/>
              </w:rPr>
            </w:pPr>
          </w:p>
        </w:tc>
        <w:tc>
          <w:tcPr>
            <w:tcW w:w="2126" w:type="dxa"/>
            <w:vMerge/>
            <w:shd w:val="clear" w:color="000000" w:fill="FFFFFF"/>
            <w:tcMar>
              <w:left w:w="108" w:type="dxa"/>
              <w:right w:w="108" w:type="dxa"/>
            </w:tcMar>
          </w:tcPr>
          <w:p w:rsidR="007E007F" w:rsidRPr="0099549B" w:rsidRDefault="007E007F" w:rsidP="006929D6">
            <w:pPr>
              <w:spacing w:after="0" w:line="240" w:lineRule="auto"/>
              <w:jc w:val="center"/>
              <w:rPr>
                <w:rFonts w:ascii="Arial" w:eastAsia="Calibri" w:hAnsi="Arial" w:cs="Arial"/>
                <w:sz w:val="18"/>
                <w:szCs w:val="20"/>
              </w:rPr>
            </w:pPr>
          </w:p>
        </w:tc>
        <w:tc>
          <w:tcPr>
            <w:tcW w:w="1843" w:type="dxa"/>
            <w:shd w:val="clear" w:color="000000" w:fill="FFFFFF"/>
            <w:vAlign w:val="center"/>
          </w:tcPr>
          <w:p w:rsidR="007E007F" w:rsidRPr="0099549B" w:rsidRDefault="007E007F" w:rsidP="006929D6">
            <w:pPr>
              <w:spacing w:after="0" w:line="240" w:lineRule="auto"/>
              <w:jc w:val="center"/>
              <w:rPr>
                <w:rFonts w:ascii="Arial" w:hAnsi="Arial" w:cs="Arial"/>
                <w:sz w:val="18"/>
                <w:szCs w:val="20"/>
              </w:rPr>
            </w:pPr>
            <w:r w:rsidRPr="0099549B">
              <w:rPr>
                <w:rFonts w:ascii="Arial" w:hAnsi="Arial" w:cs="Arial"/>
                <w:sz w:val="18"/>
                <w:szCs w:val="20"/>
              </w:rPr>
              <w:t>2020</w:t>
            </w:r>
          </w:p>
        </w:tc>
        <w:tc>
          <w:tcPr>
            <w:tcW w:w="2126" w:type="dxa"/>
            <w:shd w:val="clear" w:color="000000" w:fill="FFFFFF"/>
            <w:vAlign w:val="center"/>
          </w:tcPr>
          <w:p w:rsidR="007E007F" w:rsidRPr="0099549B" w:rsidRDefault="007E007F" w:rsidP="006929D6">
            <w:pPr>
              <w:spacing w:after="0" w:line="240" w:lineRule="auto"/>
              <w:jc w:val="center"/>
              <w:rPr>
                <w:rFonts w:ascii="Arial" w:hAnsi="Arial" w:cs="Arial"/>
                <w:sz w:val="18"/>
                <w:szCs w:val="20"/>
              </w:rPr>
            </w:pPr>
            <w:r w:rsidRPr="0099549B">
              <w:rPr>
                <w:rFonts w:ascii="Arial" w:hAnsi="Arial" w:cs="Arial"/>
                <w:sz w:val="18"/>
                <w:szCs w:val="20"/>
              </w:rPr>
              <w:t>2021</w:t>
            </w:r>
          </w:p>
        </w:tc>
        <w:tc>
          <w:tcPr>
            <w:tcW w:w="1843" w:type="dxa"/>
            <w:shd w:val="clear" w:color="000000" w:fill="FFFFFF"/>
            <w:vAlign w:val="center"/>
          </w:tcPr>
          <w:p w:rsidR="007E007F" w:rsidRPr="0099549B" w:rsidRDefault="007E007F" w:rsidP="006929D6">
            <w:pPr>
              <w:spacing w:after="0" w:line="240" w:lineRule="auto"/>
              <w:jc w:val="center"/>
              <w:rPr>
                <w:rFonts w:ascii="Arial" w:hAnsi="Arial" w:cs="Arial"/>
                <w:sz w:val="18"/>
                <w:szCs w:val="20"/>
              </w:rPr>
            </w:pPr>
            <w:r w:rsidRPr="0099549B">
              <w:rPr>
                <w:rFonts w:ascii="Arial" w:hAnsi="Arial" w:cs="Arial"/>
                <w:sz w:val="18"/>
                <w:szCs w:val="20"/>
              </w:rPr>
              <w:t>2022</w:t>
            </w:r>
          </w:p>
        </w:tc>
        <w:tc>
          <w:tcPr>
            <w:tcW w:w="2410" w:type="dxa"/>
            <w:shd w:val="clear" w:color="000000" w:fill="FFFFFF"/>
            <w:tcMar>
              <w:left w:w="108" w:type="dxa"/>
              <w:right w:w="108" w:type="dxa"/>
            </w:tcMar>
            <w:vAlign w:val="center"/>
          </w:tcPr>
          <w:p w:rsidR="007E007F" w:rsidRPr="0099549B" w:rsidRDefault="007E007F" w:rsidP="006929D6">
            <w:pPr>
              <w:spacing w:after="0" w:line="240" w:lineRule="auto"/>
              <w:jc w:val="center"/>
              <w:rPr>
                <w:rFonts w:ascii="Arial" w:hAnsi="Arial" w:cs="Arial"/>
                <w:sz w:val="18"/>
                <w:szCs w:val="20"/>
              </w:rPr>
            </w:pPr>
            <w:r w:rsidRPr="0099549B">
              <w:rPr>
                <w:rFonts w:ascii="Arial" w:hAnsi="Arial" w:cs="Arial"/>
                <w:sz w:val="18"/>
                <w:szCs w:val="20"/>
              </w:rPr>
              <w:t>2020-2022</w:t>
            </w:r>
          </w:p>
        </w:tc>
      </w:tr>
      <w:tr w:rsidR="00970355" w:rsidRPr="0099549B" w:rsidTr="00C2511B">
        <w:trPr>
          <w:trHeight w:val="327"/>
        </w:trPr>
        <w:tc>
          <w:tcPr>
            <w:tcW w:w="1668" w:type="dxa"/>
            <w:vMerge w:val="restart"/>
            <w:shd w:val="clear" w:color="000000" w:fill="FFFFFF"/>
            <w:tcMar>
              <w:left w:w="108" w:type="dxa"/>
              <w:right w:w="108" w:type="dxa"/>
            </w:tcMar>
          </w:tcPr>
          <w:p w:rsidR="00970355" w:rsidRPr="0099549B" w:rsidRDefault="00970355" w:rsidP="006929D6">
            <w:pPr>
              <w:spacing w:after="0" w:line="240" w:lineRule="auto"/>
              <w:jc w:val="left"/>
              <w:rPr>
                <w:rFonts w:ascii="Arial" w:hAnsi="Arial" w:cs="Arial"/>
                <w:sz w:val="18"/>
                <w:szCs w:val="20"/>
              </w:rPr>
            </w:pPr>
            <w:r w:rsidRPr="0099549B">
              <w:rPr>
                <w:rFonts w:ascii="Arial" w:hAnsi="Arial" w:cs="Arial"/>
                <w:sz w:val="18"/>
                <w:szCs w:val="20"/>
              </w:rPr>
              <w:t>Муниципальная программа</w:t>
            </w:r>
          </w:p>
        </w:tc>
        <w:tc>
          <w:tcPr>
            <w:tcW w:w="2671" w:type="dxa"/>
            <w:vMerge w:val="restart"/>
            <w:shd w:val="clear" w:color="000000" w:fill="FFFFFF"/>
            <w:tcMar>
              <w:left w:w="108" w:type="dxa"/>
              <w:right w:w="108" w:type="dxa"/>
            </w:tcMar>
          </w:tcPr>
          <w:p w:rsidR="00970355" w:rsidRPr="0099549B" w:rsidRDefault="00970355" w:rsidP="006929D6">
            <w:pPr>
              <w:spacing w:after="0" w:line="240" w:lineRule="auto"/>
              <w:jc w:val="left"/>
              <w:rPr>
                <w:rFonts w:ascii="Arial" w:hAnsi="Arial" w:cs="Arial"/>
                <w:sz w:val="18"/>
                <w:szCs w:val="20"/>
              </w:rPr>
            </w:pPr>
            <w:r w:rsidRPr="0099549B">
              <w:rPr>
                <w:rFonts w:ascii="Arial" w:hAnsi="Arial" w:cs="Arial"/>
                <w:sz w:val="18"/>
                <w:szCs w:val="20"/>
              </w:rPr>
              <w:t>«Реформирование и модернизация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970355" w:rsidRPr="0099549B" w:rsidRDefault="00970355" w:rsidP="006929D6">
            <w:pPr>
              <w:spacing w:after="0" w:line="240" w:lineRule="auto"/>
              <w:rPr>
                <w:rFonts w:ascii="Arial" w:hAnsi="Arial" w:cs="Arial"/>
                <w:sz w:val="18"/>
                <w:szCs w:val="20"/>
              </w:rPr>
            </w:pPr>
            <w:r w:rsidRPr="0099549B">
              <w:rPr>
                <w:rFonts w:ascii="Arial" w:hAnsi="Arial" w:cs="Arial"/>
                <w:sz w:val="18"/>
                <w:szCs w:val="20"/>
              </w:rPr>
              <w:t>Всего</w:t>
            </w:r>
          </w:p>
        </w:tc>
        <w:tc>
          <w:tcPr>
            <w:tcW w:w="1843" w:type="dxa"/>
            <w:shd w:val="clear" w:color="000000" w:fill="FFFFFF"/>
          </w:tcPr>
          <w:p w:rsidR="00970355" w:rsidRPr="0099549B" w:rsidRDefault="0022373B" w:rsidP="006929D6">
            <w:pPr>
              <w:spacing w:after="0" w:line="240" w:lineRule="auto"/>
              <w:jc w:val="right"/>
              <w:rPr>
                <w:rFonts w:ascii="Arial" w:hAnsi="Arial" w:cs="Arial"/>
                <w:sz w:val="18"/>
                <w:szCs w:val="18"/>
              </w:rPr>
            </w:pPr>
            <w:r w:rsidRPr="0022373B">
              <w:rPr>
                <w:rFonts w:ascii="Arial" w:hAnsi="Arial" w:cs="Arial"/>
                <w:sz w:val="18"/>
                <w:szCs w:val="18"/>
              </w:rPr>
              <w:t>44</w:t>
            </w:r>
            <w:r>
              <w:rPr>
                <w:rFonts w:ascii="Arial" w:hAnsi="Arial" w:cs="Arial"/>
                <w:sz w:val="18"/>
                <w:szCs w:val="18"/>
              </w:rPr>
              <w:t> </w:t>
            </w:r>
            <w:r w:rsidRPr="0022373B">
              <w:rPr>
                <w:rFonts w:ascii="Arial" w:hAnsi="Arial" w:cs="Arial"/>
                <w:sz w:val="18"/>
                <w:szCs w:val="18"/>
              </w:rPr>
              <w:t>126</w:t>
            </w:r>
            <w:r>
              <w:rPr>
                <w:rFonts w:ascii="Arial" w:hAnsi="Arial" w:cs="Arial"/>
                <w:sz w:val="18"/>
                <w:szCs w:val="18"/>
              </w:rPr>
              <w:t> </w:t>
            </w:r>
            <w:r w:rsidR="00C2511B">
              <w:rPr>
                <w:rFonts w:ascii="Arial" w:hAnsi="Arial" w:cs="Arial"/>
                <w:sz w:val="18"/>
                <w:szCs w:val="18"/>
              </w:rPr>
              <w:t>445,94</w:t>
            </w:r>
          </w:p>
        </w:tc>
        <w:tc>
          <w:tcPr>
            <w:tcW w:w="2126" w:type="dxa"/>
            <w:shd w:val="clear" w:color="000000" w:fill="FFFFFF"/>
          </w:tcPr>
          <w:p w:rsidR="00970355" w:rsidRPr="0099549B" w:rsidRDefault="00DF5849" w:rsidP="006929D6">
            <w:pPr>
              <w:spacing w:after="0" w:line="240" w:lineRule="auto"/>
              <w:jc w:val="right"/>
              <w:rPr>
                <w:rFonts w:ascii="Arial" w:hAnsi="Arial" w:cs="Arial"/>
                <w:sz w:val="18"/>
                <w:szCs w:val="18"/>
              </w:rPr>
            </w:pPr>
            <w:r>
              <w:rPr>
                <w:rFonts w:ascii="Arial" w:hAnsi="Arial" w:cs="Arial"/>
                <w:sz w:val="18"/>
                <w:szCs w:val="18"/>
              </w:rPr>
              <w:t>43 785 435,81</w:t>
            </w:r>
          </w:p>
        </w:tc>
        <w:tc>
          <w:tcPr>
            <w:tcW w:w="1843" w:type="dxa"/>
            <w:shd w:val="clear" w:color="000000" w:fill="FFFFFF"/>
          </w:tcPr>
          <w:p w:rsidR="00970355" w:rsidRPr="0099549B" w:rsidRDefault="00DF5849" w:rsidP="006929D6">
            <w:pPr>
              <w:spacing w:after="0" w:line="240" w:lineRule="auto"/>
              <w:jc w:val="right"/>
              <w:rPr>
                <w:rFonts w:ascii="Arial" w:hAnsi="Arial" w:cs="Arial"/>
                <w:sz w:val="18"/>
                <w:szCs w:val="18"/>
              </w:rPr>
            </w:pPr>
            <w:r>
              <w:rPr>
                <w:rFonts w:ascii="Arial" w:hAnsi="Arial" w:cs="Arial"/>
                <w:sz w:val="18"/>
                <w:szCs w:val="18"/>
              </w:rPr>
              <w:t>43 785 435,81</w:t>
            </w:r>
          </w:p>
        </w:tc>
        <w:tc>
          <w:tcPr>
            <w:tcW w:w="2410" w:type="dxa"/>
            <w:shd w:val="clear" w:color="000000" w:fill="FFFFFF"/>
            <w:tcMar>
              <w:left w:w="108" w:type="dxa"/>
              <w:right w:w="108" w:type="dxa"/>
            </w:tcMar>
          </w:tcPr>
          <w:p w:rsidR="00970355" w:rsidRPr="0099549B" w:rsidRDefault="00793597" w:rsidP="006929D6">
            <w:pPr>
              <w:spacing w:after="0" w:line="240" w:lineRule="auto"/>
              <w:jc w:val="right"/>
              <w:rPr>
                <w:rFonts w:ascii="Arial" w:hAnsi="Arial" w:cs="Arial"/>
                <w:sz w:val="18"/>
                <w:szCs w:val="18"/>
              </w:rPr>
            </w:pPr>
            <w:r w:rsidRPr="00793597">
              <w:rPr>
                <w:rFonts w:ascii="Arial" w:hAnsi="Arial" w:cs="Arial"/>
                <w:sz w:val="18"/>
                <w:szCs w:val="18"/>
              </w:rPr>
              <w:t>131 697 317,56</w:t>
            </w:r>
          </w:p>
        </w:tc>
      </w:tr>
      <w:tr w:rsidR="00F71B36" w:rsidRPr="0099549B" w:rsidTr="00C5116F">
        <w:trPr>
          <w:trHeight w:val="340"/>
        </w:trPr>
        <w:tc>
          <w:tcPr>
            <w:tcW w:w="1668" w:type="dxa"/>
            <w:vMerge/>
            <w:shd w:val="clear" w:color="000000" w:fill="FFFFFF"/>
            <w:tcMar>
              <w:left w:w="108" w:type="dxa"/>
              <w:right w:w="108" w:type="dxa"/>
            </w:tcMar>
            <w:vAlign w:val="center"/>
          </w:tcPr>
          <w:p w:rsidR="00F71B36" w:rsidRPr="0099549B" w:rsidRDefault="00F71B36"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vAlign w:val="center"/>
          </w:tcPr>
          <w:p w:rsidR="00F71B36" w:rsidRPr="0099549B" w:rsidRDefault="00F71B36"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F71B36" w:rsidRPr="0099549B" w:rsidRDefault="00F71B36" w:rsidP="006929D6">
            <w:pPr>
              <w:spacing w:after="0" w:line="240" w:lineRule="auto"/>
              <w:rPr>
                <w:rFonts w:ascii="Arial" w:hAnsi="Arial" w:cs="Arial"/>
                <w:sz w:val="18"/>
                <w:szCs w:val="20"/>
              </w:rPr>
            </w:pPr>
            <w:r w:rsidRPr="0099549B">
              <w:rPr>
                <w:rFonts w:ascii="Arial" w:hAnsi="Arial" w:cs="Arial"/>
                <w:sz w:val="18"/>
                <w:szCs w:val="20"/>
              </w:rPr>
              <w:t>в том числе:</w:t>
            </w:r>
          </w:p>
        </w:tc>
        <w:tc>
          <w:tcPr>
            <w:tcW w:w="1843" w:type="dxa"/>
            <w:shd w:val="clear" w:color="000000" w:fill="FFFFFF"/>
          </w:tcPr>
          <w:p w:rsidR="00F71B36" w:rsidRPr="0099549B" w:rsidRDefault="00F71B36"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 </w:t>
            </w:r>
          </w:p>
        </w:tc>
        <w:tc>
          <w:tcPr>
            <w:tcW w:w="2126" w:type="dxa"/>
            <w:shd w:val="clear" w:color="000000" w:fill="FFFFFF"/>
          </w:tcPr>
          <w:p w:rsidR="00F71B36" w:rsidRPr="0099549B" w:rsidRDefault="00F71B36"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 </w:t>
            </w:r>
          </w:p>
        </w:tc>
        <w:tc>
          <w:tcPr>
            <w:tcW w:w="1843" w:type="dxa"/>
            <w:shd w:val="clear" w:color="000000" w:fill="FFFFFF"/>
          </w:tcPr>
          <w:p w:rsidR="00F71B36" w:rsidRPr="0099549B" w:rsidRDefault="00F71B36" w:rsidP="006929D6">
            <w:pPr>
              <w:spacing w:after="0" w:line="240" w:lineRule="auto"/>
              <w:jc w:val="right"/>
              <w:rPr>
                <w:rFonts w:ascii="Arial" w:hAnsi="Arial" w:cs="Arial"/>
                <w:color w:val="000000"/>
                <w:sz w:val="18"/>
                <w:szCs w:val="18"/>
              </w:rPr>
            </w:pPr>
          </w:p>
        </w:tc>
        <w:tc>
          <w:tcPr>
            <w:tcW w:w="2410" w:type="dxa"/>
            <w:shd w:val="clear" w:color="000000" w:fill="FFFFFF"/>
            <w:tcMar>
              <w:left w:w="108" w:type="dxa"/>
              <w:right w:w="108" w:type="dxa"/>
            </w:tcMar>
          </w:tcPr>
          <w:p w:rsidR="00F71B36" w:rsidRPr="0099549B" w:rsidRDefault="00F71B36" w:rsidP="006929D6">
            <w:pPr>
              <w:spacing w:after="0" w:line="240" w:lineRule="auto"/>
              <w:jc w:val="right"/>
              <w:rPr>
                <w:rFonts w:ascii="Arial" w:hAnsi="Arial" w:cs="Arial"/>
                <w:color w:val="000000"/>
                <w:sz w:val="18"/>
                <w:szCs w:val="18"/>
              </w:rPr>
            </w:pPr>
          </w:p>
        </w:tc>
      </w:tr>
      <w:tr w:rsidR="006C3B8A" w:rsidRPr="0099549B" w:rsidTr="00C5116F">
        <w:trPr>
          <w:trHeight w:val="340"/>
        </w:trPr>
        <w:tc>
          <w:tcPr>
            <w:tcW w:w="1668" w:type="dxa"/>
            <w:vMerge/>
            <w:shd w:val="clear" w:color="000000" w:fill="FFFFFF"/>
            <w:tcMar>
              <w:left w:w="108" w:type="dxa"/>
              <w:right w:w="108" w:type="dxa"/>
            </w:tcMar>
            <w:vAlign w:val="cente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vAlign w:val="cente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BF3879" w:rsidRPr="0099549B" w:rsidTr="00C5116F">
        <w:trPr>
          <w:trHeight w:val="340"/>
        </w:trPr>
        <w:tc>
          <w:tcPr>
            <w:tcW w:w="1668" w:type="dxa"/>
            <w:vMerge/>
            <w:shd w:val="clear" w:color="000000" w:fill="FFFFFF"/>
            <w:tcMar>
              <w:left w:w="108" w:type="dxa"/>
              <w:right w:w="108" w:type="dxa"/>
            </w:tcMar>
            <w:vAlign w:val="center"/>
          </w:tcPr>
          <w:p w:rsidR="00BF3879" w:rsidRPr="0099549B" w:rsidRDefault="00BF3879"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vAlign w:val="center"/>
          </w:tcPr>
          <w:p w:rsidR="00BF3879" w:rsidRPr="0099549B" w:rsidRDefault="00BF3879"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BF3879" w:rsidRPr="0099549B" w:rsidRDefault="00BF3879" w:rsidP="006929D6">
            <w:pPr>
              <w:spacing w:after="0" w:line="240" w:lineRule="auto"/>
              <w:rPr>
                <w:rFonts w:ascii="Arial" w:hAnsi="Arial" w:cs="Arial"/>
                <w:sz w:val="18"/>
                <w:szCs w:val="20"/>
              </w:rPr>
            </w:pPr>
            <w:r w:rsidRPr="0099549B">
              <w:rPr>
                <w:rFonts w:ascii="Arial" w:hAnsi="Arial" w:cs="Arial"/>
                <w:sz w:val="18"/>
                <w:szCs w:val="20"/>
              </w:rPr>
              <w:t>краевой бюджет</w:t>
            </w:r>
          </w:p>
        </w:tc>
        <w:tc>
          <w:tcPr>
            <w:tcW w:w="1843" w:type="dxa"/>
            <w:shd w:val="clear" w:color="000000" w:fill="FFFFFF"/>
          </w:tcPr>
          <w:p w:rsidR="00BF3879" w:rsidRPr="0099549B" w:rsidRDefault="00343270" w:rsidP="006929D6">
            <w:pPr>
              <w:spacing w:after="0" w:line="240" w:lineRule="auto"/>
              <w:jc w:val="right"/>
              <w:rPr>
                <w:rFonts w:ascii="Arial" w:hAnsi="Arial" w:cs="Arial"/>
                <w:color w:val="000000"/>
                <w:sz w:val="18"/>
                <w:szCs w:val="18"/>
              </w:rPr>
            </w:pPr>
            <w:r>
              <w:rPr>
                <w:rFonts w:ascii="Arial" w:hAnsi="Arial" w:cs="Arial"/>
                <w:color w:val="000000"/>
                <w:sz w:val="18"/>
                <w:szCs w:val="18"/>
              </w:rPr>
              <w:t>26 423 832,52</w:t>
            </w:r>
          </w:p>
        </w:tc>
        <w:tc>
          <w:tcPr>
            <w:tcW w:w="2126" w:type="dxa"/>
            <w:shd w:val="clear" w:color="000000" w:fill="FFFFFF"/>
          </w:tcPr>
          <w:p w:rsidR="00BF3879" w:rsidRPr="0099549B" w:rsidRDefault="00BF3879"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25 436 800,00</w:t>
            </w:r>
          </w:p>
        </w:tc>
        <w:tc>
          <w:tcPr>
            <w:tcW w:w="1843" w:type="dxa"/>
            <w:shd w:val="clear" w:color="000000" w:fill="FFFFFF"/>
          </w:tcPr>
          <w:p w:rsidR="00BF3879" w:rsidRPr="0099549B" w:rsidRDefault="00BF3879"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25 436 800,00</w:t>
            </w:r>
          </w:p>
        </w:tc>
        <w:tc>
          <w:tcPr>
            <w:tcW w:w="2410" w:type="dxa"/>
            <w:shd w:val="clear" w:color="000000" w:fill="FFFFFF"/>
            <w:tcMar>
              <w:left w:w="108" w:type="dxa"/>
              <w:right w:w="108" w:type="dxa"/>
            </w:tcMar>
          </w:tcPr>
          <w:p w:rsidR="00BF3879" w:rsidRPr="0099549B" w:rsidRDefault="0071429A" w:rsidP="006929D6">
            <w:pPr>
              <w:spacing w:after="0" w:line="240" w:lineRule="auto"/>
              <w:jc w:val="right"/>
              <w:rPr>
                <w:rFonts w:ascii="Arial" w:hAnsi="Arial" w:cs="Arial"/>
                <w:color w:val="000000"/>
                <w:sz w:val="18"/>
                <w:szCs w:val="18"/>
              </w:rPr>
            </w:pPr>
            <w:r w:rsidRPr="0071429A">
              <w:rPr>
                <w:rFonts w:ascii="Arial" w:hAnsi="Arial" w:cs="Arial"/>
                <w:color w:val="000000"/>
                <w:sz w:val="18"/>
                <w:szCs w:val="18"/>
              </w:rPr>
              <w:t>77 297 432,52</w:t>
            </w:r>
          </w:p>
        </w:tc>
      </w:tr>
      <w:tr w:rsidR="00BF3879" w:rsidRPr="0099549B" w:rsidTr="00C5116F">
        <w:trPr>
          <w:trHeight w:val="340"/>
        </w:trPr>
        <w:tc>
          <w:tcPr>
            <w:tcW w:w="1668" w:type="dxa"/>
            <w:vMerge/>
            <w:shd w:val="clear" w:color="000000" w:fill="FFFFFF"/>
            <w:tcMar>
              <w:left w:w="108" w:type="dxa"/>
              <w:right w:w="108" w:type="dxa"/>
            </w:tcMar>
            <w:vAlign w:val="center"/>
          </w:tcPr>
          <w:p w:rsidR="00BF3879" w:rsidRPr="0099549B" w:rsidRDefault="00BF3879"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vAlign w:val="center"/>
          </w:tcPr>
          <w:p w:rsidR="00BF3879" w:rsidRPr="0099549B" w:rsidRDefault="00BF3879"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BF3879" w:rsidRPr="0099549B" w:rsidRDefault="00BF3879" w:rsidP="006929D6">
            <w:pPr>
              <w:spacing w:after="0" w:line="240" w:lineRule="auto"/>
              <w:rPr>
                <w:rFonts w:ascii="Arial" w:hAnsi="Arial" w:cs="Arial"/>
                <w:sz w:val="18"/>
                <w:szCs w:val="20"/>
              </w:rPr>
            </w:pPr>
            <w:r w:rsidRPr="0099549B">
              <w:rPr>
                <w:rFonts w:ascii="Arial" w:hAnsi="Arial" w:cs="Arial"/>
                <w:sz w:val="18"/>
                <w:szCs w:val="20"/>
              </w:rPr>
              <w:t>местный бюджет</w:t>
            </w:r>
          </w:p>
        </w:tc>
        <w:tc>
          <w:tcPr>
            <w:tcW w:w="1843" w:type="dxa"/>
            <w:shd w:val="clear" w:color="000000" w:fill="FFFFFF"/>
          </w:tcPr>
          <w:p w:rsidR="00BF3879" w:rsidRPr="0099549B" w:rsidRDefault="00343270" w:rsidP="006929D6">
            <w:pPr>
              <w:spacing w:after="0" w:line="240" w:lineRule="auto"/>
              <w:jc w:val="right"/>
              <w:rPr>
                <w:rFonts w:ascii="Arial" w:hAnsi="Arial" w:cs="Arial"/>
                <w:color w:val="000000"/>
                <w:sz w:val="18"/>
                <w:szCs w:val="18"/>
              </w:rPr>
            </w:pPr>
            <w:r>
              <w:rPr>
                <w:rFonts w:ascii="Arial" w:hAnsi="Arial" w:cs="Arial"/>
                <w:color w:val="000000"/>
                <w:sz w:val="18"/>
                <w:szCs w:val="18"/>
              </w:rPr>
              <w:t>16 370 113,42</w:t>
            </w:r>
          </w:p>
        </w:tc>
        <w:tc>
          <w:tcPr>
            <w:tcW w:w="2126" w:type="dxa"/>
            <w:shd w:val="clear" w:color="000000" w:fill="FFFFFF"/>
          </w:tcPr>
          <w:p w:rsidR="00BF3879" w:rsidRPr="0099549B" w:rsidRDefault="00BF3879"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17 016 135,81</w:t>
            </w:r>
          </w:p>
        </w:tc>
        <w:tc>
          <w:tcPr>
            <w:tcW w:w="1843" w:type="dxa"/>
            <w:shd w:val="clear" w:color="000000" w:fill="FFFFFF"/>
          </w:tcPr>
          <w:p w:rsidR="00BF3879" w:rsidRPr="0099549B" w:rsidRDefault="00BF3879"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17 016 135,81</w:t>
            </w:r>
          </w:p>
        </w:tc>
        <w:tc>
          <w:tcPr>
            <w:tcW w:w="2410" w:type="dxa"/>
            <w:shd w:val="clear" w:color="000000" w:fill="FFFFFF"/>
            <w:tcMar>
              <w:left w:w="108" w:type="dxa"/>
              <w:right w:w="108" w:type="dxa"/>
            </w:tcMar>
          </w:tcPr>
          <w:p w:rsidR="00BF3879" w:rsidRPr="0099549B" w:rsidRDefault="00F51118" w:rsidP="006929D6">
            <w:pPr>
              <w:spacing w:after="0" w:line="240" w:lineRule="auto"/>
              <w:jc w:val="right"/>
              <w:rPr>
                <w:rFonts w:ascii="Arial" w:hAnsi="Arial" w:cs="Arial"/>
                <w:color w:val="000000"/>
                <w:sz w:val="18"/>
                <w:szCs w:val="18"/>
              </w:rPr>
            </w:pPr>
            <w:r w:rsidRPr="00F51118">
              <w:rPr>
                <w:rFonts w:ascii="Arial" w:hAnsi="Arial" w:cs="Arial"/>
                <w:color w:val="000000"/>
                <w:sz w:val="18"/>
                <w:szCs w:val="18"/>
              </w:rPr>
              <w:t>50 402 385,04</w:t>
            </w:r>
          </w:p>
        </w:tc>
      </w:tr>
      <w:tr w:rsidR="00BF3879" w:rsidRPr="0099549B" w:rsidTr="00C5116F">
        <w:trPr>
          <w:trHeight w:val="340"/>
        </w:trPr>
        <w:tc>
          <w:tcPr>
            <w:tcW w:w="1668" w:type="dxa"/>
            <w:vMerge/>
            <w:shd w:val="clear" w:color="000000" w:fill="FFFFFF"/>
            <w:tcMar>
              <w:left w:w="108" w:type="dxa"/>
              <w:right w:w="108" w:type="dxa"/>
            </w:tcMar>
            <w:vAlign w:val="center"/>
          </w:tcPr>
          <w:p w:rsidR="00BF3879" w:rsidRPr="0099549B" w:rsidRDefault="00BF3879"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vAlign w:val="center"/>
          </w:tcPr>
          <w:p w:rsidR="00BF3879" w:rsidRPr="0099549B" w:rsidRDefault="00BF3879"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BF3879" w:rsidRPr="0099549B" w:rsidRDefault="00BF3879" w:rsidP="006929D6">
            <w:pPr>
              <w:spacing w:after="0" w:line="240" w:lineRule="auto"/>
              <w:rPr>
                <w:rFonts w:ascii="Arial" w:hAnsi="Arial" w:cs="Arial"/>
                <w:sz w:val="18"/>
                <w:szCs w:val="20"/>
              </w:rPr>
            </w:pPr>
            <w:r w:rsidRPr="0099549B">
              <w:rPr>
                <w:rFonts w:ascii="Arial" w:hAnsi="Arial" w:cs="Arial"/>
                <w:sz w:val="18"/>
                <w:szCs w:val="20"/>
              </w:rPr>
              <w:t>внебюджетные источники</w:t>
            </w:r>
          </w:p>
        </w:tc>
        <w:tc>
          <w:tcPr>
            <w:tcW w:w="1843" w:type="dxa"/>
            <w:shd w:val="clear" w:color="000000" w:fill="FFFFFF"/>
          </w:tcPr>
          <w:p w:rsidR="00BF3879" w:rsidRPr="0099549B" w:rsidRDefault="00BE1198"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2126" w:type="dxa"/>
            <w:shd w:val="clear" w:color="000000" w:fill="FFFFFF"/>
          </w:tcPr>
          <w:p w:rsidR="00BF3879" w:rsidRPr="0099549B" w:rsidRDefault="00BE1198"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1843" w:type="dxa"/>
            <w:shd w:val="clear" w:color="000000" w:fill="FFFFFF"/>
          </w:tcPr>
          <w:p w:rsidR="00BF3879" w:rsidRPr="0099549B" w:rsidRDefault="00BE1198"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2410" w:type="dxa"/>
            <w:shd w:val="clear" w:color="000000" w:fill="FFFFFF"/>
            <w:tcMar>
              <w:left w:w="108" w:type="dxa"/>
              <w:right w:w="108" w:type="dxa"/>
            </w:tcMar>
          </w:tcPr>
          <w:p w:rsidR="00BF3879" w:rsidRPr="0099549B" w:rsidRDefault="00BE1198"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3 997</w:t>
            </w:r>
            <w:r>
              <w:rPr>
                <w:rFonts w:ascii="Arial" w:hAnsi="Arial" w:cs="Arial"/>
                <w:color w:val="000000"/>
                <w:sz w:val="18"/>
                <w:szCs w:val="18"/>
              </w:rPr>
              <w:t> </w:t>
            </w:r>
            <w:r w:rsidRPr="00BE1198">
              <w:rPr>
                <w:rFonts w:ascii="Arial" w:hAnsi="Arial" w:cs="Arial"/>
                <w:color w:val="000000"/>
                <w:sz w:val="18"/>
                <w:szCs w:val="18"/>
              </w:rPr>
              <w:t>500</w:t>
            </w:r>
            <w:r>
              <w:rPr>
                <w:rFonts w:ascii="Arial" w:hAnsi="Arial" w:cs="Arial"/>
                <w:color w:val="000000"/>
                <w:sz w:val="18"/>
                <w:szCs w:val="18"/>
              </w:rPr>
              <w:t>,00</w:t>
            </w:r>
          </w:p>
        </w:tc>
      </w:tr>
      <w:tr w:rsidR="006C3B8A" w:rsidRPr="0099549B" w:rsidTr="00C5116F">
        <w:trPr>
          <w:trHeight w:val="340"/>
        </w:trPr>
        <w:tc>
          <w:tcPr>
            <w:tcW w:w="1668" w:type="dxa"/>
            <w:vMerge/>
            <w:shd w:val="clear" w:color="000000" w:fill="FFFFFF"/>
            <w:tcMar>
              <w:left w:w="108" w:type="dxa"/>
              <w:right w:w="108" w:type="dxa"/>
            </w:tcMar>
            <w:vAlign w:val="cente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vAlign w:val="cente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юридические лица</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082434" w:rsidRPr="0099549B" w:rsidTr="00C5116F">
        <w:trPr>
          <w:trHeight w:val="283"/>
        </w:trPr>
        <w:tc>
          <w:tcPr>
            <w:tcW w:w="1668" w:type="dxa"/>
            <w:vMerge w:val="restart"/>
            <w:shd w:val="clear" w:color="000000" w:fill="FFFFFF"/>
            <w:tcMar>
              <w:left w:w="108" w:type="dxa"/>
              <w:right w:w="108" w:type="dxa"/>
            </w:tcMar>
          </w:tcPr>
          <w:p w:rsidR="00082434" w:rsidRPr="0099549B" w:rsidRDefault="00082434" w:rsidP="006929D6">
            <w:pPr>
              <w:spacing w:after="0" w:line="240" w:lineRule="auto"/>
              <w:jc w:val="left"/>
              <w:rPr>
                <w:rFonts w:ascii="Arial" w:hAnsi="Arial" w:cs="Arial"/>
                <w:sz w:val="18"/>
                <w:szCs w:val="20"/>
              </w:rPr>
            </w:pPr>
            <w:r w:rsidRPr="0099549B">
              <w:rPr>
                <w:rFonts w:ascii="Arial" w:hAnsi="Arial" w:cs="Arial"/>
                <w:sz w:val="18"/>
                <w:szCs w:val="20"/>
              </w:rPr>
              <w:t>Мероприятие муниципальной программы</w:t>
            </w:r>
          </w:p>
        </w:tc>
        <w:tc>
          <w:tcPr>
            <w:tcW w:w="2671" w:type="dxa"/>
            <w:vMerge w:val="restart"/>
            <w:shd w:val="clear" w:color="000000" w:fill="FFFFFF"/>
            <w:tcMar>
              <w:left w:w="108" w:type="dxa"/>
              <w:right w:w="108" w:type="dxa"/>
            </w:tcMar>
          </w:tcPr>
          <w:p w:rsidR="00082434" w:rsidRPr="0099549B" w:rsidRDefault="00082434" w:rsidP="006929D6">
            <w:pPr>
              <w:spacing w:after="0" w:line="240" w:lineRule="auto"/>
              <w:jc w:val="left"/>
              <w:rPr>
                <w:rFonts w:ascii="Arial" w:hAnsi="Arial" w:cs="Arial"/>
                <w:sz w:val="18"/>
                <w:szCs w:val="20"/>
              </w:rPr>
            </w:pPr>
            <w:r w:rsidRPr="0099549B">
              <w:rPr>
                <w:rFonts w:ascii="Arial" w:hAnsi="Arial" w:cs="Arial"/>
                <w:sz w:val="18"/>
                <w:szCs w:val="20"/>
              </w:rPr>
              <w:t>2. Предоставление субсидий за счет средств местного бюджета на содержание городской бани.</w:t>
            </w:r>
          </w:p>
        </w:tc>
        <w:tc>
          <w:tcPr>
            <w:tcW w:w="2126" w:type="dxa"/>
            <w:shd w:val="clear" w:color="000000" w:fill="FFFFFF"/>
            <w:tcMar>
              <w:left w:w="108" w:type="dxa"/>
              <w:right w:w="108" w:type="dxa"/>
            </w:tcMar>
            <w:vAlign w:val="center"/>
          </w:tcPr>
          <w:p w:rsidR="00082434" w:rsidRPr="0099549B" w:rsidRDefault="00082434" w:rsidP="006929D6">
            <w:pPr>
              <w:spacing w:after="0" w:line="240" w:lineRule="auto"/>
              <w:rPr>
                <w:rFonts w:ascii="Arial" w:hAnsi="Arial" w:cs="Arial"/>
                <w:sz w:val="18"/>
                <w:szCs w:val="20"/>
              </w:rPr>
            </w:pPr>
            <w:r w:rsidRPr="0099549B">
              <w:rPr>
                <w:rFonts w:ascii="Arial" w:hAnsi="Arial" w:cs="Arial"/>
                <w:sz w:val="18"/>
                <w:szCs w:val="20"/>
              </w:rPr>
              <w:t>Всего</w:t>
            </w:r>
          </w:p>
        </w:tc>
        <w:tc>
          <w:tcPr>
            <w:tcW w:w="1843" w:type="dxa"/>
            <w:shd w:val="clear" w:color="000000" w:fill="FFFFFF"/>
          </w:tcPr>
          <w:p w:rsidR="00082434" w:rsidRPr="0099549B" w:rsidRDefault="00082434" w:rsidP="006929D6">
            <w:pPr>
              <w:spacing w:after="0" w:line="240" w:lineRule="auto"/>
              <w:jc w:val="right"/>
              <w:rPr>
                <w:rFonts w:ascii="Arial" w:hAnsi="Arial" w:cs="Arial"/>
                <w:sz w:val="18"/>
                <w:szCs w:val="18"/>
              </w:rPr>
            </w:pPr>
            <w:r w:rsidRPr="0099549B">
              <w:rPr>
                <w:rFonts w:ascii="Arial" w:hAnsi="Arial" w:cs="Arial"/>
                <w:sz w:val="18"/>
                <w:szCs w:val="18"/>
              </w:rPr>
              <w:t>1 508 880,00</w:t>
            </w:r>
          </w:p>
        </w:tc>
        <w:tc>
          <w:tcPr>
            <w:tcW w:w="2126" w:type="dxa"/>
            <w:shd w:val="clear" w:color="000000" w:fill="FFFFFF"/>
          </w:tcPr>
          <w:p w:rsidR="00082434" w:rsidRPr="0099549B" w:rsidRDefault="00082434"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1843" w:type="dxa"/>
            <w:shd w:val="clear" w:color="000000" w:fill="FFFFFF"/>
          </w:tcPr>
          <w:p w:rsidR="00082434" w:rsidRPr="0099549B" w:rsidRDefault="00082434"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2410" w:type="dxa"/>
            <w:shd w:val="clear" w:color="000000" w:fill="FFFFFF"/>
            <w:tcMar>
              <w:left w:w="108" w:type="dxa"/>
              <w:right w:w="108" w:type="dxa"/>
            </w:tcMar>
          </w:tcPr>
          <w:p w:rsidR="00082434" w:rsidRPr="0099549B" w:rsidRDefault="00082434" w:rsidP="006929D6">
            <w:pPr>
              <w:spacing w:after="0" w:line="240" w:lineRule="auto"/>
              <w:jc w:val="right"/>
              <w:rPr>
                <w:rFonts w:ascii="Arial" w:hAnsi="Arial" w:cs="Arial"/>
                <w:sz w:val="18"/>
                <w:szCs w:val="18"/>
              </w:rPr>
            </w:pPr>
            <w:r w:rsidRPr="0099549B">
              <w:rPr>
                <w:rFonts w:ascii="Arial" w:hAnsi="Arial" w:cs="Arial"/>
                <w:sz w:val="18"/>
                <w:szCs w:val="18"/>
              </w:rPr>
              <w:t>4 226</w:t>
            </w:r>
            <w:r w:rsidR="009A7F5E" w:rsidRPr="0099549B">
              <w:rPr>
                <w:rFonts w:ascii="Arial" w:hAnsi="Arial" w:cs="Arial"/>
                <w:sz w:val="18"/>
                <w:szCs w:val="18"/>
              </w:rPr>
              <w:t> </w:t>
            </w:r>
            <w:r w:rsidRPr="0099549B">
              <w:rPr>
                <w:rFonts w:ascii="Arial" w:hAnsi="Arial" w:cs="Arial"/>
                <w:sz w:val="18"/>
                <w:szCs w:val="18"/>
              </w:rPr>
              <w:t>640</w:t>
            </w:r>
            <w:r w:rsidR="009A7F5E" w:rsidRPr="0099549B">
              <w:rPr>
                <w:rFonts w:ascii="Arial" w:hAnsi="Arial" w:cs="Arial"/>
                <w:sz w:val="18"/>
                <w:szCs w:val="18"/>
              </w:rPr>
              <w:t>,00</w:t>
            </w:r>
          </w:p>
        </w:tc>
      </w:tr>
      <w:tr w:rsidR="00F71B36" w:rsidRPr="0099549B" w:rsidTr="00C5116F">
        <w:trPr>
          <w:trHeight w:val="283"/>
        </w:trPr>
        <w:tc>
          <w:tcPr>
            <w:tcW w:w="1668" w:type="dxa"/>
            <w:vMerge/>
            <w:shd w:val="clear" w:color="000000" w:fill="FFFFFF"/>
            <w:tcMar>
              <w:left w:w="108" w:type="dxa"/>
              <w:right w:w="108" w:type="dxa"/>
            </w:tcMar>
          </w:tcPr>
          <w:p w:rsidR="00F71B36" w:rsidRPr="0099549B" w:rsidRDefault="00F71B36"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F71B36" w:rsidRPr="0099549B" w:rsidRDefault="00F71B36"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F71B36" w:rsidRPr="0099549B" w:rsidRDefault="00F71B36" w:rsidP="006929D6">
            <w:pPr>
              <w:spacing w:after="0" w:line="240" w:lineRule="auto"/>
              <w:rPr>
                <w:rFonts w:ascii="Arial" w:hAnsi="Arial" w:cs="Arial"/>
                <w:sz w:val="18"/>
                <w:szCs w:val="20"/>
              </w:rPr>
            </w:pPr>
            <w:r w:rsidRPr="0099549B">
              <w:rPr>
                <w:rFonts w:ascii="Arial" w:hAnsi="Arial" w:cs="Arial"/>
                <w:sz w:val="18"/>
                <w:szCs w:val="20"/>
              </w:rPr>
              <w:t>в том числе:</w:t>
            </w:r>
          </w:p>
        </w:tc>
        <w:tc>
          <w:tcPr>
            <w:tcW w:w="1843" w:type="dxa"/>
            <w:shd w:val="clear" w:color="000000" w:fill="FFFFFF"/>
          </w:tcPr>
          <w:p w:rsidR="00F71B36" w:rsidRPr="0099549B" w:rsidRDefault="00F71B36" w:rsidP="006929D6">
            <w:pPr>
              <w:spacing w:after="0" w:line="240" w:lineRule="auto"/>
              <w:jc w:val="right"/>
              <w:rPr>
                <w:rFonts w:ascii="Arial" w:eastAsia="Calibri" w:hAnsi="Arial" w:cs="Arial"/>
                <w:sz w:val="18"/>
                <w:szCs w:val="18"/>
              </w:rPr>
            </w:pPr>
          </w:p>
        </w:tc>
        <w:tc>
          <w:tcPr>
            <w:tcW w:w="2126" w:type="dxa"/>
            <w:shd w:val="clear" w:color="000000" w:fill="FFFFFF"/>
          </w:tcPr>
          <w:p w:rsidR="00F71B36" w:rsidRPr="0099549B" w:rsidRDefault="00F71B36" w:rsidP="006929D6">
            <w:pPr>
              <w:spacing w:after="0" w:line="240" w:lineRule="auto"/>
              <w:jc w:val="right"/>
              <w:rPr>
                <w:rFonts w:ascii="Arial" w:eastAsia="Calibri" w:hAnsi="Arial" w:cs="Arial"/>
                <w:sz w:val="18"/>
                <w:szCs w:val="18"/>
              </w:rPr>
            </w:pPr>
          </w:p>
        </w:tc>
        <w:tc>
          <w:tcPr>
            <w:tcW w:w="1843" w:type="dxa"/>
            <w:shd w:val="clear" w:color="000000" w:fill="FFFFFF"/>
          </w:tcPr>
          <w:p w:rsidR="00F71B36" w:rsidRPr="0099549B" w:rsidRDefault="00F71B36" w:rsidP="006929D6">
            <w:pPr>
              <w:spacing w:after="0" w:line="240" w:lineRule="auto"/>
              <w:jc w:val="right"/>
              <w:rPr>
                <w:rFonts w:ascii="Arial" w:eastAsia="Calibri" w:hAnsi="Arial" w:cs="Arial"/>
                <w:sz w:val="18"/>
                <w:szCs w:val="18"/>
              </w:rPr>
            </w:pPr>
          </w:p>
        </w:tc>
        <w:tc>
          <w:tcPr>
            <w:tcW w:w="2410" w:type="dxa"/>
            <w:shd w:val="clear" w:color="000000" w:fill="FFFFFF"/>
            <w:tcMar>
              <w:left w:w="108" w:type="dxa"/>
              <w:right w:w="108" w:type="dxa"/>
            </w:tcMar>
          </w:tcPr>
          <w:p w:rsidR="00F71B36" w:rsidRPr="0099549B" w:rsidRDefault="00F71B36" w:rsidP="006929D6">
            <w:pPr>
              <w:spacing w:after="0" w:line="240" w:lineRule="auto"/>
              <w:jc w:val="right"/>
              <w:rPr>
                <w:rFonts w:ascii="Arial" w:eastAsia="Calibri" w:hAnsi="Arial" w:cs="Arial"/>
                <w:sz w:val="18"/>
                <w:szCs w:val="18"/>
              </w:rPr>
            </w:pP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краевой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местный бюджет</w:t>
            </w:r>
          </w:p>
        </w:tc>
        <w:tc>
          <w:tcPr>
            <w:tcW w:w="1843" w:type="dxa"/>
            <w:shd w:val="clear" w:color="000000" w:fill="FFFFFF"/>
          </w:tcPr>
          <w:p w:rsidR="006C3B8A" w:rsidRPr="0099549B" w:rsidRDefault="0008653C" w:rsidP="006929D6">
            <w:pPr>
              <w:spacing w:after="0" w:line="240" w:lineRule="auto"/>
              <w:jc w:val="right"/>
              <w:rPr>
                <w:rFonts w:ascii="Arial" w:hAnsi="Arial" w:cs="Arial"/>
                <w:sz w:val="18"/>
                <w:szCs w:val="18"/>
              </w:rPr>
            </w:pPr>
            <w:r w:rsidRPr="0099549B">
              <w:rPr>
                <w:rFonts w:ascii="Arial" w:hAnsi="Arial" w:cs="Arial"/>
                <w:sz w:val="18"/>
                <w:szCs w:val="18"/>
              </w:rPr>
              <w:t>1 508 880,00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1 358 880,00</w:t>
            </w:r>
          </w:p>
        </w:tc>
        <w:tc>
          <w:tcPr>
            <w:tcW w:w="2410" w:type="dxa"/>
            <w:shd w:val="clear" w:color="000000" w:fill="FFFFFF"/>
            <w:tcMar>
              <w:left w:w="108" w:type="dxa"/>
              <w:right w:w="108" w:type="dxa"/>
            </w:tcMar>
          </w:tcPr>
          <w:p w:rsidR="006C3B8A" w:rsidRPr="0099549B" w:rsidRDefault="0008653C" w:rsidP="006929D6">
            <w:pPr>
              <w:spacing w:after="0" w:line="240" w:lineRule="auto"/>
              <w:jc w:val="right"/>
              <w:rPr>
                <w:rFonts w:ascii="Arial" w:hAnsi="Arial" w:cs="Arial"/>
                <w:color w:val="000000"/>
                <w:sz w:val="18"/>
                <w:szCs w:val="18"/>
              </w:rPr>
            </w:pPr>
            <w:r w:rsidRPr="0099549B">
              <w:rPr>
                <w:rFonts w:ascii="Arial" w:hAnsi="Arial" w:cs="Arial"/>
                <w:sz w:val="18"/>
                <w:szCs w:val="18"/>
              </w:rPr>
              <w:t>4 226 640,00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внебюджетные источники</w:t>
            </w:r>
          </w:p>
        </w:tc>
        <w:tc>
          <w:tcPr>
            <w:tcW w:w="1843" w:type="dxa"/>
            <w:shd w:val="clear" w:color="000000" w:fill="FFFFFF"/>
          </w:tcPr>
          <w:p w:rsidR="006C3B8A" w:rsidRPr="0099549B" w:rsidRDefault="0008653C"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08653C"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юридические лица</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340"/>
        </w:trPr>
        <w:tc>
          <w:tcPr>
            <w:tcW w:w="1668"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r w:rsidRPr="0099549B">
              <w:rPr>
                <w:rFonts w:ascii="Arial" w:hAnsi="Arial" w:cs="Arial"/>
                <w:sz w:val="18"/>
                <w:szCs w:val="20"/>
              </w:rPr>
              <w:t>Мероприятие муниципальной программы</w:t>
            </w:r>
          </w:p>
        </w:tc>
        <w:tc>
          <w:tcPr>
            <w:tcW w:w="2671" w:type="dxa"/>
            <w:vMerge w:val="restart"/>
            <w:shd w:val="clear" w:color="000000" w:fill="FFFFFF"/>
            <w:tcMar>
              <w:left w:w="108" w:type="dxa"/>
              <w:right w:w="108" w:type="dxa"/>
            </w:tcMar>
          </w:tcPr>
          <w:p w:rsidR="006C3B8A" w:rsidRPr="0099549B" w:rsidRDefault="006C3B8A" w:rsidP="00C14C39">
            <w:pPr>
              <w:spacing w:after="0" w:line="240" w:lineRule="auto"/>
              <w:jc w:val="left"/>
              <w:rPr>
                <w:rFonts w:ascii="Arial" w:eastAsia="Calibri" w:hAnsi="Arial" w:cs="Arial"/>
                <w:sz w:val="18"/>
                <w:szCs w:val="20"/>
              </w:rPr>
            </w:pPr>
            <w:r w:rsidRPr="0099549B">
              <w:rPr>
                <w:rFonts w:ascii="Arial" w:eastAsia="Calibri" w:hAnsi="Arial" w:cs="Arial"/>
                <w:sz w:val="18"/>
                <w:szCs w:val="20"/>
              </w:rPr>
              <w:t xml:space="preserve">6. </w:t>
            </w:r>
            <w:r w:rsidRPr="0099549B">
              <w:rPr>
                <w:rFonts w:ascii="Arial" w:hAnsi="Arial" w:cs="Arial"/>
                <w:color w:val="000000" w:themeColor="text1"/>
                <w:sz w:val="18"/>
                <w:szCs w:val="18"/>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C14C39">
              <w:rPr>
                <w:rFonts w:ascii="Arial" w:hAnsi="Arial" w:cs="Arial"/>
                <w:color w:val="000000" w:themeColor="text1"/>
                <w:sz w:val="18"/>
                <w:szCs w:val="18"/>
              </w:rPr>
              <w:t>и</w:t>
            </w:r>
            <w:r w:rsidRPr="0099549B">
              <w:rPr>
                <w:rFonts w:ascii="Arial" w:hAnsi="Arial" w:cs="Arial"/>
                <w:color w:val="000000" w:themeColor="text1"/>
                <w:sz w:val="18"/>
                <w:szCs w:val="18"/>
              </w:rPr>
              <w:t xml:space="preserve"> жилищно-коммунального хозяйства и повышение энергетической эффективности».</w:t>
            </w: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Всего</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76 310 400,00</w:t>
            </w:r>
          </w:p>
        </w:tc>
      </w:tr>
      <w:tr w:rsidR="006C3B8A" w:rsidRPr="0099549B" w:rsidTr="00C5116F">
        <w:trPr>
          <w:trHeight w:val="340"/>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в том числе:</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p>
        </w:tc>
      </w:tr>
      <w:tr w:rsidR="006C3B8A" w:rsidRPr="0099549B" w:rsidTr="00C5116F">
        <w:trPr>
          <w:trHeight w:val="340"/>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340"/>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краевой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25 436 800,00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76 310 400,00</w:t>
            </w:r>
          </w:p>
        </w:tc>
      </w:tr>
      <w:tr w:rsidR="006C3B8A" w:rsidRPr="0099549B" w:rsidTr="00C5116F">
        <w:trPr>
          <w:trHeight w:val="340"/>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местный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340"/>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внебюджетные источники</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340"/>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20"/>
              </w:rPr>
            </w:pPr>
            <w:r w:rsidRPr="0099549B">
              <w:rPr>
                <w:rFonts w:ascii="Arial" w:hAnsi="Arial" w:cs="Arial"/>
                <w:sz w:val="18"/>
                <w:szCs w:val="20"/>
              </w:rPr>
              <w:t>юридические лица</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r w:rsidRPr="0099549B">
              <w:rPr>
                <w:rFonts w:ascii="Arial" w:hAnsi="Arial" w:cs="Arial"/>
                <w:sz w:val="18"/>
                <w:szCs w:val="20"/>
              </w:rPr>
              <w:t>Мероприятие муниципальной программы</w:t>
            </w:r>
          </w:p>
        </w:tc>
        <w:tc>
          <w:tcPr>
            <w:tcW w:w="2671"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r w:rsidRPr="0099549B">
              <w:rPr>
                <w:rFonts w:ascii="Arial" w:eastAsia="Calibri" w:hAnsi="Arial" w:cs="Arial"/>
                <w:sz w:val="18"/>
                <w:szCs w:val="18"/>
              </w:rPr>
              <w:t>8. Актуализация</w:t>
            </w:r>
            <w:r w:rsidR="00105037">
              <w:rPr>
                <w:rFonts w:ascii="Arial" w:eastAsia="Calibri" w:hAnsi="Arial" w:cs="Arial"/>
                <w:sz w:val="18"/>
                <w:szCs w:val="18"/>
              </w:rPr>
              <w:t xml:space="preserve"> </w:t>
            </w:r>
            <w:r w:rsidRPr="0099549B">
              <w:rPr>
                <w:rFonts w:ascii="Arial" w:eastAsia="Calibri" w:hAnsi="Arial" w:cs="Arial"/>
                <w:sz w:val="18"/>
                <w:szCs w:val="18"/>
              </w:rPr>
              <w:t>схем теплоснабжения, водоснабжения и водоотведения города Бородино</w:t>
            </w: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Всего</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599 943,00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 том числе:</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краевой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местный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199 981,00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599 943,00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внебюджетные источники</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юридические лица</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42"/>
        </w:trPr>
        <w:tc>
          <w:tcPr>
            <w:tcW w:w="1668"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r w:rsidRPr="0099549B">
              <w:rPr>
                <w:rFonts w:ascii="Arial" w:hAnsi="Arial" w:cs="Arial"/>
                <w:sz w:val="18"/>
                <w:szCs w:val="20"/>
              </w:rPr>
              <w:t>Подпрограмма</w:t>
            </w:r>
            <w:r w:rsidRPr="0099549B">
              <w:rPr>
                <w:rFonts w:ascii="Arial" w:hAnsi="Arial" w:cs="Arial"/>
                <w:sz w:val="18"/>
                <w:szCs w:val="20"/>
                <w:lang w:val="en-US"/>
              </w:rPr>
              <w:t xml:space="preserve"> </w:t>
            </w:r>
            <w:r w:rsidRPr="0099549B">
              <w:rPr>
                <w:rFonts w:ascii="Arial" w:hAnsi="Arial" w:cs="Arial"/>
                <w:sz w:val="18"/>
                <w:szCs w:val="20"/>
              </w:rPr>
              <w:t>1.</w:t>
            </w:r>
          </w:p>
        </w:tc>
        <w:tc>
          <w:tcPr>
            <w:tcW w:w="2671"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r w:rsidRPr="0099549B">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Всего</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124 413,14</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2 303 581,64</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 том числе:</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 </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 </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color w:val="000000"/>
                <w:sz w:val="18"/>
                <w:szCs w:val="20"/>
              </w:rPr>
            </w:pP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краевой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местный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124 413,14</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2 303 581,64</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внебюджетные источники</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юридические лица</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8502DC" w:rsidRPr="0099549B" w:rsidTr="00C5116F">
        <w:trPr>
          <w:trHeight w:val="292"/>
        </w:trPr>
        <w:tc>
          <w:tcPr>
            <w:tcW w:w="1668" w:type="dxa"/>
            <w:vMerge w:val="restart"/>
            <w:shd w:val="clear" w:color="000000" w:fill="FFFFFF"/>
            <w:tcMar>
              <w:left w:w="108" w:type="dxa"/>
              <w:right w:w="108" w:type="dxa"/>
            </w:tcMar>
          </w:tcPr>
          <w:p w:rsidR="008502DC" w:rsidRPr="0099549B" w:rsidRDefault="008502DC" w:rsidP="006929D6">
            <w:pPr>
              <w:spacing w:after="0" w:line="240" w:lineRule="auto"/>
              <w:jc w:val="left"/>
              <w:rPr>
                <w:rFonts w:ascii="Arial" w:hAnsi="Arial" w:cs="Arial"/>
                <w:sz w:val="18"/>
                <w:szCs w:val="20"/>
                <w:lang w:val="en-US"/>
              </w:rPr>
            </w:pPr>
            <w:r w:rsidRPr="0099549B">
              <w:rPr>
                <w:rFonts w:ascii="Arial" w:hAnsi="Arial" w:cs="Arial"/>
                <w:sz w:val="18"/>
                <w:szCs w:val="20"/>
              </w:rPr>
              <w:t>Подпрограмма</w:t>
            </w:r>
            <w:r w:rsidRPr="0099549B">
              <w:rPr>
                <w:rFonts w:ascii="Arial" w:hAnsi="Arial" w:cs="Arial"/>
                <w:sz w:val="18"/>
                <w:szCs w:val="20"/>
                <w:lang w:val="en-US"/>
              </w:rPr>
              <w:t xml:space="preserve"> </w:t>
            </w:r>
            <w:r w:rsidRPr="0099549B">
              <w:rPr>
                <w:rFonts w:ascii="Arial" w:hAnsi="Arial" w:cs="Arial"/>
                <w:sz w:val="18"/>
                <w:szCs w:val="20"/>
              </w:rPr>
              <w:t>2</w:t>
            </w:r>
          </w:p>
        </w:tc>
        <w:tc>
          <w:tcPr>
            <w:tcW w:w="2671" w:type="dxa"/>
            <w:vMerge w:val="restart"/>
            <w:shd w:val="clear" w:color="000000" w:fill="FFFFFF"/>
            <w:tcMar>
              <w:left w:w="108" w:type="dxa"/>
              <w:right w:w="108" w:type="dxa"/>
            </w:tcMar>
          </w:tcPr>
          <w:p w:rsidR="008502DC" w:rsidRPr="0099549B" w:rsidRDefault="008502DC" w:rsidP="006929D6">
            <w:pPr>
              <w:spacing w:after="0" w:line="240" w:lineRule="auto"/>
              <w:jc w:val="left"/>
              <w:rPr>
                <w:rFonts w:ascii="Arial" w:hAnsi="Arial" w:cs="Arial"/>
                <w:sz w:val="18"/>
                <w:szCs w:val="18"/>
              </w:rPr>
            </w:pPr>
            <w:r w:rsidRPr="0099549B">
              <w:rPr>
                <w:rFonts w:ascii="Arial" w:hAnsi="Arial" w:cs="Arial"/>
                <w:sz w:val="18"/>
                <w:szCs w:val="18"/>
              </w:rPr>
              <w:t>«Энергосбережение и повышение энергетической эффективности в городе Бородино»</w:t>
            </w:r>
          </w:p>
        </w:tc>
        <w:tc>
          <w:tcPr>
            <w:tcW w:w="2126" w:type="dxa"/>
            <w:shd w:val="clear" w:color="000000" w:fill="FFFFFF"/>
            <w:tcMar>
              <w:left w:w="108" w:type="dxa"/>
              <w:right w:w="108" w:type="dxa"/>
            </w:tcMar>
            <w:vAlign w:val="center"/>
          </w:tcPr>
          <w:p w:rsidR="008502DC" w:rsidRPr="0099549B" w:rsidRDefault="008502DC" w:rsidP="006929D6">
            <w:pPr>
              <w:spacing w:after="0" w:line="240" w:lineRule="auto"/>
              <w:rPr>
                <w:rFonts w:ascii="Arial" w:hAnsi="Arial" w:cs="Arial"/>
                <w:sz w:val="18"/>
                <w:szCs w:val="18"/>
              </w:rPr>
            </w:pPr>
            <w:r w:rsidRPr="0099549B">
              <w:rPr>
                <w:rFonts w:ascii="Arial" w:hAnsi="Arial" w:cs="Arial"/>
                <w:sz w:val="18"/>
                <w:szCs w:val="18"/>
              </w:rPr>
              <w:t>Всего</w:t>
            </w:r>
          </w:p>
        </w:tc>
        <w:tc>
          <w:tcPr>
            <w:tcW w:w="1843" w:type="dxa"/>
            <w:shd w:val="clear" w:color="000000" w:fill="FFFFFF"/>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2126" w:type="dxa"/>
            <w:shd w:val="clear" w:color="000000" w:fill="FFFFFF"/>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1843" w:type="dxa"/>
            <w:shd w:val="clear" w:color="000000" w:fill="FFFFFF"/>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2410" w:type="dxa"/>
            <w:shd w:val="clear" w:color="000000" w:fill="FFFFFF"/>
            <w:tcMar>
              <w:left w:w="108" w:type="dxa"/>
              <w:right w:w="108" w:type="dxa"/>
            </w:tcMar>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3 997</w:t>
            </w:r>
            <w:r>
              <w:rPr>
                <w:rFonts w:ascii="Arial" w:hAnsi="Arial" w:cs="Arial"/>
                <w:color w:val="000000"/>
                <w:sz w:val="18"/>
                <w:szCs w:val="18"/>
              </w:rPr>
              <w:t> </w:t>
            </w:r>
            <w:r w:rsidRPr="00BE1198">
              <w:rPr>
                <w:rFonts w:ascii="Arial" w:hAnsi="Arial" w:cs="Arial"/>
                <w:color w:val="000000"/>
                <w:sz w:val="18"/>
                <w:szCs w:val="18"/>
              </w:rPr>
              <w:t>500</w:t>
            </w:r>
            <w:r>
              <w:rPr>
                <w:rFonts w:ascii="Arial" w:hAnsi="Arial" w:cs="Arial"/>
                <w:color w:val="000000"/>
                <w:sz w:val="18"/>
                <w:szCs w:val="18"/>
              </w:rPr>
              <w:t>,00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 том числе:</w:t>
            </w:r>
          </w:p>
        </w:tc>
        <w:tc>
          <w:tcPr>
            <w:tcW w:w="1843" w:type="dxa"/>
            <w:shd w:val="clear" w:color="000000" w:fill="FFFFFF"/>
          </w:tcPr>
          <w:p w:rsidR="006C3B8A" w:rsidRPr="0099549B" w:rsidRDefault="006C3B8A" w:rsidP="006929D6">
            <w:pPr>
              <w:spacing w:after="0" w:line="240" w:lineRule="auto"/>
              <w:jc w:val="right"/>
              <w:rPr>
                <w:rFonts w:ascii="Arial" w:eastAsia="Calibri" w:hAnsi="Arial" w:cs="Arial"/>
                <w:sz w:val="18"/>
                <w:szCs w:val="18"/>
              </w:rPr>
            </w:pPr>
          </w:p>
        </w:tc>
        <w:tc>
          <w:tcPr>
            <w:tcW w:w="2126" w:type="dxa"/>
            <w:shd w:val="clear" w:color="000000" w:fill="FFFFFF"/>
          </w:tcPr>
          <w:p w:rsidR="006C3B8A" w:rsidRPr="0099549B" w:rsidRDefault="006C3B8A" w:rsidP="006929D6">
            <w:pPr>
              <w:spacing w:after="0" w:line="240" w:lineRule="auto"/>
              <w:jc w:val="right"/>
              <w:rPr>
                <w:rFonts w:ascii="Arial" w:eastAsia="Calibri" w:hAnsi="Arial" w:cs="Arial"/>
                <w:sz w:val="18"/>
                <w:szCs w:val="18"/>
              </w:rPr>
            </w:pPr>
          </w:p>
        </w:tc>
        <w:tc>
          <w:tcPr>
            <w:tcW w:w="1843" w:type="dxa"/>
            <w:shd w:val="clear" w:color="000000" w:fill="FFFFFF"/>
          </w:tcPr>
          <w:p w:rsidR="006C3B8A" w:rsidRPr="0099549B" w:rsidRDefault="006C3B8A" w:rsidP="006929D6">
            <w:pPr>
              <w:spacing w:after="0" w:line="240" w:lineRule="auto"/>
              <w:jc w:val="right"/>
              <w:rPr>
                <w:rFonts w:ascii="Arial" w:eastAsia="Calibri" w:hAnsi="Arial" w:cs="Arial"/>
                <w:sz w:val="18"/>
                <w:szCs w:val="18"/>
              </w:rPr>
            </w:pP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eastAsia="Calibri" w:hAnsi="Arial" w:cs="Arial"/>
                <w:sz w:val="18"/>
                <w:szCs w:val="18"/>
              </w:rPr>
            </w:pP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краевой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местный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8502DC" w:rsidRPr="0099549B" w:rsidTr="00C5116F">
        <w:trPr>
          <w:trHeight w:val="283"/>
        </w:trPr>
        <w:tc>
          <w:tcPr>
            <w:tcW w:w="1668" w:type="dxa"/>
            <w:vMerge/>
            <w:shd w:val="clear" w:color="000000" w:fill="FFFFFF"/>
            <w:tcMar>
              <w:left w:w="108" w:type="dxa"/>
              <w:right w:w="108" w:type="dxa"/>
            </w:tcMar>
          </w:tcPr>
          <w:p w:rsidR="008502DC" w:rsidRPr="0099549B" w:rsidRDefault="008502DC"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8502DC" w:rsidRPr="0099549B" w:rsidRDefault="008502DC"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8502DC" w:rsidRPr="0099549B" w:rsidRDefault="008502DC" w:rsidP="006929D6">
            <w:pPr>
              <w:spacing w:after="0" w:line="240" w:lineRule="auto"/>
              <w:rPr>
                <w:rFonts w:ascii="Arial" w:hAnsi="Arial" w:cs="Arial"/>
                <w:sz w:val="18"/>
                <w:szCs w:val="18"/>
              </w:rPr>
            </w:pPr>
            <w:r w:rsidRPr="0099549B">
              <w:rPr>
                <w:rFonts w:ascii="Arial" w:hAnsi="Arial" w:cs="Arial"/>
                <w:sz w:val="18"/>
                <w:szCs w:val="18"/>
              </w:rPr>
              <w:t>внебюджетные источники</w:t>
            </w:r>
          </w:p>
        </w:tc>
        <w:tc>
          <w:tcPr>
            <w:tcW w:w="1843" w:type="dxa"/>
            <w:shd w:val="clear" w:color="000000" w:fill="FFFFFF"/>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2126" w:type="dxa"/>
            <w:shd w:val="clear" w:color="000000" w:fill="FFFFFF"/>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1843" w:type="dxa"/>
            <w:shd w:val="clear" w:color="000000" w:fill="FFFFFF"/>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1 332 500,00</w:t>
            </w:r>
          </w:p>
        </w:tc>
        <w:tc>
          <w:tcPr>
            <w:tcW w:w="2410" w:type="dxa"/>
            <w:shd w:val="clear" w:color="000000" w:fill="FFFFFF"/>
            <w:tcMar>
              <w:left w:w="108" w:type="dxa"/>
              <w:right w:w="108" w:type="dxa"/>
            </w:tcMar>
          </w:tcPr>
          <w:p w:rsidR="008502DC" w:rsidRPr="0099549B" w:rsidRDefault="008502DC" w:rsidP="006929D6">
            <w:pPr>
              <w:spacing w:after="0" w:line="240" w:lineRule="auto"/>
              <w:jc w:val="right"/>
              <w:rPr>
                <w:rFonts w:ascii="Arial" w:hAnsi="Arial" w:cs="Arial"/>
                <w:color w:val="000000"/>
                <w:sz w:val="18"/>
                <w:szCs w:val="18"/>
              </w:rPr>
            </w:pPr>
            <w:r w:rsidRPr="00BE1198">
              <w:rPr>
                <w:rFonts w:ascii="Arial" w:hAnsi="Arial" w:cs="Arial"/>
                <w:color w:val="000000"/>
                <w:sz w:val="18"/>
                <w:szCs w:val="18"/>
              </w:rPr>
              <w:t>3 997</w:t>
            </w:r>
            <w:r>
              <w:rPr>
                <w:rFonts w:ascii="Arial" w:hAnsi="Arial" w:cs="Arial"/>
                <w:color w:val="000000"/>
                <w:sz w:val="18"/>
                <w:szCs w:val="18"/>
              </w:rPr>
              <w:t> </w:t>
            </w:r>
            <w:r w:rsidRPr="00BE1198">
              <w:rPr>
                <w:rFonts w:ascii="Arial" w:hAnsi="Arial" w:cs="Arial"/>
                <w:color w:val="000000"/>
                <w:sz w:val="18"/>
                <w:szCs w:val="18"/>
              </w:rPr>
              <w:t>500</w:t>
            </w:r>
            <w:r>
              <w:rPr>
                <w:rFonts w:ascii="Arial" w:hAnsi="Arial" w:cs="Arial"/>
                <w:color w:val="000000"/>
                <w:sz w:val="18"/>
                <w:szCs w:val="18"/>
              </w:rPr>
              <w:t>,00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юридические лица</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27"/>
        </w:trPr>
        <w:tc>
          <w:tcPr>
            <w:tcW w:w="1668"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lang w:val="en-US"/>
              </w:rPr>
            </w:pPr>
            <w:r w:rsidRPr="0099549B">
              <w:rPr>
                <w:rFonts w:ascii="Arial" w:hAnsi="Arial" w:cs="Arial"/>
                <w:sz w:val="18"/>
                <w:szCs w:val="20"/>
              </w:rPr>
              <w:t>Подпрограмма</w:t>
            </w:r>
            <w:r w:rsidRPr="0099549B">
              <w:rPr>
                <w:rFonts w:ascii="Arial" w:hAnsi="Arial" w:cs="Arial"/>
                <w:sz w:val="18"/>
                <w:szCs w:val="20"/>
                <w:lang w:val="en-US"/>
              </w:rPr>
              <w:t xml:space="preserve"> </w:t>
            </w:r>
            <w:r w:rsidRPr="0099549B">
              <w:rPr>
                <w:rFonts w:ascii="Arial" w:hAnsi="Arial" w:cs="Arial"/>
                <w:sz w:val="18"/>
                <w:szCs w:val="20"/>
              </w:rPr>
              <w:t>3</w:t>
            </w:r>
          </w:p>
        </w:tc>
        <w:tc>
          <w:tcPr>
            <w:tcW w:w="2671"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18"/>
              </w:rPr>
            </w:pPr>
            <w:r w:rsidRPr="0099549B">
              <w:rPr>
                <w:rFonts w:ascii="Arial" w:hAnsi="Arial" w:cs="Arial"/>
                <w:sz w:val="18"/>
                <w:szCs w:val="18"/>
              </w:rPr>
              <w:t>«Обеспечение реализации муниципальных программ и прочие мероприятия»</w:t>
            </w: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Всего</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15 422 679,88</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44 158 061,00</w:t>
            </w:r>
          </w:p>
        </w:tc>
      </w:tr>
      <w:tr w:rsidR="006C3B8A" w:rsidRPr="0099549B" w:rsidTr="00C5116F">
        <w:trPr>
          <w:trHeight w:val="227"/>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 том числе:</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 </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 </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color w:val="000000"/>
                <w:sz w:val="18"/>
                <w:szCs w:val="18"/>
              </w:rPr>
            </w:pPr>
          </w:p>
        </w:tc>
      </w:tr>
      <w:tr w:rsidR="006C3B8A" w:rsidRPr="0099549B" w:rsidTr="00C5116F">
        <w:trPr>
          <w:trHeight w:val="227"/>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086770" w:rsidRPr="0099549B" w:rsidTr="00C5116F">
        <w:trPr>
          <w:trHeight w:val="227"/>
        </w:trPr>
        <w:tc>
          <w:tcPr>
            <w:tcW w:w="1668" w:type="dxa"/>
            <w:vMerge/>
            <w:shd w:val="clear" w:color="000000" w:fill="FFFFFF"/>
            <w:tcMar>
              <w:left w:w="108" w:type="dxa"/>
              <w:right w:w="108" w:type="dxa"/>
            </w:tcMar>
          </w:tcPr>
          <w:p w:rsidR="00086770" w:rsidRPr="0099549B" w:rsidRDefault="00086770"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086770" w:rsidRPr="0099549B" w:rsidRDefault="00086770"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086770" w:rsidRPr="0099549B" w:rsidRDefault="00086770" w:rsidP="006929D6">
            <w:pPr>
              <w:spacing w:after="0" w:line="240" w:lineRule="auto"/>
              <w:rPr>
                <w:rFonts w:ascii="Arial" w:hAnsi="Arial" w:cs="Arial"/>
                <w:sz w:val="18"/>
                <w:szCs w:val="18"/>
              </w:rPr>
            </w:pPr>
            <w:r w:rsidRPr="0099549B">
              <w:rPr>
                <w:rFonts w:ascii="Arial" w:hAnsi="Arial" w:cs="Arial"/>
                <w:sz w:val="18"/>
                <w:szCs w:val="18"/>
              </w:rPr>
              <w:t>краевой бюджет</w:t>
            </w:r>
          </w:p>
        </w:tc>
        <w:tc>
          <w:tcPr>
            <w:tcW w:w="1843" w:type="dxa"/>
            <w:shd w:val="clear" w:color="000000" w:fill="FFFFFF"/>
          </w:tcPr>
          <w:p w:rsidR="00086770" w:rsidRPr="00086770" w:rsidRDefault="00086770" w:rsidP="006929D6">
            <w:pPr>
              <w:spacing w:after="0" w:line="240" w:lineRule="auto"/>
              <w:jc w:val="right"/>
              <w:rPr>
                <w:rFonts w:ascii="Arial" w:hAnsi="Arial" w:cs="Arial"/>
                <w:color w:val="000000"/>
                <w:sz w:val="18"/>
                <w:szCs w:val="20"/>
              </w:rPr>
            </w:pPr>
            <w:r w:rsidRPr="00086770">
              <w:rPr>
                <w:rFonts w:ascii="Arial" w:hAnsi="Arial" w:cs="Arial"/>
                <w:color w:val="000000"/>
                <w:sz w:val="18"/>
                <w:szCs w:val="20"/>
              </w:rPr>
              <w:t>987</w:t>
            </w:r>
            <w:r>
              <w:rPr>
                <w:rFonts w:ascii="Arial" w:hAnsi="Arial" w:cs="Arial"/>
                <w:color w:val="000000"/>
                <w:sz w:val="18"/>
                <w:szCs w:val="20"/>
              </w:rPr>
              <w:t> </w:t>
            </w:r>
            <w:r w:rsidRPr="00086770">
              <w:rPr>
                <w:rFonts w:ascii="Arial" w:hAnsi="Arial" w:cs="Arial"/>
                <w:color w:val="000000"/>
                <w:sz w:val="18"/>
                <w:szCs w:val="20"/>
              </w:rPr>
              <w:t>032,52</w:t>
            </w:r>
            <w:r w:rsidR="0056527A">
              <w:rPr>
                <w:rFonts w:ascii="Arial" w:hAnsi="Arial" w:cs="Arial"/>
                <w:color w:val="000000"/>
                <w:sz w:val="18"/>
                <w:szCs w:val="20"/>
              </w:rPr>
              <w:t xml:space="preserve"> </w:t>
            </w:r>
            <w:r w:rsidRPr="00086770">
              <w:rPr>
                <w:rFonts w:ascii="Arial" w:hAnsi="Arial" w:cs="Arial"/>
                <w:color w:val="000000"/>
                <w:sz w:val="18"/>
                <w:szCs w:val="20"/>
              </w:rPr>
              <w:t xml:space="preserve"> </w:t>
            </w:r>
          </w:p>
        </w:tc>
        <w:tc>
          <w:tcPr>
            <w:tcW w:w="2126" w:type="dxa"/>
            <w:shd w:val="clear" w:color="000000" w:fill="FFFFFF"/>
          </w:tcPr>
          <w:p w:rsidR="00086770" w:rsidRPr="0099549B" w:rsidRDefault="00086770"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086770" w:rsidRPr="0099549B" w:rsidRDefault="00086770"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086770" w:rsidRPr="0099549B" w:rsidRDefault="00126E3E" w:rsidP="006929D6">
            <w:pPr>
              <w:spacing w:after="0" w:line="240" w:lineRule="auto"/>
              <w:jc w:val="right"/>
              <w:rPr>
                <w:rFonts w:ascii="Arial" w:hAnsi="Arial" w:cs="Arial"/>
                <w:sz w:val="18"/>
                <w:szCs w:val="18"/>
              </w:rPr>
            </w:pPr>
            <w:r w:rsidRPr="00086770">
              <w:rPr>
                <w:rFonts w:ascii="Arial" w:hAnsi="Arial" w:cs="Arial"/>
                <w:color w:val="000000"/>
                <w:sz w:val="18"/>
                <w:szCs w:val="20"/>
              </w:rPr>
              <w:t>987</w:t>
            </w:r>
            <w:r>
              <w:rPr>
                <w:rFonts w:ascii="Arial" w:hAnsi="Arial" w:cs="Arial"/>
                <w:color w:val="000000"/>
                <w:sz w:val="18"/>
                <w:szCs w:val="20"/>
              </w:rPr>
              <w:t> </w:t>
            </w:r>
            <w:r w:rsidRPr="00086770">
              <w:rPr>
                <w:rFonts w:ascii="Arial" w:hAnsi="Arial" w:cs="Arial"/>
                <w:color w:val="000000"/>
                <w:sz w:val="18"/>
                <w:szCs w:val="20"/>
              </w:rPr>
              <w:t>032,52</w:t>
            </w:r>
          </w:p>
        </w:tc>
      </w:tr>
      <w:tr w:rsidR="00086770" w:rsidRPr="0099549B" w:rsidTr="00C5116F">
        <w:trPr>
          <w:trHeight w:val="227"/>
        </w:trPr>
        <w:tc>
          <w:tcPr>
            <w:tcW w:w="1668" w:type="dxa"/>
            <w:vMerge/>
            <w:shd w:val="clear" w:color="000000" w:fill="FFFFFF"/>
            <w:tcMar>
              <w:left w:w="108" w:type="dxa"/>
              <w:right w:w="108" w:type="dxa"/>
            </w:tcMar>
          </w:tcPr>
          <w:p w:rsidR="00086770" w:rsidRPr="0099549B" w:rsidRDefault="00086770"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086770" w:rsidRPr="0099549B" w:rsidRDefault="00086770"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086770" w:rsidRPr="0099549B" w:rsidRDefault="00086770" w:rsidP="006929D6">
            <w:pPr>
              <w:spacing w:after="0" w:line="240" w:lineRule="auto"/>
              <w:rPr>
                <w:rFonts w:ascii="Arial" w:hAnsi="Arial" w:cs="Arial"/>
                <w:sz w:val="18"/>
                <w:szCs w:val="18"/>
              </w:rPr>
            </w:pPr>
            <w:r w:rsidRPr="0099549B">
              <w:rPr>
                <w:rFonts w:ascii="Arial" w:hAnsi="Arial" w:cs="Arial"/>
                <w:sz w:val="18"/>
                <w:szCs w:val="18"/>
              </w:rPr>
              <w:t>местный бюджет</w:t>
            </w:r>
          </w:p>
        </w:tc>
        <w:tc>
          <w:tcPr>
            <w:tcW w:w="1843" w:type="dxa"/>
            <w:shd w:val="clear" w:color="000000" w:fill="FFFFFF"/>
          </w:tcPr>
          <w:p w:rsidR="00086770" w:rsidRPr="00086770" w:rsidRDefault="00086770" w:rsidP="006929D6">
            <w:pPr>
              <w:spacing w:after="0" w:line="240" w:lineRule="auto"/>
              <w:jc w:val="right"/>
              <w:rPr>
                <w:rFonts w:ascii="Arial" w:hAnsi="Arial" w:cs="Arial"/>
                <w:color w:val="000000"/>
                <w:sz w:val="18"/>
                <w:szCs w:val="20"/>
              </w:rPr>
            </w:pPr>
            <w:r w:rsidRPr="00086770">
              <w:rPr>
                <w:rFonts w:ascii="Arial" w:hAnsi="Arial" w:cs="Arial"/>
                <w:color w:val="000000"/>
                <w:sz w:val="18"/>
                <w:szCs w:val="20"/>
              </w:rPr>
              <w:t>14</w:t>
            </w:r>
            <w:r>
              <w:rPr>
                <w:rFonts w:ascii="Arial" w:hAnsi="Arial" w:cs="Arial"/>
                <w:color w:val="000000"/>
                <w:sz w:val="18"/>
                <w:szCs w:val="20"/>
              </w:rPr>
              <w:t> </w:t>
            </w:r>
            <w:r w:rsidRPr="00086770">
              <w:rPr>
                <w:rFonts w:ascii="Arial" w:hAnsi="Arial" w:cs="Arial"/>
                <w:color w:val="000000"/>
                <w:sz w:val="18"/>
                <w:szCs w:val="20"/>
              </w:rPr>
              <w:t>435</w:t>
            </w:r>
            <w:r>
              <w:rPr>
                <w:rFonts w:ascii="Arial" w:hAnsi="Arial" w:cs="Arial"/>
                <w:color w:val="000000"/>
                <w:sz w:val="18"/>
                <w:szCs w:val="20"/>
              </w:rPr>
              <w:t> </w:t>
            </w:r>
            <w:r w:rsidRPr="00086770">
              <w:rPr>
                <w:rFonts w:ascii="Arial" w:hAnsi="Arial" w:cs="Arial"/>
                <w:color w:val="000000"/>
                <w:sz w:val="18"/>
                <w:szCs w:val="20"/>
              </w:rPr>
              <w:t>647,36</w:t>
            </w:r>
            <w:r w:rsidR="0056527A">
              <w:rPr>
                <w:rFonts w:ascii="Arial" w:hAnsi="Arial" w:cs="Arial"/>
                <w:color w:val="000000"/>
                <w:sz w:val="18"/>
                <w:szCs w:val="20"/>
              </w:rPr>
              <w:t xml:space="preserve"> </w:t>
            </w:r>
            <w:r w:rsidRPr="00086770">
              <w:rPr>
                <w:rFonts w:ascii="Arial" w:hAnsi="Arial" w:cs="Arial"/>
                <w:color w:val="000000"/>
                <w:sz w:val="18"/>
                <w:szCs w:val="20"/>
              </w:rPr>
              <w:t xml:space="preserve"> </w:t>
            </w:r>
          </w:p>
        </w:tc>
        <w:tc>
          <w:tcPr>
            <w:tcW w:w="2126" w:type="dxa"/>
            <w:shd w:val="clear" w:color="000000" w:fill="FFFFFF"/>
          </w:tcPr>
          <w:p w:rsidR="00086770" w:rsidRPr="0099549B" w:rsidRDefault="00086770"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1843" w:type="dxa"/>
            <w:shd w:val="clear" w:color="000000" w:fill="FFFFFF"/>
          </w:tcPr>
          <w:p w:rsidR="00086770" w:rsidRPr="0099549B" w:rsidRDefault="00086770"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2410" w:type="dxa"/>
            <w:shd w:val="clear" w:color="000000" w:fill="FFFFFF"/>
            <w:tcMar>
              <w:left w:w="108" w:type="dxa"/>
              <w:right w:w="108" w:type="dxa"/>
            </w:tcMar>
          </w:tcPr>
          <w:p w:rsidR="00086770" w:rsidRPr="0099549B" w:rsidRDefault="00F51702" w:rsidP="006929D6">
            <w:pPr>
              <w:spacing w:after="0" w:line="240" w:lineRule="auto"/>
              <w:jc w:val="right"/>
              <w:rPr>
                <w:rFonts w:ascii="Arial" w:hAnsi="Arial" w:cs="Arial"/>
                <w:sz w:val="18"/>
                <w:szCs w:val="18"/>
              </w:rPr>
            </w:pPr>
            <w:r w:rsidRPr="00F51702">
              <w:rPr>
                <w:rFonts w:ascii="Arial" w:hAnsi="Arial" w:cs="Arial"/>
                <w:sz w:val="18"/>
                <w:szCs w:val="18"/>
              </w:rPr>
              <w:t>43 171 028,48</w:t>
            </w:r>
          </w:p>
        </w:tc>
      </w:tr>
      <w:tr w:rsidR="00797CBA" w:rsidRPr="0099549B" w:rsidTr="00C5116F">
        <w:trPr>
          <w:trHeight w:val="227"/>
        </w:trPr>
        <w:tc>
          <w:tcPr>
            <w:tcW w:w="1668" w:type="dxa"/>
            <w:vMerge/>
            <w:shd w:val="clear" w:color="000000" w:fill="FFFFFF"/>
            <w:tcMar>
              <w:left w:w="108" w:type="dxa"/>
              <w:right w:w="108" w:type="dxa"/>
            </w:tcMar>
          </w:tcPr>
          <w:p w:rsidR="00797CBA" w:rsidRPr="0099549B" w:rsidRDefault="00797CB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797CBA" w:rsidRPr="0099549B" w:rsidRDefault="00797CB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797CBA" w:rsidRPr="0099549B" w:rsidRDefault="00797CBA" w:rsidP="006929D6">
            <w:pPr>
              <w:spacing w:after="0" w:line="240" w:lineRule="auto"/>
              <w:rPr>
                <w:rFonts w:ascii="Arial" w:hAnsi="Arial" w:cs="Arial"/>
                <w:sz w:val="18"/>
                <w:szCs w:val="18"/>
              </w:rPr>
            </w:pPr>
            <w:r w:rsidRPr="0099549B">
              <w:rPr>
                <w:rFonts w:ascii="Arial" w:hAnsi="Arial" w:cs="Arial"/>
                <w:sz w:val="18"/>
                <w:szCs w:val="18"/>
              </w:rPr>
              <w:t>внебюджетные источники</w:t>
            </w:r>
          </w:p>
        </w:tc>
        <w:tc>
          <w:tcPr>
            <w:tcW w:w="1843" w:type="dxa"/>
            <w:shd w:val="clear" w:color="000000" w:fill="FFFFFF"/>
          </w:tcPr>
          <w:p w:rsidR="00797CBA" w:rsidRPr="0099549B" w:rsidRDefault="00797CB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2126" w:type="dxa"/>
            <w:shd w:val="clear" w:color="000000" w:fill="FFFFFF"/>
          </w:tcPr>
          <w:p w:rsidR="00797CBA" w:rsidRPr="0099549B" w:rsidRDefault="00797CB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797CBA" w:rsidRPr="0099549B" w:rsidRDefault="00797CB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797CBA" w:rsidRPr="0099549B" w:rsidRDefault="00797CB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27"/>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eastAsia="Calibri" w:hAnsi="Arial" w:cs="Arial"/>
                <w:sz w:val="18"/>
                <w:szCs w:val="18"/>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юридические лица</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20"/>
              </w:rPr>
            </w:pPr>
            <w:r w:rsidRPr="0099549B">
              <w:rPr>
                <w:rFonts w:ascii="Arial" w:hAnsi="Arial" w:cs="Arial"/>
                <w:color w:val="000000"/>
                <w:sz w:val="18"/>
                <w:szCs w:val="20"/>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r w:rsidRPr="0099549B">
              <w:rPr>
                <w:rFonts w:ascii="Arial" w:hAnsi="Arial" w:cs="Arial"/>
                <w:sz w:val="18"/>
                <w:szCs w:val="20"/>
              </w:rPr>
              <w:t>Подпрограмма 4</w:t>
            </w:r>
          </w:p>
        </w:tc>
        <w:tc>
          <w:tcPr>
            <w:tcW w:w="2671" w:type="dxa"/>
            <w:vMerge w:val="restart"/>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r w:rsidRPr="0099549B">
              <w:rPr>
                <w:rFonts w:ascii="Arial" w:hAnsi="Arial" w:cs="Arial"/>
                <w:sz w:val="18"/>
                <w:szCs w:val="20"/>
              </w:rPr>
              <w:t>«Чистая вода»</w:t>
            </w: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Всего</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101 191,92</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101 191,92</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в том числе:</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 xml:space="preserve">федеральный бюджет </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краевой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2126" w:type="dxa"/>
            <w:shd w:val="clear" w:color="000000" w:fill="FFFFFF"/>
          </w:tcPr>
          <w:p w:rsidR="006C3B8A" w:rsidRPr="0099549B" w:rsidRDefault="006C3B8A"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6C3B8A" w:rsidRPr="0099549B" w:rsidTr="00C5116F">
        <w:trPr>
          <w:trHeight w:val="283"/>
        </w:trPr>
        <w:tc>
          <w:tcPr>
            <w:tcW w:w="1668"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6C3B8A" w:rsidRPr="0099549B" w:rsidRDefault="006C3B8A" w:rsidP="006929D6">
            <w:pPr>
              <w:spacing w:after="0" w:line="240" w:lineRule="auto"/>
              <w:jc w:val="left"/>
              <w:rPr>
                <w:rFonts w:ascii="Arial" w:hAnsi="Arial" w:cs="Arial"/>
                <w:sz w:val="18"/>
                <w:szCs w:val="20"/>
              </w:rPr>
            </w:pPr>
          </w:p>
        </w:tc>
        <w:tc>
          <w:tcPr>
            <w:tcW w:w="2126" w:type="dxa"/>
            <w:shd w:val="clear" w:color="000000" w:fill="FFFFFF"/>
            <w:tcMar>
              <w:left w:w="108" w:type="dxa"/>
              <w:right w:w="108" w:type="dxa"/>
            </w:tcMar>
            <w:vAlign w:val="center"/>
          </w:tcPr>
          <w:p w:rsidR="006C3B8A" w:rsidRPr="0099549B" w:rsidRDefault="006C3B8A" w:rsidP="006929D6">
            <w:pPr>
              <w:spacing w:after="0" w:line="240" w:lineRule="auto"/>
              <w:rPr>
                <w:rFonts w:ascii="Arial" w:hAnsi="Arial" w:cs="Arial"/>
                <w:sz w:val="18"/>
                <w:szCs w:val="18"/>
              </w:rPr>
            </w:pPr>
            <w:r w:rsidRPr="0099549B">
              <w:rPr>
                <w:rFonts w:ascii="Arial" w:hAnsi="Arial" w:cs="Arial"/>
                <w:sz w:val="18"/>
                <w:szCs w:val="18"/>
              </w:rPr>
              <w:t>местный бюджет</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101 191,92</w:t>
            </w:r>
          </w:p>
        </w:tc>
        <w:tc>
          <w:tcPr>
            <w:tcW w:w="2126"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843" w:type="dxa"/>
            <w:shd w:val="clear" w:color="000000" w:fill="FFFFFF"/>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6C3B8A" w:rsidRPr="0099549B" w:rsidRDefault="006C3B8A" w:rsidP="006929D6">
            <w:pPr>
              <w:spacing w:after="0" w:line="240" w:lineRule="auto"/>
              <w:jc w:val="right"/>
              <w:rPr>
                <w:rFonts w:ascii="Arial" w:hAnsi="Arial" w:cs="Arial"/>
                <w:sz w:val="18"/>
                <w:szCs w:val="18"/>
              </w:rPr>
            </w:pPr>
            <w:r w:rsidRPr="0099549B">
              <w:rPr>
                <w:rFonts w:ascii="Arial" w:hAnsi="Arial" w:cs="Arial"/>
                <w:sz w:val="18"/>
                <w:szCs w:val="18"/>
              </w:rPr>
              <w:t>101 191,92</w:t>
            </w:r>
          </w:p>
        </w:tc>
      </w:tr>
      <w:tr w:rsidR="00EF6AAC" w:rsidRPr="0099549B" w:rsidTr="00C5116F">
        <w:trPr>
          <w:trHeight w:val="283"/>
        </w:trPr>
        <w:tc>
          <w:tcPr>
            <w:tcW w:w="1668" w:type="dxa"/>
            <w:vMerge/>
            <w:shd w:val="clear" w:color="000000" w:fill="FFFFFF"/>
            <w:tcMar>
              <w:left w:w="108" w:type="dxa"/>
              <w:right w:w="108" w:type="dxa"/>
            </w:tcMar>
          </w:tcPr>
          <w:p w:rsidR="00EF6AAC" w:rsidRPr="0099549B" w:rsidRDefault="00EF6AAC"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EF6AAC" w:rsidRPr="0099549B" w:rsidRDefault="00EF6AAC" w:rsidP="006929D6">
            <w:pPr>
              <w:spacing w:after="0" w:line="240" w:lineRule="auto"/>
              <w:jc w:val="left"/>
              <w:rPr>
                <w:rFonts w:ascii="Arial" w:hAnsi="Arial" w:cs="Arial"/>
                <w:sz w:val="18"/>
                <w:szCs w:val="20"/>
              </w:rPr>
            </w:pPr>
          </w:p>
        </w:tc>
        <w:tc>
          <w:tcPr>
            <w:tcW w:w="2126" w:type="dxa"/>
            <w:shd w:val="clear" w:color="000000" w:fill="FFFFFF"/>
            <w:tcMar>
              <w:left w:w="108" w:type="dxa"/>
              <w:right w:w="108" w:type="dxa"/>
            </w:tcMar>
            <w:vAlign w:val="center"/>
          </w:tcPr>
          <w:p w:rsidR="00EF6AAC" w:rsidRPr="0099549B" w:rsidRDefault="00EF6AAC" w:rsidP="006929D6">
            <w:pPr>
              <w:spacing w:after="0" w:line="240" w:lineRule="auto"/>
              <w:rPr>
                <w:rFonts w:ascii="Arial" w:hAnsi="Arial" w:cs="Arial"/>
                <w:sz w:val="18"/>
                <w:szCs w:val="18"/>
              </w:rPr>
            </w:pPr>
            <w:r w:rsidRPr="0099549B">
              <w:rPr>
                <w:rFonts w:ascii="Arial" w:hAnsi="Arial" w:cs="Arial"/>
                <w:sz w:val="18"/>
                <w:szCs w:val="18"/>
              </w:rPr>
              <w:t>внебюджетные источники</w:t>
            </w:r>
          </w:p>
        </w:tc>
        <w:tc>
          <w:tcPr>
            <w:tcW w:w="1843" w:type="dxa"/>
            <w:shd w:val="clear" w:color="000000" w:fill="FFFFFF"/>
          </w:tcPr>
          <w:p w:rsidR="00EF6AAC" w:rsidRPr="0099549B" w:rsidRDefault="00EF6AAC"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2126" w:type="dxa"/>
            <w:shd w:val="clear" w:color="000000" w:fill="FFFFFF"/>
          </w:tcPr>
          <w:p w:rsidR="00EF6AAC" w:rsidRPr="0099549B" w:rsidRDefault="00EF6AAC"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843" w:type="dxa"/>
            <w:shd w:val="clear" w:color="000000" w:fill="FFFFFF"/>
          </w:tcPr>
          <w:p w:rsidR="00EF6AAC" w:rsidRPr="0099549B" w:rsidRDefault="00EF6AAC"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EF6AAC" w:rsidRPr="0099549B" w:rsidRDefault="00EF6AAC" w:rsidP="006929D6">
            <w:pPr>
              <w:spacing w:after="0" w:line="240" w:lineRule="auto"/>
              <w:jc w:val="right"/>
              <w:rPr>
                <w:rFonts w:ascii="Arial" w:hAnsi="Arial" w:cs="Arial"/>
                <w:sz w:val="18"/>
                <w:szCs w:val="18"/>
              </w:rPr>
            </w:pPr>
            <w:r w:rsidRPr="0099549B">
              <w:rPr>
                <w:rFonts w:ascii="Arial" w:hAnsi="Arial" w:cs="Arial"/>
                <w:sz w:val="18"/>
                <w:szCs w:val="18"/>
              </w:rPr>
              <w:t>0,00</w:t>
            </w:r>
          </w:p>
        </w:tc>
      </w:tr>
      <w:tr w:rsidR="00EF6AAC" w:rsidRPr="0099549B" w:rsidTr="00C5116F">
        <w:trPr>
          <w:trHeight w:val="283"/>
        </w:trPr>
        <w:tc>
          <w:tcPr>
            <w:tcW w:w="1668" w:type="dxa"/>
            <w:vMerge/>
            <w:shd w:val="clear" w:color="000000" w:fill="FFFFFF"/>
            <w:tcMar>
              <w:left w:w="108" w:type="dxa"/>
              <w:right w:w="108" w:type="dxa"/>
            </w:tcMar>
          </w:tcPr>
          <w:p w:rsidR="00EF6AAC" w:rsidRPr="0099549B" w:rsidRDefault="00EF6AAC" w:rsidP="006929D6">
            <w:pPr>
              <w:spacing w:after="0" w:line="240" w:lineRule="auto"/>
              <w:jc w:val="left"/>
              <w:rPr>
                <w:rFonts w:ascii="Arial" w:hAnsi="Arial" w:cs="Arial"/>
                <w:sz w:val="18"/>
                <w:szCs w:val="20"/>
              </w:rPr>
            </w:pPr>
          </w:p>
        </w:tc>
        <w:tc>
          <w:tcPr>
            <w:tcW w:w="2671" w:type="dxa"/>
            <w:vMerge/>
            <w:shd w:val="clear" w:color="000000" w:fill="FFFFFF"/>
            <w:tcMar>
              <w:left w:w="108" w:type="dxa"/>
              <w:right w:w="108" w:type="dxa"/>
            </w:tcMar>
          </w:tcPr>
          <w:p w:rsidR="00EF6AAC" w:rsidRPr="0099549B" w:rsidRDefault="00EF6AAC" w:rsidP="006929D6">
            <w:pPr>
              <w:spacing w:after="0" w:line="240" w:lineRule="auto"/>
              <w:jc w:val="left"/>
              <w:rPr>
                <w:rFonts w:ascii="Arial" w:hAnsi="Arial" w:cs="Arial"/>
                <w:sz w:val="18"/>
                <w:szCs w:val="20"/>
              </w:rPr>
            </w:pPr>
          </w:p>
        </w:tc>
        <w:tc>
          <w:tcPr>
            <w:tcW w:w="2126" w:type="dxa"/>
            <w:shd w:val="clear" w:color="000000" w:fill="FFFFFF"/>
            <w:tcMar>
              <w:left w:w="108" w:type="dxa"/>
              <w:right w:w="108" w:type="dxa"/>
            </w:tcMar>
            <w:vAlign w:val="center"/>
          </w:tcPr>
          <w:p w:rsidR="00EF6AAC" w:rsidRPr="0099549B" w:rsidRDefault="00EF6AAC" w:rsidP="006929D6">
            <w:pPr>
              <w:spacing w:after="0" w:line="240" w:lineRule="auto"/>
              <w:rPr>
                <w:rFonts w:ascii="Arial" w:hAnsi="Arial" w:cs="Arial"/>
                <w:sz w:val="18"/>
                <w:szCs w:val="18"/>
              </w:rPr>
            </w:pPr>
            <w:r w:rsidRPr="0099549B">
              <w:rPr>
                <w:rFonts w:ascii="Arial" w:hAnsi="Arial" w:cs="Arial"/>
                <w:sz w:val="18"/>
                <w:szCs w:val="18"/>
              </w:rPr>
              <w:t>юридические лица</w:t>
            </w:r>
          </w:p>
        </w:tc>
        <w:tc>
          <w:tcPr>
            <w:tcW w:w="1843" w:type="dxa"/>
            <w:shd w:val="clear" w:color="000000" w:fill="FFFFFF"/>
          </w:tcPr>
          <w:p w:rsidR="00EF6AAC" w:rsidRPr="0099549B" w:rsidRDefault="00EF6AAC"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2126" w:type="dxa"/>
            <w:shd w:val="clear" w:color="000000" w:fill="FFFFFF"/>
          </w:tcPr>
          <w:p w:rsidR="00EF6AAC" w:rsidRPr="0099549B" w:rsidRDefault="00EF6AAC"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843" w:type="dxa"/>
            <w:shd w:val="clear" w:color="000000" w:fill="FFFFFF"/>
          </w:tcPr>
          <w:p w:rsidR="00EF6AAC" w:rsidRPr="0099549B" w:rsidRDefault="00EF6AAC"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2410" w:type="dxa"/>
            <w:shd w:val="clear" w:color="000000" w:fill="FFFFFF"/>
            <w:tcMar>
              <w:left w:w="108" w:type="dxa"/>
              <w:right w:w="108" w:type="dxa"/>
            </w:tcMar>
          </w:tcPr>
          <w:p w:rsidR="00EF6AAC" w:rsidRPr="0099549B" w:rsidRDefault="00EF6AAC" w:rsidP="006929D6">
            <w:pPr>
              <w:spacing w:after="0" w:line="240" w:lineRule="auto"/>
              <w:jc w:val="right"/>
              <w:rPr>
                <w:rFonts w:ascii="Arial" w:hAnsi="Arial" w:cs="Arial"/>
                <w:sz w:val="18"/>
                <w:szCs w:val="18"/>
              </w:rPr>
            </w:pPr>
            <w:r w:rsidRPr="0099549B">
              <w:rPr>
                <w:rFonts w:ascii="Arial" w:hAnsi="Arial" w:cs="Arial"/>
                <w:sz w:val="18"/>
                <w:szCs w:val="18"/>
              </w:rPr>
              <w:t>0,00</w:t>
            </w:r>
          </w:p>
        </w:tc>
      </w:tr>
    </w:tbl>
    <w:p w:rsidR="00711717" w:rsidRPr="0099549B" w:rsidRDefault="00711717" w:rsidP="006929D6">
      <w:pPr>
        <w:spacing w:after="0" w:line="240" w:lineRule="auto"/>
        <w:ind w:firstLine="709"/>
        <w:rPr>
          <w:rFonts w:ascii="Arial" w:hAnsi="Arial" w:cs="Arial"/>
          <w:sz w:val="24"/>
          <w:szCs w:val="24"/>
        </w:rPr>
        <w:sectPr w:rsidR="00711717" w:rsidRPr="0099549B" w:rsidSect="00D51AA6">
          <w:pgSz w:w="16838" w:h="11906" w:orient="landscape"/>
          <w:pgMar w:top="1701" w:right="1134" w:bottom="851" w:left="1134" w:header="709" w:footer="709" w:gutter="0"/>
          <w:pgNumType w:start="1"/>
          <w:cols w:space="708"/>
          <w:titlePg/>
          <w:docGrid w:linePitch="360"/>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745DB6" w:rsidRPr="0099549B" w:rsidTr="00596AF8">
        <w:tc>
          <w:tcPr>
            <w:tcW w:w="4785" w:type="dxa"/>
          </w:tcPr>
          <w:p w:rsidR="00745DB6" w:rsidRPr="0099549B" w:rsidRDefault="00745DB6" w:rsidP="006929D6">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Pr="0099549B">
              <w:br w:type="column"/>
            </w:r>
            <w:r w:rsidRPr="0099549B">
              <w:rPr>
                <w:rFonts w:ascii="Arial" w:hAnsi="Arial" w:cs="Arial"/>
                <w:sz w:val="20"/>
                <w:szCs w:val="24"/>
              </w:rPr>
              <w:br w:type="column"/>
            </w:r>
            <w:r w:rsidRPr="0099549B">
              <w:rPr>
                <w:rFonts w:ascii="Arial" w:hAnsi="Arial" w:cs="Arial"/>
                <w:sz w:val="18"/>
                <w:szCs w:val="24"/>
              </w:rPr>
              <w:br w:type="column"/>
            </w:r>
          </w:p>
        </w:tc>
        <w:tc>
          <w:tcPr>
            <w:tcW w:w="4821" w:type="dxa"/>
            <w:hideMark/>
          </w:tcPr>
          <w:p w:rsidR="00745DB6" w:rsidRPr="0099549B" w:rsidRDefault="00745DB6" w:rsidP="006929D6">
            <w:pPr>
              <w:spacing w:after="0" w:line="240" w:lineRule="auto"/>
              <w:jc w:val="left"/>
              <w:rPr>
                <w:rFonts w:ascii="Arial" w:hAnsi="Arial" w:cs="Arial"/>
                <w:sz w:val="24"/>
                <w:szCs w:val="24"/>
              </w:rPr>
            </w:pPr>
            <w:r w:rsidRPr="0099549B">
              <w:rPr>
                <w:rFonts w:ascii="Arial" w:hAnsi="Arial" w:cs="Arial"/>
                <w:sz w:val="24"/>
                <w:szCs w:val="24"/>
              </w:rPr>
              <w:t>Приложение 1</w:t>
            </w:r>
          </w:p>
        </w:tc>
      </w:tr>
      <w:tr w:rsidR="00745DB6" w:rsidRPr="0099549B" w:rsidTr="00596AF8">
        <w:tc>
          <w:tcPr>
            <w:tcW w:w="4785" w:type="dxa"/>
          </w:tcPr>
          <w:p w:rsidR="00745DB6" w:rsidRPr="0099549B" w:rsidRDefault="00745DB6" w:rsidP="006929D6">
            <w:pPr>
              <w:spacing w:after="0" w:line="240" w:lineRule="auto"/>
              <w:jc w:val="center"/>
              <w:rPr>
                <w:rFonts w:ascii="Arial" w:hAnsi="Arial" w:cs="Arial"/>
                <w:sz w:val="24"/>
                <w:szCs w:val="24"/>
              </w:rPr>
            </w:pPr>
          </w:p>
        </w:tc>
        <w:tc>
          <w:tcPr>
            <w:tcW w:w="4821" w:type="dxa"/>
            <w:hideMark/>
          </w:tcPr>
          <w:p w:rsidR="00745DB6" w:rsidRPr="0099549B" w:rsidRDefault="00745DB6" w:rsidP="006929D6">
            <w:pPr>
              <w:spacing w:after="0" w:line="240" w:lineRule="auto"/>
              <w:jc w:val="left"/>
              <w:rPr>
                <w:rFonts w:ascii="Arial" w:hAnsi="Arial" w:cs="Arial"/>
                <w:sz w:val="24"/>
                <w:szCs w:val="24"/>
              </w:rPr>
            </w:pPr>
            <w:r w:rsidRPr="0099549B">
              <w:rPr>
                <w:rFonts w:ascii="Arial" w:hAnsi="Arial" w:cs="Arial"/>
                <w:sz w:val="24"/>
                <w:szCs w:val="24"/>
              </w:rPr>
              <w:t>к муниципальной программе</w:t>
            </w:r>
          </w:p>
        </w:tc>
      </w:tr>
      <w:tr w:rsidR="00745DB6" w:rsidRPr="0099549B" w:rsidTr="00596AF8">
        <w:tc>
          <w:tcPr>
            <w:tcW w:w="4785" w:type="dxa"/>
          </w:tcPr>
          <w:p w:rsidR="00745DB6" w:rsidRPr="0099549B" w:rsidRDefault="00745DB6" w:rsidP="006929D6">
            <w:pPr>
              <w:spacing w:after="0" w:line="240" w:lineRule="auto"/>
              <w:jc w:val="center"/>
              <w:rPr>
                <w:rFonts w:ascii="Arial" w:hAnsi="Arial" w:cs="Arial"/>
                <w:sz w:val="24"/>
                <w:szCs w:val="24"/>
              </w:rPr>
            </w:pPr>
          </w:p>
        </w:tc>
        <w:tc>
          <w:tcPr>
            <w:tcW w:w="4821" w:type="dxa"/>
            <w:hideMark/>
          </w:tcPr>
          <w:p w:rsidR="00745DB6" w:rsidRPr="0099549B" w:rsidRDefault="00745DB6" w:rsidP="006929D6">
            <w:pPr>
              <w:spacing w:after="0" w:line="240" w:lineRule="auto"/>
              <w:jc w:val="left"/>
              <w:rPr>
                <w:rFonts w:ascii="Arial" w:hAnsi="Arial" w:cs="Arial"/>
                <w:sz w:val="24"/>
                <w:szCs w:val="24"/>
              </w:rPr>
            </w:pPr>
            <w:r w:rsidRPr="0099549B">
              <w:rPr>
                <w:rFonts w:ascii="Arial" w:hAnsi="Arial" w:cs="Arial"/>
                <w:sz w:val="24"/>
                <w:szCs w:val="24"/>
              </w:rPr>
              <w:t>города Бородино</w:t>
            </w:r>
          </w:p>
        </w:tc>
      </w:tr>
      <w:tr w:rsidR="00745DB6" w:rsidRPr="0099549B" w:rsidTr="00596AF8">
        <w:tc>
          <w:tcPr>
            <w:tcW w:w="4785" w:type="dxa"/>
          </w:tcPr>
          <w:p w:rsidR="00745DB6" w:rsidRPr="0099549B" w:rsidRDefault="00745DB6" w:rsidP="006929D6">
            <w:pPr>
              <w:spacing w:after="0" w:line="240" w:lineRule="auto"/>
              <w:jc w:val="center"/>
              <w:rPr>
                <w:rFonts w:ascii="Arial" w:hAnsi="Arial" w:cs="Arial"/>
                <w:sz w:val="24"/>
                <w:szCs w:val="24"/>
              </w:rPr>
            </w:pPr>
          </w:p>
        </w:tc>
        <w:tc>
          <w:tcPr>
            <w:tcW w:w="4821" w:type="dxa"/>
          </w:tcPr>
          <w:p w:rsidR="00745DB6" w:rsidRPr="0099549B" w:rsidRDefault="00745DB6" w:rsidP="006929D6">
            <w:pPr>
              <w:spacing w:after="0" w:line="240" w:lineRule="auto"/>
              <w:jc w:val="left"/>
              <w:rPr>
                <w:rFonts w:ascii="Arial" w:hAnsi="Arial" w:cs="Arial"/>
                <w:sz w:val="24"/>
                <w:szCs w:val="24"/>
              </w:rPr>
            </w:pPr>
            <w:r w:rsidRPr="0099549B">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bl>
    <w:p w:rsidR="00745DB6" w:rsidRPr="0099549B" w:rsidRDefault="00745DB6" w:rsidP="006929D6">
      <w:pPr>
        <w:autoSpaceDE w:val="0"/>
        <w:autoSpaceDN w:val="0"/>
        <w:adjustRightInd w:val="0"/>
        <w:spacing w:after="0" w:line="240" w:lineRule="auto"/>
        <w:ind w:left="5103"/>
        <w:jc w:val="left"/>
        <w:outlineLvl w:val="0"/>
        <w:rPr>
          <w:rFonts w:ascii="Arial" w:hAnsi="Arial" w:cs="Arial"/>
          <w:sz w:val="24"/>
          <w:szCs w:val="24"/>
        </w:rPr>
      </w:pPr>
    </w:p>
    <w:p w:rsidR="00CF68DD" w:rsidRPr="0099549B" w:rsidRDefault="002D0B9A" w:rsidP="00DD360A">
      <w:pPr>
        <w:autoSpaceDE w:val="0"/>
        <w:autoSpaceDN w:val="0"/>
        <w:adjustRightInd w:val="0"/>
        <w:spacing w:after="0" w:line="240" w:lineRule="auto"/>
        <w:jc w:val="center"/>
        <w:outlineLvl w:val="1"/>
        <w:rPr>
          <w:rFonts w:ascii="Arial" w:hAnsi="Arial" w:cs="Arial"/>
          <w:sz w:val="24"/>
          <w:szCs w:val="24"/>
        </w:rPr>
      </w:pPr>
      <w:r w:rsidRPr="0099549B">
        <w:rPr>
          <w:rFonts w:ascii="Arial" w:hAnsi="Arial" w:cs="Arial"/>
          <w:sz w:val="24"/>
          <w:szCs w:val="24"/>
        </w:rPr>
        <w:t xml:space="preserve">1. </w:t>
      </w:r>
      <w:r w:rsidR="00CF68DD" w:rsidRPr="0099549B">
        <w:rPr>
          <w:rFonts w:ascii="Arial" w:hAnsi="Arial" w:cs="Arial"/>
          <w:sz w:val="24"/>
          <w:szCs w:val="24"/>
        </w:rPr>
        <w:t>ПАСПОРТ ПОДПРОГРАММЫ</w:t>
      </w:r>
    </w:p>
    <w:p w:rsidR="00CF68DD" w:rsidRPr="0099549B" w:rsidRDefault="00CF68DD" w:rsidP="00596AF8">
      <w:pPr>
        <w:autoSpaceDE w:val="0"/>
        <w:autoSpaceDN w:val="0"/>
        <w:adjustRightInd w:val="0"/>
        <w:spacing w:after="0" w:line="240" w:lineRule="auto"/>
        <w:jc w:val="center"/>
        <w:outlineLvl w:val="1"/>
        <w:rPr>
          <w:rFonts w:ascii="Arial" w:hAnsi="Arial" w:cs="Arial"/>
          <w:sz w:val="24"/>
          <w:szCs w:val="24"/>
        </w:rPr>
      </w:pPr>
      <w:r w:rsidRPr="0099549B">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6"/>
      </w:tblGrid>
      <w:tr w:rsidR="00CF68DD" w:rsidRPr="0099549B" w:rsidTr="00596AF8">
        <w:tc>
          <w:tcPr>
            <w:tcW w:w="3544" w:type="dxa"/>
            <w:tcBorders>
              <w:top w:val="single" w:sz="4" w:space="0" w:color="auto"/>
              <w:left w:val="single" w:sz="4" w:space="0" w:color="auto"/>
              <w:bottom w:val="single" w:sz="4" w:space="0" w:color="auto"/>
              <w:right w:val="single" w:sz="4" w:space="0" w:color="auto"/>
            </w:tcBorders>
          </w:tcPr>
          <w:p w:rsidR="00CF68DD" w:rsidRPr="0099549B" w:rsidRDefault="00CF68DD" w:rsidP="006929D6">
            <w:pPr>
              <w:autoSpaceDE w:val="0"/>
              <w:autoSpaceDN w:val="0"/>
              <w:adjustRightInd w:val="0"/>
              <w:spacing w:after="0" w:line="240" w:lineRule="auto"/>
              <w:rPr>
                <w:rFonts w:ascii="Arial" w:hAnsi="Arial" w:cs="Arial"/>
                <w:sz w:val="24"/>
                <w:szCs w:val="24"/>
              </w:rPr>
            </w:pPr>
            <w:r w:rsidRPr="0099549B">
              <w:rPr>
                <w:rFonts w:ascii="Arial" w:hAnsi="Arial" w:cs="Arial"/>
                <w:sz w:val="24"/>
                <w:szCs w:val="24"/>
              </w:rPr>
              <w:t>Наименование подпрограммы</w:t>
            </w:r>
          </w:p>
        </w:tc>
        <w:tc>
          <w:tcPr>
            <w:tcW w:w="6096" w:type="dxa"/>
            <w:tcBorders>
              <w:top w:val="single" w:sz="4" w:space="0" w:color="auto"/>
              <w:left w:val="single" w:sz="4" w:space="0" w:color="auto"/>
              <w:bottom w:val="single" w:sz="4" w:space="0" w:color="auto"/>
              <w:right w:val="single" w:sz="4" w:space="0" w:color="auto"/>
            </w:tcBorders>
          </w:tcPr>
          <w:p w:rsidR="00A8393E" w:rsidRPr="0099549B" w:rsidRDefault="00CF68DD"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99549B">
              <w:rPr>
                <w:rFonts w:ascii="Arial" w:hAnsi="Arial" w:cs="Arial"/>
                <w:sz w:val="24"/>
                <w:szCs w:val="24"/>
              </w:rPr>
              <w:t xml:space="preserve"> </w:t>
            </w:r>
            <w:r w:rsidRPr="0099549B">
              <w:rPr>
                <w:rFonts w:ascii="Arial" w:hAnsi="Arial" w:cs="Arial"/>
                <w:sz w:val="24"/>
                <w:szCs w:val="24"/>
              </w:rPr>
              <w:t xml:space="preserve">муниципального образования город Бородино» </w:t>
            </w:r>
            <w:r w:rsidR="00DC3844" w:rsidRPr="0099549B">
              <w:rPr>
                <w:rFonts w:ascii="Arial" w:hAnsi="Arial" w:cs="Arial"/>
                <w:sz w:val="24"/>
                <w:szCs w:val="24"/>
              </w:rPr>
              <w:t>(подпрограмма 1)</w:t>
            </w:r>
          </w:p>
        </w:tc>
      </w:tr>
      <w:tr w:rsidR="00CF68DD" w:rsidRPr="0099549B" w:rsidTr="00596AF8">
        <w:tc>
          <w:tcPr>
            <w:tcW w:w="3544" w:type="dxa"/>
            <w:tcBorders>
              <w:top w:val="single" w:sz="4" w:space="0" w:color="auto"/>
              <w:left w:val="single" w:sz="4" w:space="0" w:color="auto"/>
              <w:bottom w:val="single" w:sz="4" w:space="0" w:color="auto"/>
              <w:right w:val="single" w:sz="4" w:space="0" w:color="auto"/>
            </w:tcBorders>
          </w:tcPr>
          <w:p w:rsidR="00CF68DD" w:rsidRPr="0099549B" w:rsidRDefault="00F30B8D" w:rsidP="006929D6">
            <w:pPr>
              <w:autoSpaceDE w:val="0"/>
              <w:autoSpaceDN w:val="0"/>
              <w:adjustRightInd w:val="0"/>
              <w:spacing w:after="0" w:line="240" w:lineRule="auto"/>
              <w:rPr>
                <w:rFonts w:ascii="Arial" w:hAnsi="Arial" w:cs="Arial"/>
                <w:sz w:val="24"/>
                <w:szCs w:val="24"/>
              </w:rPr>
            </w:pPr>
            <w:r w:rsidRPr="0099549B">
              <w:rPr>
                <w:rFonts w:ascii="Arial" w:hAnsi="Arial" w:cs="Arial"/>
                <w:sz w:val="24"/>
                <w:szCs w:val="24"/>
                <w:lang w:eastAsia="ar-SA"/>
              </w:rPr>
              <w:t>Наименование муниципальной программы,</w:t>
            </w:r>
            <w:r w:rsidRPr="0099549B">
              <w:rPr>
                <w:rFonts w:ascii="Arial" w:hAnsi="Arial" w:cs="Arial"/>
                <w:sz w:val="24"/>
                <w:szCs w:val="24"/>
              </w:rPr>
              <w:t xml:space="preserve"> в рамках которой реализуется подпрограмма</w:t>
            </w:r>
          </w:p>
        </w:tc>
        <w:tc>
          <w:tcPr>
            <w:tcW w:w="6096" w:type="dxa"/>
            <w:tcBorders>
              <w:top w:val="single" w:sz="4" w:space="0" w:color="auto"/>
              <w:left w:val="single" w:sz="4" w:space="0" w:color="auto"/>
              <w:bottom w:val="single" w:sz="4" w:space="0" w:color="auto"/>
              <w:right w:val="single" w:sz="4" w:space="0" w:color="auto"/>
            </w:tcBorders>
          </w:tcPr>
          <w:p w:rsidR="00F30B8D" w:rsidRPr="0099549B" w:rsidRDefault="00CF68DD" w:rsidP="006929D6">
            <w:pPr>
              <w:widowControl w:val="0"/>
              <w:autoSpaceDE w:val="0"/>
              <w:autoSpaceDN w:val="0"/>
              <w:adjustRightInd w:val="0"/>
              <w:spacing w:after="0" w:line="240" w:lineRule="auto"/>
              <w:jc w:val="left"/>
              <w:outlineLvl w:val="1"/>
              <w:rPr>
                <w:rFonts w:ascii="Arial" w:hAnsi="Arial" w:cs="Arial"/>
                <w:sz w:val="24"/>
                <w:szCs w:val="24"/>
              </w:rPr>
            </w:pPr>
            <w:r w:rsidRPr="0099549B">
              <w:rPr>
                <w:rFonts w:ascii="Arial" w:hAnsi="Arial" w:cs="Arial"/>
                <w:sz w:val="24"/>
                <w:szCs w:val="24"/>
              </w:rPr>
              <w:t>«Реформирование и модернизация жилищно-коммунального хозяйства и повышение энергетической эффективности</w:t>
            </w:r>
            <w:r w:rsidR="009D50FA">
              <w:rPr>
                <w:rFonts w:ascii="Arial" w:hAnsi="Arial" w:cs="Arial"/>
                <w:sz w:val="24"/>
                <w:szCs w:val="24"/>
              </w:rPr>
              <w:t>»</w:t>
            </w:r>
          </w:p>
        </w:tc>
      </w:tr>
      <w:tr w:rsidR="00CF68DD" w:rsidRPr="0099549B" w:rsidTr="00596AF8">
        <w:trPr>
          <w:trHeight w:val="778"/>
        </w:trPr>
        <w:tc>
          <w:tcPr>
            <w:tcW w:w="3544" w:type="dxa"/>
            <w:tcBorders>
              <w:top w:val="single" w:sz="4" w:space="0" w:color="auto"/>
              <w:left w:val="single" w:sz="4" w:space="0" w:color="auto"/>
              <w:bottom w:val="single" w:sz="4" w:space="0" w:color="auto"/>
              <w:right w:val="single" w:sz="4" w:space="0" w:color="auto"/>
            </w:tcBorders>
          </w:tcPr>
          <w:p w:rsidR="00F84DEA" w:rsidRPr="0099549B" w:rsidRDefault="00EE2557"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Соисполнитель муниципальной программы, реализующий настоящую подпрограмму (</w:t>
            </w:r>
            <w:r w:rsidR="009D50FA">
              <w:rPr>
                <w:rFonts w:ascii="Arial" w:hAnsi="Arial" w:cs="Arial"/>
                <w:sz w:val="24"/>
                <w:szCs w:val="24"/>
              </w:rPr>
              <w:t>далее исполнитель подпрограммы)</w:t>
            </w:r>
          </w:p>
        </w:tc>
        <w:tc>
          <w:tcPr>
            <w:tcW w:w="6096" w:type="dxa"/>
            <w:tcBorders>
              <w:top w:val="single" w:sz="4" w:space="0" w:color="auto"/>
              <w:left w:val="single" w:sz="4" w:space="0" w:color="auto"/>
              <w:bottom w:val="single" w:sz="4" w:space="0" w:color="auto"/>
              <w:right w:val="single" w:sz="4" w:space="0" w:color="auto"/>
            </w:tcBorders>
          </w:tcPr>
          <w:p w:rsidR="00CF68DD" w:rsidRPr="0099549B" w:rsidRDefault="00497DD6"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о</w:t>
            </w:r>
            <w:r w:rsidR="001212C1" w:rsidRPr="0099549B">
              <w:rPr>
                <w:rFonts w:ascii="Arial" w:hAnsi="Arial" w:cs="Arial"/>
                <w:sz w:val="24"/>
                <w:szCs w:val="24"/>
              </w:rPr>
              <w:t>тдел по управлению муниципальным имуществом (ОУМИ)</w:t>
            </w:r>
          </w:p>
        </w:tc>
      </w:tr>
      <w:tr w:rsidR="00767137" w:rsidRPr="0099549B" w:rsidTr="00596AF8">
        <w:trPr>
          <w:trHeight w:val="568"/>
        </w:trPr>
        <w:tc>
          <w:tcPr>
            <w:tcW w:w="3544" w:type="dxa"/>
            <w:tcBorders>
              <w:top w:val="single" w:sz="4" w:space="0" w:color="auto"/>
              <w:left w:val="single" w:sz="4" w:space="0" w:color="auto"/>
              <w:bottom w:val="single" w:sz="4" w:space="0" w:color="auto"/>
              <w:right w:val="single" w:sz="4" w:space="0" w:color="auto"/>
            </w:tcBorders>
          </w:tcPr>
          <w:p w:rsidR="00EE2557" w:rsidRPr="0099549B" w:rsidRDefault="00EE2557"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Исполнители мероприятий подпрограммы (главные распорядители, бюджетных средств)</w:t>
            </w:r>
          </w:p>
        </w:tc>
        <w:tc>
          <w:tcPr>
            <w:tcW w:w="6096" w:type="dxa"/>
            <w:tcBorders>
              <w:top w:val="single" w:sz="4" w:space="0" w:color="auto"/>
              <w:left w:val="single" w:sz="4" w:space="0" w:color="auto"/>
              <w:bottom w:val="single" w:sz="4" w:space="0" w:color="auto"/>
              <w:right w:val="single" w:sz="4" w:space="0" w:color="auto"/>
            </w:tcBorders>
          </w:tcPr>
          <w:p w:rsidR="00F84DEA" w:rsidRPr="0099549B" w:rsidRDefault="00497DD6" w:rsidP="006929D6">
            <w:pPr>
              <w:autoSpaceDE w:val="0"/>
              <w:autoSpaceDN w:val="0"/>
              <w:adjustRightInd w:val="0"/>
              <w:spacing w:after="0" w:line="240" w:lineRule="auto"/>
              <w:rPr>
                <w:rFonts w:ascii="Arial" w:hAnsi="Arial" w:cs="Arial"/>
                <w:sz w:val="24"/>
                <w:szCs w:val="24"/>
              </w:rPr>
            </w:pPr>
            <w:r w:rsidRPr="0099549B">
              <w:rPr>
                <w:rFonts w:ascii="Arial" w:hAnsi="Arial" w:cs="Arial"/>
                <w:sz w:val="24"/>
                <w:szCs w:val="24"/>
              </w:rPr>
              <w:t>а</w:t>
            </w:r>
            <w:r w:rsidR="00F84DEA" w:rsidRPr="0099549B">
              <w:rPr>
                <w:rFonts w:ascii="Arial" w:hAnsi="Arial" w:cs="Arial"/>
                <w:sz w:val="24"/>
                <w:szCs w:val="24"/>
              </w:rPr>
              <w:t>дминистрация города Бородино</w:t>
            </w:r>
          </w:p>
        </w:tc>
      </w:tr>
      <w:tr w:rsidR="00CF68DD" w:rsidRPr="0099549B" w:rsidTr="00596AF8">
        <w:tc>
          <w:tcPr>
            <w:tcW w:w="3544" w:type="dxa"/>
            <w:tcBorders>
              <w:top w:val="single" w:sz="4" w:space="0" w:color="auto"/>
              <w:left w:val="single" w:sz="4" w:space="0" w:color="auto"/>
              <w:bottom w:val="single" w:sz="4" w:space="0" w:color="auto"/>
              <w:right w:val="single" w:sz="4" w:space="0" w:color="auto"/>
            </w:tcBorders>
          </w:tcPr>
          <w:p w:rsidR="00CF68DD" w:rsidRPr="0099549B" w:rsidRDefault="009339E3"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CF68DD" w:rsidRPr="0099549B" w:rsidRDefault="00497DD6"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ц</w:t>
            </w:r>
            <w:r w:rsidR="00CF68DD" w:rsidRPr="0099549B">
              <w:rPr>
                <w:rFonts w:ascii="Arial" w:hAnsi="Arial" w:cs="Arial"/>
                <w:sz w:val="24"/>
                <w:szCs w:val="24"/>
              </w:rPr>
              <w:t>ель подпрограммы:</w:t>
            </w:r>
          </w:p>
          <w:p w:rsidR="00CF68DD" w:rsidRPr="0099549B" w:rsidRDefault="00497DD6" w:rsidP="006929D6">
            <w:pPr>
              <w:overflowPunct w:val="0"/>
              <w:autoSpaceDE w:val="0"/>
              <w:autoSpaceDN w:val="0"/>
              <w:adjustRightInd w:val="0"/>
              <w:spacing w:after="0" w:line="240" w:lineRule="auto"/>
              <w:jc w:val="left"/>
              <w:textAlignment w:val="baseline"/>
              <w:rPr>
                <w:rFonts w:ascii="Arial" w:hAnsi="Arial" w:cs="Arial"/>
                <w:sz w:val="24"/>
                <w:szCs w:val="24"/>
              </w:rPr>
            </w:pPr>
            <w:r w:rsidRPr="0099549B">
              <w:rPr>
                <w:rFonts w:ascii="Arial" w:hAnsi="Arial" w:cs="Arial"/>
                <w:sz w:val="24"/>
                <w:szCs w:val="24"/>
              </w:rPr>
              <w:t>р</w:t>
            </w:r>
            <w:r w:rsidR="00CF68DD" w:rsidRPr="0099549B">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Pr="0099549B">
              <w:rPr>
                <w:rFonts w:ascii="Arial" w:hAnsi="Arial" w:cs="Arial"/>
                <w:sz w:val="24"/>
                <w:szCs w:val="24"/>
              </w:rPr>
              <w:t>жилищного фонда города Бородино;</w:t>
            </w:r>
          </w:p>
          <w:p w:rsidR="008C71EB" w:rsidRPr="0099549B" w:rsidRDefault="008C71EB" w:rsidP="006929D6">
            <w:pPr>
              <w:overflowPunct w:val="0"/>
              <w:autoSpaceDE w:val="0"/>
              <w:autoSpaceDN w:val="0"/>
              <w:adjustRightInd w:val="0"/>
              <w:spacing w:after="0" w:line="240" w:lineRule="auto"/>
              <w:jc w:val="left"/>
              <w:textAlignment w:val="baseline"/>
              <w:rPr>
                <w:rFonts w:ascii="Arial" w:hAnsi="Arial" w:cs="Arial"/>
                <w:sz w:val="24"/>
                <w:szCs w:val="24"/>
              </w:rPr>
            </w:pPr>
          </w:p>
          <w:p w:rsidR="00CF68DD" w:rsidRPr="0099549B" w:rsidRDefault="00497DD6"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з</w:t>
            </w:r>
            <w:r w:rsidR="00CF68DD" w:rsidRPr="0099549B">
              <w:rPr>
                <w:rFonts w:ascii="Arial" w:hAnsi="Arial" w:cs="Arial"/>
                <w:sz w:val="24"/>
                <w:szCs w:val="24"/>
              </w:rPr>
              <w:t>адачи подпрограммы:</w:t>
            </w:r>
          </w:p>
          <w:p w:rsidR="00647EB3" w:rsidRPr="0099549B" w:rsidRDefault="00497DD6"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п</w:t>
            </w:r>
            <w:r w:rsidR="00CD1BE7" w:rsidRPr="0099549B">
              <w:rPr>
                <w:rFonts w:ascii="Arial" w:hAnsi="Arial" w:cs="Arial"/>
                <w:sz w:val="24"/>
                <w:szCs w:val="24"/>
              </w:rPr>
              <w:t>редотвращение критического уровня износа сис</w:t>
            </w:r>
            <w:r w:rsidR="00D75077" w:rsidRPr="0099549B">
              <w:rPr>
                <w:rFonts w:ascii="Arial" w:hAnsi="Arial" w:cs="Arial"/>
                <w:sz w:val="24"/>
                <w:szCs w:val="24"/>
              </w:rPr>
              <w:t>тем коммунальной инфраструктуры и</w:t>
            </w:r>
            <w:r w:rsidR="00CD1BE7" w:rsidRPr="0099549B">
              <w:rPr>
                <w:rFonts w:ascii="Arial" w:hAnsi="Arial" w:cs="Arial"/>
                <w:sz w:val="24"/>
                <w:szCs w:val="24"/>
              </w:rPr>
              <w:t xml:space="preserve"> обеспечение безопасного функционирования </w:t>
            </w:r>
            <w:proofErr w:type="spellStart"/>
            <w:r w:rsidR="00CD1BE7" w:rsidRPr="0099549B">
              <w:rPr>
                <w:rFonts w:ascii="Arial" w:hAnsi="Arial" w:cs="Arial"/>
                <w:sz w:val="24"/>
                <w:szCs w:val="24"/>
              </w:rPr>
              <w:t>энергообъектов</w:t>
            </w:r>
            <w:proofErr w:type="spellEnd"/>
          </w:p>
        </w:tc>
      </w:tr>
      <w:tr w:rsidR="00CF68DD" w:rsidRPr="0099549B" w:rsidTr="00596AF8">
        <w:tc>
          <w:tcPr>
            <w:tcW w:w="3544" w:type="dxa"/>
            <w:tcBorders>
              <w:top w:val="single" w:sz="4" w:space="0" w:color="auto"/>
              <w:left w:val="single" w:sz="4" w:space="0" w:color="auto"/>
              <w:bottom w:val="single" w:sz="4" w:space="0" w:color="auto"/>
              <w:right w:val="single" w:sz="4" w:space="0" w:color="auto"/>
            </w:tcBorders>
          </w:tcPr>
          <w:p w:rsidR="002C1451" w:rsidRPr="0099549B" w:rsidRDefault="002C1451"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096" w:type="dxa"/>
            <w:tcBorders>
              <w:top w:val="single" w:sz="4" w:space="0" w:color="auto"/>
              <w:left w:val="single" w:sz="4" w:space="0" w:color="auto"/>
              <w:bottom w:val="single" w:sz="4" w:space="0" w:color="auto"/>
              <w:right w:val="single" w:sz="4" w:space="0" w:color="auto"/>
            </w:tcBorders>
          </w:tcPr>
          <w:p w:rsidR="00CF68DD" w:rsidRPr="0099549B" w:rsidRDefault="00D80364" w:rsidP="006929D6">
            <w:pPr>
              <w:overflowPunct w:val="0"/>
              <w:autoSpaceDE w:val="0"/>
              <w:autoSpaceDN w:val="0"/>
              <w:adjustRightInd w:val="0"/>
              <w:spacing w:after="0" w:line="240" w:lineRule="auto"/>
              <w:jc w:val="left"/>
              <w:textAlignment w:val="baseline"/>
              <w:rPr>
                <w:rFonts w:ascii="Arial" w:hAnsi="Arial" w:cs="Arial"/>
                <w:sz w:val="24"/>
                <w:szCs w:val="24"/>
              </w:rPr>
            </w:pPr>
            <w:r w:rsidRPr="0099549B">
              <w:rPr>
                <w:rFonts w:ascii="Arial" w:hAnsi="Arial" w:cs="Arial"/>
                <w:sz w:val="24"/>
                <w:szCs w:val="24"/>
              </w:rPr>
              <w:t>п</w:t>
            </w:r>
            <w:r w:rsidR="00471AB6" w:rsidRPr="0099549B">
              <w:rPr>
                <w:rFonts w:ascii="Arial" w:hAnsi="Arial" w:cs="Arial"/>
                <w:sz w:val="24"/>
                <w:szCs w:val="24"/>
              </w:rPr>
              <w:t>еречень целевых индик</w:t>
            </w:r>
            <w:r w:rsidR="005E3424" w:rsidRPr="0099549B">
              <w:rPr>
                <w:rFonts w:ascii="Arial" w:hAnsi="Arial" w:cs="Arial"/>
                <w:sz w:val="24"/>
                <w:szCs w:val="24"/>
              </w:rPr>
              <w:t>аторов подпрограммы приведен в п</w:t>
            </w:r>
            <w:r w:rsidR="00471AB6" w:rsidRPr="0099549B">
              <w:rPr>
                <w:rFonts w:ascii="Arial" w:hAnsi="Arial" w:cs="Arial"/>
                <w:sz w:val="24"/>
                <w:szCs w:val="24"/>
              </w:rPr>
              <w:t>риложении 1 подпрограммы</w:t>
            </w:r>
          </w:p>
        </w:tc>
      </w:tr>
      <w:tr w:rsidR="00CF68DD" w:rsidRPr="0099549B" w:rsidTr="00596AF8">
        <w:tc>
          <w:tcPr>
            <w:tcW w:w="3544" w:type="dxa"/>
            <w:tcBorders>
              <w:top w:val="single" w:sz="4" w:space="0" w:color="auto"/>
              <w:left w:val="single" w:sz="4" w:space="0" w:color="auto"/>
              <w:bottom w:val="single" w:sz="4" w:space="0" w:color="auto"/>
              <w:right w:val="single" w:sz="4" w:space="0" w:color="auto"/>
            </w:tcBorders>
          </w:tcPr>
          <w:p w:rsidR="00A227DE" w:rsidRPr="0099549B" w:rsidRDefault="00DA1FE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С</w:t>
            </w:r>
            <w:r w:rsidR="009D50FA">
              <w:rPr>
                <w:rFonts w:ascii="Arial" w:hAnsi="Arial" w:cs="Arial"/>
                <w:sz w:val="24"/>
                <w:szCs w:val="24"/>
              </w:rPr>
              <w:t>роки реализации подпрограммы</w:t>
            </w:r>
          </w:p>
        </w:tc>
        <w:tc>
          <w:tcPr>
            <w:tcW w:w="6096" w:type="dxa"/>
            <w:tcBorders>
              <w:top w:val="single" w:sz="4" w:space="0" w:color="auto"/>
              <w:left w:val="single" w:sz="4" w:space="0" w:color="auto"/>
              <w:bottom w:val="single" w:sz="4" w:space="0" w:color="auto"/>
              <w:right w:val="single" w:sz="4" w:space="0" w:color="auto"/>
            </w:tcBorders>
          </w:tcPr>
          <w:p w:rsidR="00EF6A57" w:rsidRPr="0099549B" w:rsidRDefault="00CF68DD" w:rsidP="006929D6">
            <w:pPr>
              <w:autoSpaceDE w:val="0"/>
              <w:autoSpaceDN w:val="0"/>
              <w:adjustRightInd w:val="0"/>
              <w:spacing w:after="0" w:line="240" w:lineRule="auto"/>
              <w:rPr>
                <w:rFonts w:ascii="Arial" w:hAnsi="Arial" w:cs="Arial"/>
                <w:sz w:val="24"/>
                <w:szCs w:val="24"/>
              </w:rPr>
            </w:pPr>
            <w:r w:rsidRPr="0099549B">
              <w:rPr>
                <w:rFonts w:ascii="Arial" w:hAnsi="Arial" w:cs="Arial"/>
                <w:sz w:val="24"/>
                <w:szCs w:val="24"/>
              </w:rPr>
              <w:t>2014</w:t>
            </w:r>
            <w:r w:rsidR="00305A30" w:rsidRPr="0099549B">
              <w:rPr>
                <w:rFonts w:ascii="Arial" w:hAnsi="Arial" w:cs="Arial"/>
                <w:sz w:val="24"/>
                <w:szCs w:val="24"/>
              </w:rPr>
              <w:t>–</w:t>
            </w:r>
            <w:r w:rsidRPr="0099549B">
              <w:rPr>
                <w:rFonts w:ascii="Arial" w:hAnsi="Arial" w:cs="Arial"/>
                <w:sz w:val="24"/>
                <w:szCs w:val="24"/>
              </w:rPr>
              <w:t>20</w:t>
            </w:r>
            <w:r w:rsidR="00305A30" w:rsidRPr="0099549B">
              <w:rPr>
                <w:rFonts w:ascii="Arial" w:hAnsi="Arial" w:cs="Arial"/>
                <w:sz w:val="24"/>
                <w:szCs w:val="24"/>
              </w:rPr>
              <w:t>2</w:t>
            </w:r>
            <w:r w:rsidR="005E2AED" w:rsidRPr="0099549B">
              <w:rPr>
                <w:rFonts w:ascii="Arial" w:hAnsi="Arial" w:cs="Arial"/>
                <w:sz w:val="24"/>
                <w:szCs w:val="24"/>
              </w:rPr>
              <w:t>2</w:t>
            </w:r>
            <w:r w:rsidR="00497DD6" w:rsidRPr="0099549B">
              <w:rPr>
                <w:rFonts w:ascii="Arial" w:hAnsi="Arial" w:cs="Arial"/>
                <w:sz w:val="24"/>
                <w:szCs w:val="24"/>
              </w:rPr>
              <w:t xml:space="preserve"> </w:t>
            </w:r>
            <w:r w:rsidRPr="0099549B">
              <w:rPr>
                <w:rFonts w:ascii="Arial" w:hAnsi="Arial" w:cs="Arial"/>
                <w:sz w:val="24"/>
                <w:szCs w:val="24"/>
              </w:rPr>
              <w:t>годы</w:t>
            </w:r>
          </w:p>
        </w:tc>
      </w:tr>
      <w:tr w:rsidR="00CF68DD" w:rsidRPr="0099549B" w:rsidTr="00596AF8">
        <w:tc>
          <w:tcPr>
            <w:tcW w:w="3544" w:type="dxa"/>
            <w:tcBorders>
              <w:top w:val="single" w:sz="4" w:space="0" w:color="auto"/>
              <w:left w:val="single" w:sz="4" w:space="0" w:color="auto"/>
              <w:bottom w:val="single" w:sz="4" w:space="0" w:color="auto"/>
              <w:right w:val="single" w:sz="4" w:space="0" w:color="auto"/>
            </w:tcBorders>
          </w:tcPr>
          <w:p w:rsidR="00001900" w:rsidRPr="0099549B" w:rsidRDefault="00CF68DD" w:rsidP="006929D6">
            <w:pPr>
              <w:spacing w:after="0" w:line="240" w:lineRule="auto"/>
              <w:jc w:val="left"/>
              <w:rPr>
                <w:rFonts w:ascii="Arial" w:hAnsi="Arial" w:cs="Arial"/>
                <w:sz w:val="24"/>
                <w:szCs w:val="24"/>
              </w:rPr>
            </w:pPr>
            <w:r w:rsidRPr="0099549B">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w:t>
            </w:r>
            <w:r w:rsidR="00A227DE" w:rsidRPr="0099549B">
              <w:rPr>
                <w:rFonts w:ascii="Arial" w:hAnsi="Arial" w:cs="Arial"/>
                <w:sz w:val="24"/>
                <w:szCs w:val="24"/>
              </w:rPr>
              <w:t>о годам реализации подпрограммы</w:t>
            </w:r>
          </w:p>
        </w:tc>
        <w:tc>
          <w:tcPr>
            <w:tcW w:w="6096" w:type="dxa"/>
            <w:tcBorders>
              <w:top w:val="single" w:sz="4" w:space="0" w:color="auto"/>
              <w:left w:val="single" w:sz="4" w:space="0" w:color="auto"/>
              <w:bottom w:val="single" w:sz="4" w:space="0" w:color="auto"/>
              <w:right w:val="single" w:sz="4" w:space="0" w:color="auto"/>
            </w:tcBorders>
          </w:tcPr>
          <w:p w:rsidR="00307F33" w:rsidRDefault="00C52000" w:rsidP="006929D6">
            <w:pPr>
              <w:pStyle w:val="ConsPlusCell"/>
              <w:rPr>
                <w:sz w:val="24"/>
                <w:szCs w:val="24"/>
              </w:rPr>
            </w:pPr>
            <w:r>
              <w:rPr>
                <w:sz w:val="24"/>
                <w:szCs w:val="24"/>
              </w:rPr>
              <w:t>О</w:t>
            </w:r>
            <w:r w:rsidR="00AE038B" w:rsidRPr="0099549B">
              <w:rPr>
                <w:sz w:val="24"/>
                <w:szCs w:val="24"/>
              </w:rPr>
              <w:t xml:space="preserve">бщий объем финансирования подпрограммы </w:t>
            </w:r>
            <w:r w:rsidR="00497DD6" w:rsidRPr="0099549B">
              <w:rPr>
                <w:sz w:val="24"/>
                <w:szCs w:val="24"/>
              </w:rPr>
              <w:t xml:space="preserve">за счет средств всех источников </w:t>
            </w:r>
            <w:r w:rsidR="009C7BFD">
              <w:rPr>
                <w:sz w:val="24"/>
                <w:szCs w:val="24"/>
              </w:rPr>
              <w:t>финансирования</w:t>
            </w:r>
            <w:r w:rsidR="002C50D5">
              <w:rPr>
                <w:sz w:val="24"/>
                <w:szCs w:val="24"/>
              </w:rPr>
              <w:t xml:space="preserve"> за </w:t>
            </w:r>
            <w:r w:rsidR="002C50D5" w:rsidRPr="0099549B">
              <w:rPr>
                <w:sz w:val="24"/>
                <w:szCs w:val="24"/>
              </w:rPr>
              <w:t>2014–2022 годы</w:t>
            </w:r>
            <w:r w:rsidR="009C7BFD">
              <w:rPr>
                <w:sz w:val="24"/>
                <w:szCs w:val="24"/>
              </w:rPr>
              <w:t xml:space="preserve"> –</w:t>
            </w:r>
            <w:r w:rsidR="006A5DE5" w:rsidRPr="0099549B">
              <w:rPr>
                <w:sz w:val="24"/>
                <w:szCs w:val="24"/>
              </w:rPr>
              <w:t xml:space="preserve"> </w:t>
            </w:r>
            <w:r w:rsidR="00647192" w:rsidRPr="0099549B">
              <w:rPr>
                <w:sz w:val="24"/>
                <w:szCs w:val="24"/>
              </w:rPr>
              <w:t xml:space="preserve">68 064 812,68 </w:t>
            </w:r>
            <w:r w:rsidR="00355511" w:rsidRPr="0099549B">
              <w:rPr>
                <w:sz w:val="24"/>
                <w:szCs w:val="24"/>
              </w:rPr>
              <w:t>рублей</w:t>
            </w:r>
            <w:r w:rsidR="00307F33">
              <w:rPr>
                <w:sz w:val="24"/>
                <w:szCs w:val="24"/>
              </w:rPr>
              <w:t>, в том числе по годам:</w:t>
            </w:r>
          </w:p>
          <w:p w:rsidR="00307F33" w:rsidRDefault="00F370F7" w:rsidP="006929D6">
            <w:pPr>
              <w:pStyle w:val="ConsPlusCell"/>
              <w:rPr>
                <w:sz w:val="24"/>
                <w:szCs w:val="24"/>
              </w:rPr>
            </w:pPr>
            <w:r>
              <w:rPr>
                <w:sz w:val="24"/>
                <w:szCs w:val="24"/>
              </w:rPr>
              <w:t>– 2014 год – 18 401 912,13 рублей,</w:t>
            </w:r>
          </w:p>
          <w:p w:rsidR="00F370F7" w:rsidRDefault="00F370F7" w:rsidP="006929D6">
            <w:pPr>
              <w:pStyle w:val="ConsPlusCell"/>
              <w:rPr>
                <w:sz w:val="24"/>
                <w:szCs w:val="24"/>
              </w:rPr>
            </w:pPr>
            <w:r>
              <w:rPr>
                <w:sz w:val="24"/>
                <w:szCs w:val="24"/>
              </w:rPr>
              <w:t>– 2015 год – 12 940 410,79 рублей,</w:t>
            </w:r>
          </w:p>
          <w:p w:rsidR="00F370F7" w:rsidRDefault="00F370F7" w:rsidP="006929D6">
            <w:pPr>
              <w:pStyle w:val="ConsPlusCell"/>
              <w:rPr>
                <w:sz w:val="24"/>
                <w:szCs w:val="24"/>
              </w:rPr>
            </w:pPr>
            <w:r>
              <w:rPr>
                <w:sz w:val="24"/>
                <w:szCs w:val="24"/>
              </w:rPr>
              <w:t>– 2016 год – 8 157 789,77 рублей,</w:t>
            </w:r>
          </w:p>
          <w:p w:rsidR="00F370F7" w:rsidRDefault="00F370F7" w:rsidP="006929D6">
            <w:pPr>
              <w:pStyle w:val="ConsPlusCell"/>
              <w:rPr>
                <w:sz w:val="24"/>
                <w:szCs w:val="24"/>
              </w:rPr>
            </w:pPr>
            <w:r>
              <w:rPr>
                <w:sz w:val="24"/>
                <w:szCs w:val="24"/>
              </w:rPr>
              <w:t>– 2017 год – 8 858 565,01 рублей,</w:t>
            </w:r>
          </w:p>
          <w:p w:rsidR="00F370F7" w:rsidRDefault="00F370F7" w:rsidP="006929D6">
            <w:pPr>
              <w:pStyle w:val="ConsPlusCell"/>
              <w:rPr>
                <w:sz w:val="24"/>
                <w:szCs w:val="24"/>
              </w:rPr>
            </w:pPr>
            <w:r>
              <w:rPr>
                <w:sz w:val="24"/>
                <w:szCs w:val="24"/>
              </w:rPr>
              <w:t>– 2018 год – 9 058 059,62 рублей,</w:t>
            </w:r>
          </w:p>
          <w:p w:rsidR="00F370F7" w:rsidRDefault="00F370F7" w:rsidP="006929D6">
            <w:pPr>
              <w:pStyle w:val="ConsPlusCell"/>
              <w:rPr>
                <w:sz w:val="24"/>
                <w:szCs w:val="24"/>
              </w:rPr>
            </w:pPr>
            <w:r>
              <w:rPr>
                <w:sz w:val="24"/>
                <w:szCs w:val="24"/>
              </w:rPr>
              <w:t>– 2019 год – 8 344 493,72 рублей,</w:t>
            </w:r>
          </w:p>
          <w:p w:rsidR="00F370F7" w:rsidRDefault="00F370F7" w:rsidP="006929D6">
            <w:pPr>
              <w:pStyle w:val="ConsPlusCell"/>
              <w:rPr>
                <w:sz w:val="24"/>
                <w:szCs w:val="24"/>
              </w:rPr>
            </w:pPr>
            <w:r>
              <w:rPr>
                <w:sz w:val="24"/>
                <w:szCs w:val="24"/>
              </w:rPr>
              <w:t>– 2020 год – 124 413,14 рублей,</w:t>
            </w:r>
          </w:p>
          <w:p w:rsidR="00F370F7" w:rsidRDefault="00F370F7" w:rsidP="006929D6">
            <w:pPr>
              <w:pStyle w:val="ConsPlusCell"/>
              <w:rPr>
                <w:sz w:val="24"/>
                <w:szCs w:val="24"/>
              </w:rPr>
            </w:pPr>
            <w:r>
              <w:rPr>
                <w:sz w:val="24"/>
                <w:szCs w:val="24"/>
              </w:rPr>
              <w:t>– 2021 год – 1 089 584,25 рублей,</w:t>
            </w:r>
          </w:p>
          <w:p w:rsidR="00F370F7" w:rsidRDefault="00F370F7" w:rsidP="006929D6">
            <w:pPr>
              <w:pStyle w:val="ConsPlusCell"/>
              <w:rPr>
                <w:sz w:val="24"/>
                <w:szCs w:val="24"/>
              </w:rPr>
            </w:pPr>
            <w:r>
              <w:rPr>
                <w:sz w:val="24"/>
                <w:szCs w:val="24"/>
              </w:rPr>
              <w:t>– 2022</w:t>
            </w:r>
            <w:r w:rsidR="0056527A">
              <w:rPr>
                <w:sz w:val="24"/>
                <w:szCs w:val="24"/>
              </w:rPr>
              <w:t xml:space="preserve"> </w:t>
            </w:r>
            <w:r>
              <w:rPr>
                <w:sz w:val="24"/>
                <w:szCs w:val="24"/>
              </w:rPr>
              <w:t>год – 1 089 584,25 рублей.</w:t>
            </w:r>
          </w:p>
          <w:p w:rsidR="00F370F7" w:rsidRDefault="00F370F7" w:rsidP="006929D6">
            <w:pPr>
              <w:pStyle w:val="ConsPlusCell"/>
              <w:rPr>
                <w:sz w:val="24"/>
                <w:szCs w:val="24"/>
              </w:rPr>
            </w:pPr>
            <w:r>
              <w:rPr>
                <w:sz w:val="24"/>
                <w:szCs w:val="24"/>
              </w:rPr>
              <w:t>Из них:</w:t>
            </w:r>
          </w:p>
          <w:p w:rsidR="00932461" w:rsidRPr="0099549B" w:rsidRDefault="00F370F7" w:rsidP="006929D6">
            <w:pPr>
              <w:pStyle w:val="ConsPlusCell"/>
              <w:rPr>
                <w:sz w:val="24"/>
                <w:szCs w:val="24"/>
              </w:rPr>
            </w:pPr>
            <w:r>
              <w:rPr>
                <w:sz w:val="24"/>
                <w:szCs w:val="24"/>
              </w:rPr>
              <w:t xml:space="preserve">средства из краевого бюджета – </w:t>
            </w:r>
            <w:r w:rsidR="002C50D5">
              <w:rPr>
                <w:sz w:val="24"/>
                <w:szCs w:val="24"/>
              </w:rPr>
              <w:t>37 549 096,00</w:t>
            </w:r>
            <w:r w:rsidR="002C50D5" w:rsidRPr="0099549B">
              <w:rPr>
                <w:sz w:val="24"/>
                <w:szCs w:val="24"/>
              </w:rPr>
              <w:t xml:space="preserve"> </w:t>
            </w:r>
            <w:r w:rsidR="00932461" w:rsidRPr="0099549B">
              <w:rPr>
                <w:sz w:val="24"/>
                <w:szCs w:val="24"/>
              </w:rPr>
              <w:t>рублей, в том числе по годам:</w:t>
            </w:r>
          </w:p>
          <w:p w:rsidR="00932461" w:rsidRPr="0099549B" w:rsidRDefault="00947B6B" w:rsidP="006929D6">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2014 год –</w:t>
            </w:r>
            <w:r w:rsidR="00932461">
              <w:rPr>
                <w:rFonts w:ascii="Arial" w:hAnsi="Arial" w:cs="Arial"/>
                <w:sz w:val="24"/>
                <w:szCs w:val="24"/>
              </w:rPr>
              <w:t xml:space="preserve"> </w:t>
            </w:r>
            <w:r w:rsidR="00932461" w:rsidRPr="0099549B">
              <w:rPr>
                <w:rFonts w:ascii="Arial" w:hAnsi="Arial" w:cs="Arial"/>
                <w:sz w:val="24"/>
                <w:szCs w:val="24"/>
              </w:rPr>
              <w:t>6 500 000,00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2015 год –</w:t>
            </w:r>
            <w:r w:rsidR="00932461">
              <w:rPr>
                <w:rFonts w:ascii="Arial" w:hAnsi="Arial" w:cs="Arial"/>
                <w:sz w:val="24"/>
                <w:szCs w:val="24"/>
              </w:rPr>
              <w:t xml:space="preserve"> </w:t>
            </w:r>
            <w:r w:rsidR="00932461" w:rsidRPr="0099549B">
              <w:rPr>
                <w:rFonts w:ascii="Arial" w:hAnsi="Arial" w:cs="Arial"/>
                <w:sz w:val="24"/>
                <w:szCs w:val="24"/>
              </w:rPr>
              <w:t>6 000 000,00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2016 год –</w:t>
            </w:r>
            <w:r w:rsidR="00932461">
              <w:rPr>
                <w:rFonts w:ascii="Arial" w:hAnsi="Arial" w:cs="Arial"/>
                <w:sz w:val="24"/>
                <w:szCs w:val="24"/>
              </w:rPr>
              <w:t xml:space="preserve"> </w:t>
            </w:r>
            <w:r w:rsidR="00932461" w:rsidRPr="0099549B">
              <w:rPr>
                <w:rFonts w:ascii="Arial" w:hAnsi="Arial" w:cs="Arial"/>
                <w:sz w:val="24"/>
                <w:szCs w:val="24"/>
              </w:rPr>
              <w:t>8 039 096,00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2017 год – 6 700 000,00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2018 год – 4 310 000,00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2019 год – 6 000 000,00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2020 год –</w:t>
            </w:r>
            <w:r w:rsidR="00C04F8C">
              <w:rPr>
                <w:rFonts w:ascii="Arial" w:hAnsi="Arial" w:cs="Arial"/>
                <w:sz w:val="24"/>
                <w:szCs w:val="24"/>
              </w:rPr>
              <w:t xml:space="preserve"> </w:t>
            </w:r>
            <w:r w:rsidR="00932461">
              <w:rPr>
                <w:rFonts w:ascii="Arial" w:hAnsi="Arial" w:cs="Arial"/>
                <w:sz w:val="24"/>
                <w:szCs w:val="24"/>
              </w:rPr>
              <w:t>0</w:t>
            </w:r>
            <w:r w:rsidR="00932461" w:rsidRPr="0099549B">
              <w:rPr>
                <w:rFonts w:ascii="Arial" w:hAnsi="Arial" w:cs="Arial"/>
                <w:sz w:val="24"/>
                <w:szCs w:val="24"/>
              </w:rPr>
              <w:t>,00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2021 год – 0,00 рублей</w:t>
            </w:r>
            <w:r w:rsidR="00AC206B">
              <w:rPr>
                <w:rFonts w:ascii="Arial" w:hAnsi="Arial" w:cs="Arial"/>
                <w:sz w:val="24"/>
                <w:szCs w:val="24"/>
              </w:rPr>
              <w:t>,</w:t>
            </w:r>
          </w:p>
          <w:p w:rsidR="00932461" w:rsidRPr="0099549B" w:rsidRDefault="00947B6B"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AC206B">
              <w:rPr>
                <w:rFonts w:ascii="Arial" w:hAnsi="Arial" w:cs="Arial"/>
                <w:sz w:val="24"/>
                <w:szCs w:val="24"/>
              </w:rPr>
              <w:t xml:space="preserve"> </w:t>
            </w:r>
            <w:r w:rsidR="00932461" w:rsidRPr="0099549B">
              <w:rPr>
                <w:rFonts w:ascii="Arial" w:hAnsi="Arial" w:cs="Arial"/>
                <w:sz w:val="24"/>
                <w:szCs w:val="24"/>
              </w:rPr>
              <w:t>2022 год – 0,00 рублей;</w:t>
            </w:r>
          </w:p>
          <w:p w:rsidR="00932461" w:rsidRPr="0099549B" w:rsidRDefault="00932461"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 xml:space="preserve">средства </w:t>
            </w:r>
            <w:r w:rsidR="00B63EDF">
              <w:rPr>
                <w:rFonts w:ascii="Arial" w:hAnsi="Arial" w:cs="Arial"/>
                <w:sz w:val="24"/>
                <w:szCs w:val="24"/>
              </w:rPr>
              <w:t xml:space="preserve">из </w:t>
            </w:r>
            <w:r w:rsidRPr="0099549B">
              <w:rPr>
                <w:rFonts w:ascii="Arial" w:hAnsi="Arial" w:cs="Arial"/>
                <w:sz w:val="24"/>
                <w:szCs w:val="24"/>
              </w:rPr>
              <w:t xml:space="preserve">местного бюджета – </w:t>
            </w:r>
            <w:r w:rsidRPr="00A11CC2">
              <w:rPr>
                <w:rFonts w:ascii="Arial" w:hAnsi="Arial" w:cs="Arial"/>
                <w:sz w:val="24"/>
                <w:szCs w:val="24"/>
              </w:rPr>
              <w:t>30 </w:t>
            </w:r>
            <w:r w:rsidR="00476871">
              <w:rPr>
                <w:rFonts w:ascii="Arial" w:hAnsi="Arial" w:cs="Arial"/>
                <w:sz w:val="24"/>
                <w:szCs w:val="24"/>
              </w:rPr>
              <w:t>515</w:t>
            </w:r>
            <w:r w:rsidRPr="00A11CC2">
              <w:rPr>
                <w:rFonts w:ascii="Arial" w:hAnsi="Arial" w:cs="Arial"/>
                <w:sz w:val="24"/>
                <w:szCs w:val="24"/>
              </w:rPr>
              <w:t> </w:t>
            </w:r>
            <w:r w:rsidR="00476871">
              <w:rPr>
                <w:rFonts w:ascii="Arial" w:hAnsi="Arial" w:cs="Arial"/>
                <w:sz w:val="24"/>
                <w:szCs w:val="24"/>
              </w:rPr>
              <w:t>716</w:t>
            </w:r>
            <w:r w:rsidRPr="00A11CC2">
              <w:rPr>
                <w:rFonts w:ascii="Arial" w:hAnsi="Arial" w:cs="Arial"/>
                <w:sz w:val="24"/>
                <w:szCs w:val="24"/>
              </w:rPr>
              <w:t>,</w:t>
            </w:r>
            <w:r w:rsidR="00476871">
              <w:rPr>
                <w:rFonts w:ascii="Arial" w:hAnsi="Arial" w:cs="Arial"/>
                <w:sz w:val="24"/>
                <w:szCs w:val="24"/>
              </w:rPr>
              <w:t>68</w:t>
            </w:r>
            <w:r>
              <w:rPr>
                <w:rFonts w:ascii="Arial" w:hAnsi="Arial" w:cs="Arial"/>
                <w:sz w:val="24"/>
                <w:szCs w:val="24"/>
              </w:rPr>
              <w:t xml:space="preserve"> </w:t>
            </w:r>
            <w:r w:rsidRPr="0099549B">
              <w:rPr>
                <w:rFonts w:ascii="Arial" w:hAnsi="Arial" w:cs="Arial"/>
                <w:sz w:val="24"/>
                <w:szCs w:val="24"/>
              </w:rPr>
              <w:t>рублей, в том числе по годам:</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2014 год</w:t>
            </w:r>
            <w:r w:rsidR="00566D6E">
              <w:rPr>
                <w:rFonts w:ascii="Arial" w:hAnsi="Arial" w:cs="Arial"/>
                <w:sz w:val="24"/>
                <w:szCs w:val="24"/>
              </w:rPr>
              <w:t xml:space="preserve"> </w:t>
            </w:r>
            <w:r w:rsidR="00932461" w:rsidRPr="0099549B">
              <w:rPr>
                <w:rFonts w:ascii="Arial" w:hAnsi="Arial" w:cs="Arial"/>
                <w:sz w:val="24"/>
                <w:szCs w:val="24"/>
              </w:rPr>
              <w:t>– 11 901 912,13 рублей</w:t>
            </w:r>
            <w:r w:rsidR="00566D6E">
              <w:rPr>
                <w:rFonts w:ascii="Arial" w:hAnsi="Arial" w:cs="Arial"/>
                <w:sz w:val="24"/>
                <w:szCs w:val="24"/>
              </w:rPr>
              <w:t>,</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2015 год – 6 940 410,79 рублей</w:t>
            </w:r>
            <w:r w:rsidR="00566D6E">
              <w:rPr>
                <w:rFonts w:ascii="Arial" w:hAnsi="Arial" w:cs="Arial"/>
                <w:sz w:val="24"/>
                <w:szCs w:val="24"/>
              </w:rPr>
              <w:t>,</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2016 год – 118 693,77 рублей</w:t>
            </w:r>
            <w:r w:rsidR="00566D6E">
              <w:rPr>
                <w:rFonts w:ascii="Arial" w:hAnsi="Arial" w:cs="Arial"/>
                <w:sz w:val="24"/>
                <w:szCs w:val="24"/>
              </w:rPr>
              <w:t>,</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2017 год – 2 158 565,01 рублей</w:t>
            </w:r>
            <w:r w:rsidR="00566D6E">
              <w:rPr>
                <w:rFonts w:ascii="Arial" w:hAnsi="Arial" w:cs="Arial"/>
                <w:sz w:val="24"/>
                <w:szCs w:val="24"/>
              </w:rPr>
              <w:t>,</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2018 год – 4 748 059,62 рублей</w:t>
            </w:r>
            <w:r w:rsidR="00566D6E">
              <w:rPr>
                <w:rFonts w:ascii="Arial" w:hAnsi="Arial" w:cs="Arial"/>
                <w:sz w:val="24"/>
                <w:szCs w:val="24"/>
              </w:rPr>
              <w:t>,</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2019 год – 2 344 493,72 рублей</w:t>
            </w:r>
            <w:r w:rsidR="00566D6E">
              <w:rPr>
                <w:rFonts w:ascii="Arial" w:hAnsi="Arial" w:cs="Arial"/>
                <w:sz w:val="24"/>
                <w:szCs w:val="24"/>
              </w:rPr>
              <w:t>,</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 xml:space="preserve">2020 год – </w:t>
            </w:r>
            <w:r w:rsidR="00A26DC1">
              <w:rPr>
                <w:rFonts w:ascii="Arial" w:hAnsi="Arial" w:cs="Arial"/>
                <w:sz w:val="24"/>
                <w:szCs w:val="24"/>
              </w:rPr>
              <w:t>124</w:t>
            </w:r>
            <w:r w:rsidR="00932461">
              <w:rPr>
                <w:rFonts w:ascii="Arial" w:hAnsi="Arial" w:cs="Arial"/>
                <w:sz w:val="24"/>
                <w:szCs w:val="24"/>
              </w:rPr>
              <w:t> </w:t>
            </w:r>
            <w:r w:rsidR="00A26DC1">
              <w:rPr>
                <w:rFonts w:ascii="Arial" w:hAnsi="Arial" w:cs="Arial"/>
                <w:sz w:val="24"/>
                <w:szCs w:val="24"/>
              </w:rPr>
              <w:t>413</w:t>
            </w:r>
            <w:r w:rsidR="00932461">
              <w:rPr>
                <w:rFonts w:ascii="Arial" w:hAnsi="Arial" w:cs="Arial"/>
                <w:sz w:val="24"/>
                <w:szCs w:val="24"/>
              </w:rPr>
              <w:t>,</w:t>
            </w:r>
            <w:r w:rsidR="00A26DC1">
              <w:rPr>
                <w:rFonts w:ascii="Arial" w:hAnsi="Arial" w:cs="Arial"/>
                <w:sz w:val="24"/>
                <w:szCs w:val="24"/>
              </w:rPr>
              <w:t>14</w:t>
            </w:r>
            <w:r w:rsidR="00932461">
              <w:rPr>
                <w:rFonts w:ascii="Arial" w:hAnsi="Arial" w:cs="Arial"/>
                <w:sz w:val="24"/>
                <w:szCs w:val="24"/>
              </w:rPr>
              <w:t xml:space="preserve"> </w:t>
            </w:r>
            <w:r w:rsidR="00932461" w:rsidRPr="0099549B">
              <w:rPr>
                <w:rFonts w:ascii="Arial" w:hAnsi="Arial" w:cs="Arial"/>
                <w:sz w:val="24"/>
                <w:szCs w:val="24"/>
              </w:rPr>
              <w:t>рублей</w:t>
            </w:r>
            <w:r w:rsidR="00566D6E">
              <w:rPr>
                <w:rFonts w:ascii="Arial" w:hAnsi="Arial" w:cs="Arial"/>
                <w:sz w:val="24"/>
                <w:szCs w:val="24"/>
              </w:rPr>
              <w:t>,</w:t>
            </w:r>
          </w:p>
          <w:p w:rsidR="00932461" w:rsidRPr="0099549B" w:rsidRDefault="00F85042" w:rsidP="006929D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932461" w:rsidRPr="0099549B">
              <w:rPr>
                <w:rFonts w:ascii="Arial" w:hAnsi="Arial" w:cs="Arial"/>
                <w:sz w:val="24"/>
                <w:szCs w:val="24"/>
              </w:rPr>
              <w:t>2021 год – 1 089 584,25 рублей</w:t>
            </w:r>
            <w:r w:rsidR="00566D6E">
              <w:rPr>
                <w:rFonts w:ascii="Arial" w:hAnsi="Arial" w:cs="Arial"/>
                <w:sz w:val="24"/>
                <w:szCs w:val="24"/>
              </w:rPr>
              <w:t>,</w:t>
            </w:r>
          </w:p>
          <w:p w:rsidR="00931856" w:rsidRPr="0099549B" w:rsidRDefault="00F85042" w:rsidP="006929D6">
            <w:pPr>
              <w:pStyle w:val="ConsPlusCell"/>
              <w:rPr>
                <w:sz w:val="24"/>
                <w:szCs w:val="24"/>
              </w:rPr>
            </w:pPr>
            <w:r>
              <w:rPr>
                <w:sz w:val="24"/>
                <w:szCs w:val="24"/>
              </w:rPr>
              <w:t xml:space="preserve">– </w:t>
            </w:r>
            <w:r w:rsidR="00932461" w:rsidRPr="0099549B">
              <w:rPr>
                <w:sz w:val="24"/>
                <w:szCs w:val="24"/>
              </w:rPr>
              <w:t>2022 год – 1 089 584,25 рублей</w:t>
            </w:r>
            <w:r>
              <w:rPr>
                <w:sz w:val="24"/>
                <w:szCs w:val="24"/>
              </w:rPr>
              <w:t>.</w:t>
            </w:r>
          </w:p>
        </w:tc>
      </w:tr>
      <w:tr w:rsidR="00CF68DD" w:rsidRPr="0099549B" w:rsidTr="00596AF8">
        <w:tc>
          <w:tcPr>
            <w:tcW w:w="3544" w:type="dxa"/>
            <w:tcBorders>
              <w:top w:val="single" w:sz="4" w:space="0" w:color="auto"/>
              <w:left w:val="single" w:sz="4" w:space="0" w:color="auto"/>
              <w:bottom w:val="single" w:sz="4" w:space="0" w:color="auto"/>
              <w:right w:val="single" w:sz="4" w:space="0" w:color="auto"/>
            </w:tcBorders>
          </w:tcPr>
          <w:p w:rsidR="00CF68DD" w:rsidRPr="0099549B" w:rsidRDefault="00CF68DD" w:rsidP="006929D6">
            <w:pPr>
              <w:spacing w:after="0" w:line="240" w:lineRule="auto"/>
              <w:rPr>
                <w:rFonts w:ascii="Arial" w:hAnsi="Arial" w:cs="Arial"/>
                <w:sz w:val="24"/>
                <w:szCs w:val="24"/>
              </w:rPr>
            </w:pPr>
            <w:r w:rsidRPr="0099549B">
              <w:rPr>
                <w:rFonts w:ascii="Arial" w:hAnsi="Arial" w:cs="Arial"/>
                <w:sz w:val="24"/>
                <w:szCs w:val="24"/>
              </w:rPr>
              <w:t>Система организации контроля за исполнением подпрограммы</w:t>
            </w:r>
          </w:p>
        </w:tc>
        <w:tc>
          <w:tcPr>
            <w:tcW w:w="6096" w:type="dxa"/>
            <w:tcBorders>
              <w:top w:val="single" w:sz="4" w:space="0" w:color="auto"/>
              <w:left w:val="single" w:sz="4" w:space="0" w:color="auto"/>
              <w:bottom w:val="single" w:sz="4" w:space="0" w:color="auto"/>
              <w:right w:val="single" w:sz="4" w:space="0" w:color="auto"/>
            </w:tcBorders>
          </w:tcPr>
          <w:p w:rsidR="00F7245E" w:rsidRPr="0099549B" w:rsidRDefault="005405C3" w:rsidP="006929D6">
            <w:pPr>
              <w:autoSpaceDE w:val="0"/>
              <w:autoSpaceDN w:val="0"/>
              <w:adjustRightInd w:val="0"/>
              <w:spacing w:after="0" w:line="240" w:lineRule="auto"/>
              <w:jc w:val="left"/>
              <w:outlineLvl w:val="0"/>
              <w:rPr>
                <w:rFonts w:ascii="Arial" w:hAnsi="Arial" w:cs="Arial"/>
                <w:sz w:val="24"/>
                <w:szCs w:val="24"/>
              </w:rPr>
            </w:pPr>
            <w:r w:rsidRPr="0099549B">
              <w:rPr>
                <w:rFonts w:ascii="Arial" w:hAnsi="Arial" w:cs="Arial"/>
                <w:sz w:val="24"/>
                <w:szCs w:val="24"/>
              </w:rPr>
              <w:t>К</w:t>
            </w:r>
            <w:r w:rsidR="00F7245E" w:rsidRPr="0099549B">
              <w:rPr>
                <w:rFonts w:ascii="Arial" w:hAnsi="Arial" w:cs="Arial"/>
                <w:sz w:val="24"/>
                <w:szCs w:val="24"/>
              </w:rPr>
              <w:t>онтроль за реализацией мероприятий осуществляет:</w:t>
            </w:r>
          </w:p>
          <w:p w:rsidR="00CF68DD" w:rsidRPr="0099549B" w:rsidRDefault="00497DD6" w:rsidP="006929D6">
            <w:pPr>
              <w:autoSpaceDE w:val="0"/>
              <w:autoSpaceDN w:val="0"/>
              <w:adjustRightInd w:val="0"/>
              <w:spacing w:after="0" w:line="240" w:lineRule="auto"/>
              <w:jc w:val="left"/>
              <w:outlineLvl w:val="0"/>
              <w:rPr>
                <w:rFonts w:ascii="Arial" w:hAnsi="Arial" w:cs="Arial"/>
                <w:sz w:val="24"/>
                <w:szCs w:val="24"/>
              </w:rPr>
            </w:pPr>
            <w:r w:rsidRPr="0099549B">
              <w:rPr>
                <w:rFonts w:ascii="Arial" w:hAnsi="Arial" w:cs="Arial"/>
                <w:sz w:val="24"/>
                <w:szCs w:val="24"/>
              </w:rPr>
              <w:t>а</w:t>
            </w:r>
            <w:r w:rsidR="00CF68DD" w:rsidRPr="0099549B">
              <w:rPr>
                <w:rFonts w:ascii="Arial" w:hAnsi="Arial" w:cs="Arial"/>
                <w:sz w:val="24"/>
                <w:szCs w:val="24"/>
              </w:rPr>
              <w:t>дминистрация города Бородино</w:t>
            </w:r>
            <w:r w:rsidR="006A5DE5" w:rsidRPr="0099549B">
              <w:rPr>
                <w:rFonts w:ascii="Arial" w:hAnsi="Arial" w:cs="Arial"/>
                <w:sz w:val="24"/>
                <w:szCs w:val="24"/>
              </w:rPr>
              <w:t>;</w:t>
            </w:r>
          </w:p>
          <w:p w:rsidR="00CF68DD" w:rsidRPr="0099549B" w:rsidRDefault="00CF68DD" w:rsidP="006929D6">
            <w:pPr>
              <w:autoSpaceDE w:val="0"/>
              <w:autoSpaceDN w:val="0"/>
              <w:adjustRightInd w:val="0"/>
              <w:spacing w:after="0" w:line="240" w:lineRule="auto"/>
              <w:jc w:val="left"/>
              <w:outlineLvl w:val="0"/>
              <w:rPr>
                <w:rFonts w:ascii="Arial" w:hAnsi="Arial" w:cs="Arial"/>
                <w:sz w:val="24"/>
                <w:szCs w:val="24"/>
              </w:rPr>
            </w:pPr>
            <w:r w:rsidRPr="0099549B">
              <w:rPr>
                <w:rFonts w:ascii="Arial" w:hAnsi="Arial" w:cs="Arial"/>
                <w:sz w:val="24"/>
                <w:szCs w:val="24"/>
              </w:rPr>
              <w:t>МКУ «Служба единого заказчика»</w:t>
            </w:r>
          </w:p>
        </w:tc>
      </w:tr>
    </w:tbl>
    <w:p w:rsidR="00C16152" w:rsidRPr="0099549B" w:rsidRDefault="00C16152" w:rsidP="006929D6">
      <w:pPr>
        <w:autoSpaceDE w:val="0"/>
        <w:autoSpaceDN w:val="0"/>
        <w:adjustRightInd w:val="0"/>
        <w:spacing w:after="0" w:line="240" w:lineRule="auto"/>
        <w:ind w:firstLine="709"/>
        <w:jc w:val="center"/>
        <w:outlineLvl w:val="1"/>
        <w:rPr>
          <w:rFonts w:ascii="Arial" w:hAnsi="Arial" w:cs="Arial"/>
          <w:sz w:val="24"/>
          <w:szCs w:val="24"/>
        </w:rPr>
      </w:pPr>
    </w:p>
    <w:p w:rsidR="00CF68DD" w:rsidRPr="0099549B" w:rsidRDefault="00CF68DD" w:rsidP="006929D6">
      <w:pPr>
        <w:spacing w:after="0" w:line="240" w:lineRule="auto"/>
        <w:ind w:firstLine="709"/>
        <w:jc w:val="right"/>
        <w:rPr>
          <w:rFonts w:ascii="Arial" w:hAnsi="Arial" w:cs="Arial"/>
          <w:sz w:val="24"/>
          <w:szCs w:val="24"/>
        </w:rPr>
        <w:sectPr w:rsidR="00CF68DD" w:rsidRPr="0099549B" w:rsidSect="00D51AA6">
          <w:pgSz w:w="11906" w:h="16838" w:code="9"/>
          <w:pgMar w:top="1134" w:right="851" w:bottom="1134" w:left="1701" w:header="720" w:footer="720" w:gutter="0"/>
          <w:pgNumType w:start="1"/>
          <w:cols w:space="708"/>
          <w:titlePg/>
          <w:docGrid w:linePitch="360"/>
        </w:sectPr>
      </w:pPr>
    </w:p>
    <w:p w:rsidR="00CA4A9A" w:rsidRPr="0099549B" w:rsidRDefault="00263B0A" w:rsidP="006929D6">
      <w:pPr>
        <w:autoSpaceDE w:val="0"/>
        <w:autoSpaceDN w:val="0"/>
        <w:adjustRightInd w:val="0"/>
        <w:spacing w:after="0" w:line="240" w:lineRule="auto"/>
        <w:ind w:left="7938"/>
        <w:jc w:val="left"/>
        <w:rPr>
          <w:rFonts w:ascii="Arial" w:hAnsi="Arial" w:cs="Arial"/>
          <w:sz w:val="24"/>
          <w:szCs w:val="24"/>
        </w:rPr>
      </w:pPr>
      <w:r>
        <w:rPr>
          <w:rFonts w:ascii="Arial" w:hAnsi="Arial" w:cs="Arial"/>
          <w:sz w:val="24"/>
          <w:szCs w:val="24"/>
        </w:rPr>
        <w:t xml:space="preserve">Приложение </w:t>
      </w:r>
      <w:r w:rsidR="00CA4A9A" w:rsidRPr="0099549B">
        <w:rPr>
          <w:rFonts w:ascii="Arial" w:hAnsi="Arial" w:cs="Arial"/>
          <w:sz w:val="24"/>
          <w:szCs w:val="24"/>
        </w:rPr>
        <w:t>2</w:t>
      </w:r>
    </w:p>
    <w:p w:rsidR="00CA4A9A" w:rsidRPr="0099549B" w:rsidRDefault="00475687" w:rsidP="006929D6">
      <w:pPr>
        <w:overflowPunct w:val="0"/>
        <w:autoSpaceDE w:val="0"/>
        <w:autoSpaceDN w:val="0"/>
        <w:adjustRightInd w:val="0"/>
        <w:spacing w:after="0" w:line="240" w:lineRule="auto"/>
        <w:ind w:left="7938"/>
        <w:jc w:val="left"/>
        <w:textAlignment w:val="baseline"/>
        <w:rPr>
          <w:rFonts w:ascii="Arial" w:hAnsi="Arial" w:cs="Arial"/>
          <w:sz w:val="24"/>
          <w:szCs w:val="24"/>
        </w:rPr>
      </w:pPr>
      <w:r w:rsidRPr="0099549B">
        <w:rPr>
          <w:rFonts w:ascii="Arial" w:hAnsi="Arial" w:cs="Arial"/>
          <w:sz w:val="24"/>
          <w:szCs w:val="24"/>
        </w:rPr>
        <w:t xml:space="preserve">к </w:t>
      </w:r>
      <w:r w:rsidR="00CA4A9A" w:rsidRPr="0099549B">
        <w:rPr>
          <w:rFonts w:ascii="Arial" w:hAnsi="Arial" w:cs="Arial"/>
          <w:sz w:val="24"/>
          <w:szCs w:val="24"/>
        </w:rPr>
        <w:t>подпрограмм</w:t>
      </w:r>
      <w:r w:rsidRPr="0099549B">
        <w:rPr>
          <w:rFonts w:ascii="Arial" w:hAnsi="Arial" w:cs="Arial"/>
          <w:sz w:val="24"/>
          <w:szCs w:val="24"/>
        </w:rPr>
        <w:t>е 1</w:t>
      </w:r>
      <w:r w:rsidR="00CA4A9A" w:rsidRPr="0099549B">
        <w:rPr>
          <w:rFonts w:ascii="Arial" w:hAnsi="Arial" w:cs="Arial"/>
          <w:sz w:val="24"/>
          <w:szCs w:val="24"/>
        </w:rPr>
        <w:t xml:space="preserve"> «Реконструкция, модернизация</w:t>
      </w:r>
      <w:r w:rsidR="00256C55" w:rsidRPr="0099549B">
        <w:rPr>
          <w:rFonts w:ascii="Arial" w:hAnsi="Arial" w:cs="Arial"/>
          <w:sz w:val="24"/>
          <w:szCs w:val="24"/>
        </w:rPr>
        <w:t xml:space="preserve"> </w:t>
      </w:r>
      <w:r w:rsidR="00CA4A9A" w:rsidRPr="0099549B">
        <w:rPr>
          <w:rFonts w:ascii="Arial" w:hAnsi="Arial" w:cs="Arial"/>
          <w:sz w:val="24"/>
          <w:szCs w:val="24"/>
        </w:rPr>
        <w:t>(включая приобретение соответствующего</w:t>
      </w:r>
      <w:r w:rsidR="00256C55" w:rsidRPr="0099549B">
        <w:rPr>
          <w:rFonts w:ascii="Arial" w:hAnsi="Arial" w:cs="Arial"/>
          <w:sz w:val="24"/>
          <w:szCs w:val="24"/>
        </w:rPr>
        <w:t xml:space="preserve"> </w:t>
      </w:r>
      <w:r w:rsidR="00CA4A9A" w:rsidRPr="0099549B">
        <w:rPr>
          <w:rFonts w:ascii="Arial" w:hAnsi="Arial" w:cs="Arial"/>
          <w:sz w:val="24"/>
          <w:szCs w:val="24"/>
        </w:rPr>
        <w:t>оборудования) и ремонты объектов коммунальной инфраструктуры</w:t>
      </w:r>
      <w:r w:rsidR="00897784" w:rsidRPr="0099549B">
        <w:rPr>
          <w:rFonts w:ascii="Arial" w:hAnsi="Arial" w:cs="Arial"/>
          <w:sz w:val="24"/>
          <w:szCs w:val="24"/>
        </w:rPr>
        <w:t xml:space="preserve"> </w:t>
      </w:r>
      <w:r w:rsidR="00CA4A9A" w:rsidRPr="0099549B">
        <w:rPr>
          <w:rFonts w:ascii="Arial" w:hAnsi="Arial" w:cs="Arial"/>
          <w:sz w:val="24"/>
          <w:szCs w:val="24"/>
        </w:rPr>
        <w:t xml:space="preserve">муниципального образования город Бородино» </w:t>
      </w:r>
    </w:p>
    <w:p w:rsidR="00CA4A9A" w:rsidRPr="0099549B" w:rsidRDefault="00CA4A9A" w:rsidP="006929D6">
      <w:pPr>
        <w:overflowPunct w:val="0"/>
        <w:autoSpaceDE w:val="0"/>
        <w:autoSpaceDN w:val="0"/>
        <w:adjustRightInd w:val="0"/>
        <w:spacing w:after="0" w:line="240" w:lineRule="auto"/>
        <w:ind w:firstLine="709"/>
        <w:jc w:val="center"/>
        <w:textAlignment w:val="baseline"/>
        <w:rPr>
          <w:rFonts w:ascii="Arial" w:hAnsi="Arial" w:cs="Arial"/>
          <w:sz w:val="24"/>
          <w:szCs w:val="24"/>
        </w:rPr>
      </w:pPr>
    </w:p>
    <w:p w:rsidR="004A4501" w:rsidRPr="0099549B" w:rsidRDefault="001B5169" w:rsidP="00496494">
      <w:pPr>
        <w:overflowPunct w:val="0"/>
        <w:autoSpaceDE w:val="0"/>
        <w:autoSpaceDN w:val="0"/>
        <w:adjustRightInd w:val="0"/>
        <w:spacing w:after="0" w:line="240" w:lineRule="auto"/>
        <w:jc w:val="center"/>
        <w:textAlignment w:val="baseline"/>
        <w:rPr>
          <w:rFonts w:ascii="Arial" w:hAnsi="Arial" w:cs="Arial"/>
          <w:sz w:val="24"/>
          <w:szCs w:val="24"/>
        </w:rPr>
      </w:pPr>
      <w:r w:rsidRPr="0099549B">
        <w:rPr>
          <w:rFonts w:ascii="Arial" w:hAnsi="Arial" w:cs="Arial"/>
          <w:sz w:val="24"/>
          <w:szCs w:val="24"/>
        </w:rPr>
        <w:t>Пе</w:t>
      </w:r>
      <w:r w:rsidR="00D466FE">
        <w:rPr>
          <w:rFonts w:ascii="Arial" w:hAnsi="Arial" w:cs="Arial"/>
          <w:sz w:val="24"/>
          <w:szCs w:val="24"/>
        </w:rPr>
        <w:t>речень мероприятий подпрограммы</w:t>
      </w:r>
    </w:p>
    <w:tbl>
      <w:tblPr>
        <w:tblW w:w="1496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1352"/>
        <w:gridCol w:w="749"/>
        <w:gridCol w:w="657"/>
        <w:gridCol w:w="1321"/>
        <w:gridCol w:w="708"/>
        <w:gridCol w:w="1299"/>
        <w:gridCol w:w="1391"/>
        <w:gridCol w:w="1276"/>
        <w:gridCol w:w="1275"/>
        <w:gridCol w:w="2295"/>
      </w:tblGrid>
      <w:tr w:rsidR="004A4501" w:rsidRPr="0099549B" w:rsidTr="003D6492">
        <w:trPr>
          <w:trHeight w:val="351"/>
          <w:jc w:val="center"/>
        </w:trPr>
        <w:tc>
          <w:tcPr>
            <w:tcW w:w="2646" w:type="dxa"/>
            <w:vMerge w:val="restart"/>
            <w:vAlign w:val="center"/>
            <w:hideMark/>
          </w:tcPr>
          <w:p w:rsidR="004A4501" w:rsidRPr="0099549B" w:rsidRDefault="004A4501" w:rsidP="006929D6">
            <w:pPr>
              <w:spacing w:after="0" w:line="240" w:lineRule="auto"/>
              <w:jc w:val="center"/>
              <w:rPr>
                <w:rFonts w:ascii="Arial" w:hAnsi="Arial" w:cs="Arial"/>
                <w:sz w:val="18"/>
                <w:szCs w:val="18"/>
              </w:rPr>
            </w:pPr>
            <w:r w:rsidRPr="0099549B">
              <w:rPr>
                <w:rFonts w:ascii="Arial" w:hAnsi="Arial" w:cs="Arial"/>
                <w:sz w:val="18"/>
                <w:szCs w:val="18"/>
              </w:rPr>
              <w:t>Наименование целей, задач и мероприятий программы, подпрограммы</w:t>
            </w:r>
          </w:p>
        </w:tc>
        <w:tc>
          <w:tcPr>
            <w:tcW w:w="1352" w:type="dxa"/>
            <w:vMerge w:val="restart"/>
            <w:vAlign w:val="center"/>
            <w:hideMark/>
          </w:tcPr>
          <w:p w:rsidR="004A4501" w:rsidRPr="0099549B" w:rsidRDefault="004A4501" w:rsidP="006929D6">
            <w:pPr>
              <w:spacing w:after="0" w:line="240" w:lineRule="auto"/>
              <w:jc w:val="center"/>
              <w:rPr>
                <w:rFonts w:ascii="Arial" w:hAnsi="Arial" w:cs="Arial"/>
                <w:sz w:val="18"/>
                <w:szCs w:val="18"/>
              </w:rPr>
            </w:pPr>
            <w:r w:rsidRPr="0099549B">
              <w:rPr>
                <w:rFonts w:ascii="Arial" w:hAnsi="Arial" w:cs="Arial"/>
                <w:sz w:val="18"/>
                <w:szCs w:val="18"/>
              </w:rPr>
              <w:t>ГРБС</w:t>
            </w:r>
          </w:p>
        </w:tc>
        <w:tc>
          <w:tcPr>
            <w:tcW w:w="3435" w:type="dxa"/>
            <w:gridSpan w:val="4"/>
            <w:shd w:val="clear" w:color="auto" w:fill="auto"/>
            <w:vAlign w:val="center"/>
            <w:hideMark/>
          </w:tcPr>
          <w:p w:rsidR="004A4501" w:rsidRPr="0099549B" w:rsidRDefault="004A4501" w:rsidP="006929D6">
            <w:pPr>
              <w:spacing w:after="0" w:line="240" w:lineRule="auto"/>
              <w:jc w:val="center"/>
              <w:rPr>
                <w:rFonts w:ascii="Arial" w:hAnsi="Arial" w:cs="Arial"/>
                <w:sz w:val="18"/>
                <w:szCs w:val="18"/>
              </w:rPr>
            </w:pPr>
            <w:r w:rsidRPr="0099549B">
              <w:rPr>
                <w:rFonts w:ascii="Arial" w:hAnsi="Arial" w:cs="Arial"/>
                <w:sz w:val="18"/>
                <w:szCs w:val="18"/>
              </w:rPr>
              <w:t>Код бюджетной классификации</w:t>
            </w:r>
          </w:p>
        </w:tc>
        <w:tc>
          <w:tcPr>
            <w:tcW w:w="5241" w:type="dxa"/>
            <w:gridSpan w:val="4"/>
            <w:vAlign w:val="center"/>
          </w:tcPr>
          <w:p w:rsidR="004A4501" w:rsidRPr="0099549B" w:rsidRDefault="004A4501" w:rsidP="006929D6">
            <w:pPr>
              <w:spacing w:after="0" w:line="240" w:lineRule="auto"/>
              <w:jc w:val="center"/>
              <w:rPr>
                <w:rFonts w:ascii="Arial" w:hAnsi="Arial" w:cs="Arial"/>
                <w:sz w:val="18"/>
                <w:szCs w:val="18"/>
              </w:rPr>
            </w:pPr>
            <w:r w:rsidRPr="0099549B">
              <w:rPr>
                <w:rFonts w:ascii="Arial" w:hAnsi="Arial" w:cs="Arial"/>
                <w:sz w:val="18"/>
                <w:szCs w:val="18"/>
              </w:rPr>
              <w:t>Расходы</w:t>
            </w:r>
            <w:r w:rsidR="0056527A">
              <w:rPr>
                <w:rFonts w:ascii="Arial" w:hAnsi="Arial" w:cs="Arial"/>
                <w:sz w:val="18"/>
                <w:szCs w:val="18"/>
              </w:rPr>
              <w:t xml:space="preserve"> </w:t>
            </w:r>
            <w:r w:rsidRPr="0099549B">
              <w:rPr>
                <w:rFonts w:ascii="Arial" w:hAnsi="Arial" w:cs="Arial"/>
                <w:sz w:val="18"/>
                <w:szCs w:val="18"/>
              </w:rPr>
              <w:t>(рублей), годы</w:t>
            </w:r>
          </w:p>
        </w:tc>
        <w:tc>
          <w:tcPr>
            <w:tcW w:w="2295" w:type="dxa"/>
            <w:vMerge w:val="restart"/>
            <w:vAlign w:val="center"/>
          </w:tcPr>
          <w:p w:rsidR="004A4501" w:rsidRPr="0099549B" w:rsidRDefault="004A4501" w:rsidP="006929D6">
            <w:pPr>
              <w:spacing w:after="0" w:line="240" w:lineRule="auto"/>
              <w:jc w:val="center"/>
              <w:rPr>
                <w:rFonts w:ascii="Arial" w:hAnsi="Arial" w:cs="Arial"/>
                <w:sz w:val="18"/>
                <w:szCs w:val="18"/>
              </w:rPr>
            </w:pPr>
            <w:r w:rsidRPr="0099549B">
              <w:rPr>
                <w:rFonts w:ascii="Arial" w:hAnsi="Arial" w:cs="Arial"/>
                <w:sz w:val="18"/>
                <w:szCs w:val="18"/>
              </w:rPr>
              <w:t>Ожидаемый результат от реализации подпрограммного мероприятия (в натуральном выражении)</w:t>
            </w:r>
          </w:p>
        </w:tc>
      </w:tr>
      <w:tr w:rsidR="0073472F" w:rsidRPr="0099549B" w:rsidTr="003D6492">
        <w:trPr>
          <w:trHeight w:val="1036"/>
          <w:jc w:val="center"/>
        </w:trPr>
        <w:tc>
          <w:tcPr>
            <w:tcW w:w="2646" w:type="dxa"/>
            <w:vMerge/>
            <w:vAlign w:val="center"/>
            <w:hideMark/>
          </w:tcPr>
          <w:p w:rsidR="0073472F" w:rsidRPr="0099549B" w:rsidRDefault="0073472F" w:rsidP="006929D6">
            <w:pPr>
              <w:spacing w:after="0" w:line="240" w:lineRule="auto"/>
              <w:jc w:val="center"/>
              <w:rPr>
                <w:rFonts w:ascii="Arial" w:hAnsi="Arial" w:cs="Arial"/>
                <w:sz w:val="18"/>
                <w:szCs w:val="18"/>
              </w:rPr>
            </w:pPr>
          </w:p>
        </w:tc>
        <w:tc>
          <w:tcPr>
            <w:tcW w:w="1352" w:type="dxa"/>
            <w:vMerge/>
            <w:vAlign w:val="center"/>
            <w:hideMark/>
          </w:tcPr>
          <w:p w:rsidR="0073472F" w:rsidRPr="0099549B" w:rsidRDefault="0073472F" w:rsidP="006929D6">
            <w:pPr>
              <w:spacing w:after="0" w:line="240" w:lineRule="auto"/>
              <w:jc w:val="center"/>
              <w:rPr>
                <w:rFonts w:ascii="Arial" w:hAnsi="Arial" w:cs="Arial"/>
                <w:sz w:val="18"/>
                <w:szCs w:val="18"/>
              </w:rPr>
            </w:pPr>
          </w:p>
        </w:tc>
        <w:tc>
          <w:tcPr>
            <w:tcW w:w="749" w:type="dxa"/>
            <w:shd w:val="clear" w:color="auto" w:fill="auto"/>
            <w:vAlign w:val="center"/>
            <w:hideMark/>
          </w:tcPr>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ГРБС</w:t>
            </w:r>
          </w:p>
        </w:tc>
        <w:tc>
          <w:tcPr>
            <w:tcW w:w="657" w:type="dxa"/>
            <w:shd w:val="clear" w:color="auto" w:fill="auto"/>
            <w:vAlign w:val="center"/>
            <w:hideMark/>
          </w:tcPr>
          <w:p w:rsidR="0073472F" w:rsidRPr="0099549B" w:rsidRDefault="0073472F" w:rsidP="006929D6">
            <w:pPr>
              <w:spacing w:after="0" w:line="240" w:lineRule="auto"/>
              <w:jc w:val="center"/>
              <w:rPr>
                <w:rFonts w:ascii="Arial" w:hAnsi="Arial" w:cs="Arial"/>
                <w:sz w:val="18"/>
                <w:szCs w:val="18"/>
              </w:rPr>
            </w:pPr>
            <w:proofErr w:type="spellStart"/>
            <w:r w:rsidRPr="0099549B">
              <w:rPr>
                <w:rFonts w:ascii="Arial" w:hAnsi="Arial" w:cs="Arial"/>
                <w:sz w:val="18"/>
                <w:szCs w:val="18"/>
              </w:rPr>
              <w:t>РзПр</w:t>
            </w:r>
            <w:proofErr w:type="spellEnd"/>
          </w:p>
        </w:tc>
        <w:tc>
          <w:tcPr>
            <w:tcW w:w="1321" w:type="dxa"/>
            <w:shd w:val="clear" w:color="auto" w:fill="auto"/>
            <w:vAlign w:val="center"/>
            <w:hideMark/>
          </w:tcPr>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ЦСР</w:t>
            </w:r>
          </w:p>
        </w:tc>
        <w:tc>
          <w:tcPr>
            <w:tcW w:w="708" w:type="dxa"/>
            <w:shd w:val="clear" w:color="auto" w:fill="auto"/>
            <w:vAlign w:val="center"/>
            <w:hideMark/>
          </w:tcPr>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ВР</w:t>
            </w:r>
          </w:p>
        </w:tc>
        <w:tc>
          <w:tcPr>
            <w:tcW w:w="1299" w:type="dxa"/>
            <w:vAlign w:val="center"/>
          </w:tcPr>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2020</w:t>
            </w:r>
          </w:p>
        </w:tc>
        <w:tc>
          <w:tcPr>
            <w:tcW w:w="1391" w:type="dxa"/>
            <w:vAlign w:val="center"/>
          </w:tcPr>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2021</w:t>
            </w:r>
          </w:p>
        </w:tc>
        <w:tc>
          <w:tcPr>
            <w:tcW w:w="1276" w:type="dxa"/>
            <w:vAlign w:val="center"/>
          </w:tcPr>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2022</w:t>
            </w:r>
          </w:p>
        </w:tc>
        <w:tc>
          <w:tcPr>
            <w:tcW w:w="1275" w:type="dxa"/>
            <w:vAlign w:val="center"/>
          </w:tcPr>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Итого на период</w:t>
            </w:r>
          </w:p>
          <w:p w:rsidR="0073472F" w:rsidRPr="0099549B" w:rsidRDefault="0073472F" w:rsidP="006929D6">
            <w:pPr>
              <w:spacing w:after="0" w:line="240" w:lineRule="auto"/>
              <w:jc w:val="center"/>
              <w:rPr>
                <w:rFonts w:ascii="Arial" w:hAnsi="Arial" w:cs="Arial"/>
                <w:sz w:val="18"/>
                <w:szCs w:val="18"/>
              </w:rPr>
            </w:pPr>
            <w:r w:rsidRPr="0099549B">
              <w:rPr>
                <w:rFonts w:ascii="Arial" w:hAnsi="Arial" w:cs="Arial"/>
                <w:sz w:val="18"/>
                <w:szCs w:val="18"/>
              </w:rPr>
              <w:t>202</w:t>
            </w:r>
            <w:r w:rsidR="00A90CCD" w:rsidRPr="0099549B">
              <w:rPr>
                <w:rFonts w:ascii="Arial" w:hAnsi="Arial" w:cs="Arial"/>
                <w:sz w:val="18"/>
                <w:szCs w:val="18"/>
              </w:rPr>
              <w:t>0</w:t>
            </w:r>
            <w:r w:rsidRPr="0099549B">
              <w:rPr>
                <w:rFonts w:ascii="Arial" w:hAnsi="Arial" w:cs="Arial"/>
                <w:sz w:val="18"/>
                <w:szCs w:val="18"/>
              </w:rPr>
              <w:t>-2022</w:t>
            </w:r>
          </w:p>
        </w:tc>
        <w:tc>
          <w:tcPr>
            <w:tcW w:w="2295" w:type="dxa"/>
            <w:vMerge/>
          </w:tcPr>
          <w:p w:rsidR="0073472F" w:rsidRPr="0099549B" w:rsidRDefault="0073472F" w:rsidP="006929D6">
            <w:pPr>
              <w:spacing w:after="0" w:line="240" w:lineRule="auto"/>
              <w:jc w:val="center"/>
              <w:rPr>
                <w:rFonts w:ascii="Arial" w:hAnsi="Arial" w:cs="Arial"/>
                <w:sz w:val="18"/>
                <w:szCs w:val="18"/>
              </w:rPr>
            </w:pPr>
          </w:p>
        </w:tc>
      </w:tr>
      <w:tr w:rsidR="004A4501" w:rsidRPr="0099549B" w:rsidTr="002F4897">
        <w:trPr>
          <w:trHeight w:val="360"/>
          <w:jc w:val="center"/>
        </w:trPr>
        <w:tc>
          <w:tcPr>
            <w:tcW w:w="14969" w:type="dxa"/>
            <w:gridSpan w:val="11"/>
            <w:vAlign w:val="center"/>
          </w:tcPr>
          <w:p w:rsidR="004A4501" w:rsidRPr="0099549B" w:rsidRDefault="004A4501" w:rsidP="006929D6">
            <w:pPr>
              <w:pStyle w:val="ConsPlusNormal"/>
              <w:widowControl/>
              <w:ind w:firstLine="0"/>
              <w:jc w:val="left"/>
              <w:rPr>
                <w:sz w:val="18"/>
                <w:szCs w:val="18"/>
              </w:rPr>
            </w:pPr>
            <w:r w:rsidRPr="0099549B">
              <w:rPr>
                <w:sz w:val="18"/>
                <w:szCs w:val="18"/>
              </w:rPr>
              <w:t>Цели подпрограммы: Развитие, модернизация, капитальный и текущий ремонты объектов коммунальной инфраструктуры и жилищного фонда города Бородино.</w:t>
            </w:r>
          </w:p>
        </w:tc>
      </w:tr>
      <w:tr w:rsidR="004A4501" w:rsidRPr="0099549B" w:rsidTr="002F4897">
        <w:trPr>
          <w:trHeight w:val="360"/>
          <w:jc w:val="center"/>
        </w:trPr>
        <w:tc>
          <w:tcPr>
            <w:tcW w:w="14969" w:type="dxa"/>
            <w:gridSpan w:val="11"/>
            <w:vAlign w:val="center"/>
          </w:tcPr>
          <w:p w:rsidR="004A4501" w:rsidRPr="0099549B" w:rsidRDefault="004A4501" w:rsidP="006929D6">
            <w:pPr>
              <w:spacing w:after="0" w:line="240" w:lineRule="auto"/>
              <w:jc w:val="left"/>
              <w:rPr>
                <w:rFonts w:ascii="Arial" w:hAnsi="Arial" w:cs="Arial"/>
                <w:sz w:val="18"/>
                <w:szCs w:val="18"/>
              </w:rPr>
            </w:pPr>
            <w:r w:rsidRPr="0099549B">
              <w:rPr>
                <w:rFonts w:ascii="Arial" w:hAnsi="Arial" w:cs="Arial"/>
                <w:sz w:val="18"/>
                <w:szCs w:val="18"/>
              </w:rPr>
              <w:t xml:space="preserve">Задача: Предотвращение критического уровня износа систем коммунальной инфраструктуры и обеспечение безопасного функционирования </w:t>
            </w:r>
            <w:proofErr w:type="spellStart"/>
            <w:r w:rsidRPr="0099549B">
              <w:rPr>
                <w:rFonts w:ascii="Arial" w:hAnsi="Arial" w:cs="Arial"/>
                <w:sz w:val="18"/>
                <w:szCs w:val="18"/>
              </w:rPr>
              <w:t>энергообъектов</w:t>
            </w:r>
            <w:proofErr w:type="spellEnd"/>
            <w:r w:rsidRPr="0099549B">
              <w:rPr>
                <w:rFonts w:ascii="Arial" w:hAnsi="Arial" w:cs="Arial"/>
                <w:sz w:val="18"/>
                <w:szCs w:val="18"/>
              </w:rPr>
              <w:t>.</w:t>
            </w:r>
          </w:p>
        </w:tc>
      </w:tr>
      <w:tr w:rsidR="009D1274" w:rsidRPr="0099549B" w:rsidTr="003D6492">
        <w:trPr>
          <w:trHeight w:val="948"/>
          <w:jc w:val="center"/>
        </w:trPr>
        <w:tc>
          <w:tcPr>
            <w:tcW w:w="2646" w:type="dxa"/>
            <w:vMerge w:val="restart"/>
            <w:shd w:val="clear" w:color="auto" w:fill="auto"/>
            <w:hideMark/>
          </w:tcPr>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Мероприятие 1.</w:t>
            </w:r>
          </w:p>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Капитальные ремонты котельного оборудования, тепловых, водопроводных и канализационных сетей, в том числе:</w:t>
            </w:r>
          </w:p>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-модернизация, реконструкция, капитальный и текущий ремонты объектов коммунальной инфраструктуры</w:t>
            </w:r>
          </w:p>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p>
        </w:tc>
        <w:tc>
          <w:tcPr>
            <w:tcW w:w="1352" w:type="dxa"/>
            <w:vMerge w:val="restart"/>
            <w:shd w:val="clear" w:color="auto" w:fill="auto"/>
            <w:vAlign w:val="center"/>
            <w:hideMark/>
          </w:tcPr>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749"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657"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1321"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02100S5710</w:t>
            </w:r>
          </w:p>
        </w:tc>
        <w:tc>
          <w:tcPr>
            <w:tcW w:w="708"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243</w:t>
            </w:r>
          </w:p>
        </w:tc>
        <w:tc>
          <w:tcPr>
            <w:tcW w:w="1299" w:type="dxa"/>
            <w:shd w:val="clear" w:color="auto" w:fill="auto"/>
            <w:vAlign w:val="center"/>
          </w:tcPr>
          <w:p w:rsidR="009D1274" w:rsidRPr="0099549B" w:rsidRDefault="009D1274" w:rsidP="006929D6">
            <w:pPr>
              <w:spacing w:after="0" w:line="240" w:lineRule="auto"/>
              <w:jc w:val="right"/>
              <w:rPr>
                <w:rFonts w:ascii="Arial" w:hAnsi="Arial" w:cs="Arial"/>
                <w:sz w:val="18"/>
                <w:szCs w:val="18"/>
              </w:rPr>
            </w:pPr>
            <w:r w:rsidRPr="0099549B">
              <w:rPr>
                <w:rFonts w:ascii="Arial" w:hAnsi="Arial" w:cs="Arial"/>
                <w:sz w:val="18"/>
                <w:szCs w:val="18"/>
              </w:rPr>
              <w:t>123 958,</w:t>
            </w:r>
            <w:r w:rsidR="00256A72">
              <w:rPr>
                <w:rFonts w:ascii="Arial" w:hAnsi="Arial" w:cs="Arial"/>
                <w:sz w:val="18"/>
                <w:szCs w:val="18"/>
              </w:rPr>
              <w:t>8</w:t>
            </w:r>
            <w:r w:rsidRPr="0099549B">
              <w:rPr>
                <w:rFonts w:ascii="Arial" w:hAnsi="Arial" w:cs="Arial"/>
                <w:sz w:val="18"/>
                <w:szCs w:val="18"/>
              </w:rPr>
              <w:t>0</w:t>
            </w:r>
          </w:p>
        </w:tc>
        <w:tc>
          <w:tcPr>
            <w:tcW w:w="1391" w:type="dxa"/>
            <w:shd w:val="clear" w:color="auto" w:fill="auto"/>
            <w:vAlign w:val="center"/>
          </w:tcPr>
          <w:p w:rsidR="009D1274" w:rsidRPr="0099549B" w:rsidRDefault="009D1274" w:rsidP="006929D6">
            <w:pPr>
              <w:spacing w:after="0" w:line="240" w:lineRule="auto"/>
              <w:jc w:val="right"/>
              <w:rPr>
                <w:rFonts w:ascii="Arial" w:hAnsi="Arial" w:cs="Arial"/>
                <w:sz w:val="18"/>
                <w:szCs w:val="18"/>
              </w:rPr>
            </w:pPr>
            <w:r w:rsidRPr="0099549B">
              <w:rPr>
                <w:rFonts w:ascii="Arial" w:hAnsi="Arial" w:cs="Arial"/>
                <w:sz w:val="18"/>
                <w:szCs w:val="18"/>
              </w:rPr>
              <w:t>123 958,80</w:t>
            </w:r>
          </w:p>
        </w:tc>
        <w:tc>
          <w:tcPr>
            <w:tcW w:w="1276" w:type="dxa"/>
            <w:shd w:val="clear" w:color="auto" w:fill="auto"/>
            <w:vAlign w:val="center"/>
          </w:tcPr>
          <w:p w:rsidR="009D1274" w:rsidRPr="0099549B" w:rsidRDefault="009D1274" w:rsidP="006929D6">
            <w:pPr>
              <w:spacing w:after="0" w:line="240" w:lineRule="auto"/>
              <w:jc w:val="right"/>
              <w:rPr>
                <w:rFonts w:ascii="Arial" w:hAnsi="Arial" w:cs="Arial"/>
                <w:sz w:val="18"/>
                <w:szCs w:val="18"/>
              </w:rPr>
            </w:pPr>
            <w:r w:rsidRPr="0099549B">
              <w:rPr>
                <w:rFonts w:ascii="Arial" w:hAnsi="Arial" w:cs="Arial"/>
                <w:sz w:val="18"/>
                <w:szCs w:val="18"/>
              </w:rPr>
              <w:t>123 958,80</w:t>
            </w:r>
          </w:p>
        </w:tc>
        <w:tc>
          <w:tcPr>
            <w:tcW w:w="1275" w:type="dxa"/>
            <w:shd w:val="clear" w:color="auto" w:fill="auto"/>
            <w:vAlign w:val="center"/>
          </w:tcPr>
          <w:p w:rsidR="009D1274" w:rsidRPr="0099549B" w:rsidRDefault="00690230" w:rsidP="006929D6">
            <w:pPr>
              <w:spacing w:after="0" w:line="240" w:lineRule="auto"/>
              <w:jc w:val="right"/>
              <w:rPr>
                <w:rFonts w:ascii="Arial" w:hAnsi="Arial" w:cs="Arial"/>
                <w:sz w:val="18"/>
                <w:szCs w:val="18"/>
              </w:rPr>
            </w:pPr>
            <w:r>
              <w:rPr>
                <w:rFonts w:ascii="Arial" w:hAnsi="Arial" w:cs="Arial"/>
                <w:sz w:val="18"/>
                <w:szCs w:val="18"/>
              </w:rPr>
              <w:t>371 876,40</w:t>
            </w:r>
          </w:p>
        </w:tc>
        <w:tc>
          <w:tcPr>
            <w:tcW w:w="2295" w:type="dxa"/>
            <w:shd w:val="clear" w:color="auto" w:fill="auto"/>
          </w:tcPr>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Предотвращение критического уровня износа объектов коммунальной инфраструктуры не более 70%.</w:t>
            </w:r>
          </w:p>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Капитальный ремонт инженерных сетей 0,58 км ежегодно.</w:t>
            </w:r>
          </w:p>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 xml:space="preserve">Капитальный ремонт </w:t>
            </w:r>
            <w:proofErr w:type="spellStart"/>
            <w:r w:rsidRPr="0099549B">
              <w:rPr>
                <w:rFonts w:ascii="Arial" w:hAnsi="Arial" w:cs="Arial"/>
                <w:sz w:val="18"/>
                <w:szCs w:val="18"/>
              </w:rPr>
              <w:t>водобака</w:t>
            </w:r>
            <w:proofErr w:type="spellEnd"/>
            <w:r w:rsidRPr="0099549B">
              <w:rPr>
                <w:rFonts w:ascii="Arial" w:hAnsi="Arial" w:cs="Arial"/>
                <w:sz w:val="18"/>
                <w:szCs w:val="18"/>
              </w:rPr>
              <w:t xml:space="preserve"> № 6 в количестве 1 шт.</w:t>
            </w:r>
          </w:p>
        </w:tc>
      </w:tr>
      <w:tr w:rsidR="009D1274" w:rsidRPr="0099549B" w:rsidTr="003D6492">
        <w:trPr>
          <w:trHeight w:val="948"/>
          <w:jc w:val="center"/>
        </w:trPr>
        <w:tc>
          <w:tcPr>
            <w:tcW w:w="2646" w:type="dxa"/>
            <w:vMerge/>
            <w:shd w:val="clear" w:color="auto" w:fill="auto"/>
          </w:tcPr>
          <w:p w:rsidR="009D1274" w:rsidRPr="0099549B" w:rsidRDefault="009D1274" w:rsidP="006929D6">
            <w:pPr>
              <w:spacing w:after="0" w:line="240" w:lineRule="auto"/>
              <w:jc w:val="left"/>
              <w:rPr>
                <w:rFonts w:ascii="Arial" w:hAnsi="Arial" w:cs="Arial"/>
                <w:sz w:val="18"/>
                <w:szCs w:val="18"/>
              </w:rPr>
            </w:pPr>
          </w:p>
        </w:tc>
        <w:tc>
          <w:tcPr>
            <w:tcW w:w="1352" w:type="dxa"/>
            <w:vMerge/>
            <w:shd w:val="clear" w:color="auto" w:fill="auto"/>
            <w:vAlign w:val="center"/>
          </w:tcPr>
          <w:p w:rsidR="009D1274" w:rsidRPr="0099549B" w:rsidRDefault="009D1274" w:rsidP="006929D6">
            <w:pPr>
              <w:spacing w:after="0" w:line="240" w:lineRule="auto"/>
              <w:jc w:val="left"/>
              <w:rPr>
                <w:rFonts w:ascii="Arial" w:hAnsi="Arial" w:cs="Arial"/>
                <w:sz w:val="18"/>
                <w:szCs w:val="18"/>
              </w:rPr>
            </w:pPr>
          </w:p>
        </w:tc>
        <w:tc>
          <w:tcPr>
            <w:tcW w:w="749" w:type="dxa"/>
            <w:shd w:val="clear" w:color="auto" w:fill="auto"/>
            <w:vAlign w:val="center"/>
          </w:tcPr>
          <w:p w:rsidR="009D1274" w:rsidRPr="0099549B" w:rsidRDefault="009D1274"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012</w:t>
            </w:r>
          </w:p>
        </w:tc>
        <w:tc>
          <w:tcPr>
            <w:tcW w:w="657" w:type="dxa"/>
            <w:shd w:val="clear" w:color="auto" w:fill="auto"/>
            <w:vAlign w:val="center"/>
          </w:tcPr>
          <w:p w:rsidR="009D1274" w:rsidRPr="0099549B" w:rsidRDefault="009D1274"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0502</w:t>
            </w:r>
          </w:p>
        </w:tc>
        <w:tc>
          <w:tcPr>
            <w:tcW w:w="1321" w:type="dxa"/>
            <w:shd w:val="clear" w:color="auto" w:fill="auto"/>
            <w:vAlign w:val="center"/>
          </w:tcPr>
          <w:p w:rsidR="009D1274" w:rsidRPr="0099549B" w:rsidRDefault="009D1274"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0210092050</w:t>
            </w:r>
          </w:p>
        </w:tc>
        <w:tc>
          <w:tcPr>
            <w:tcW w:w="708" w:type="dxa"/>
            <w:shd w:val="clear" w:color="auto" w:fill="auto"/>
            <w:vAlign w:val="center"/>
          </w:tcPr>
          <w:p w:rsidR="009D1274" w:rsidRPr="0099549B" w:rsidRDefault="009D1274"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243</w:t>
            </w:r>
          </w:p>
        </w:tc>
        <w:tc>
          <w:tcPr>
            <w:tcW w:w="1299" w:type="dxa"/>
            <w:shd w:val="clear" w:color="auto" w:fill="auto"/>
            <w:vAlign w:val="center"/>
          </w:tcPr>
          <w:p w:rsidR="009D1274" w:rsidRPr="0099549B" w:rsidRDefault="009D1274" w:rsidP="006929D6">
            <w:pPr>
              <w:spacing w:after="0" w:line="240" w:lineRule="auto"/>
              <w:jc w:val="right"/>
              <w:rPr>
                <w:rFonts w:ascii="Arial" w:hAnsi="Arial" w:cs="Arial"/>
                <w:sz w:val="18"/>
                <w:szCs w:val="18"/>
              </w:rPr>
            </w:pPr>
            <w:r w:rsidRPr="0099549B">
              <w:rPr>
                <w:rFonts w:ascii="Arial" w:hAnsi="Arial" w:cs="Arial"/>
                <w:sz w:val="18"/>
                <w:szCs w:val="18"/>
              </w:rPr>
              <w:t>454,34</w:t>
            </w:r>
          </w:p>
        </w:tc>
        <w:tc>
          <w:tcPr>
            <w:tcW w:w="1391" w:type="dxa"/>
            <w:shd w:val="clear" w:color="auto" w:fill="auto"/>
            <w:vAlign w:val="center"/>
          </w:tcPr>
          <w:p w:rsidR="009D1274" w:rsidRPr="0099549B" w:rsidRDefault="009D1274" w:rsidP="006929D6">
            <w:pPr>
              <w:spacing w:after="0" w:line="240" w:lineRule="auto"/>
              <w:jc w:val="right"/>
              <w:rPr>
                <w:rFonts w:ascii="Arial" w:hAnsi="Arial" w:cs="Arial"/>
                <w:sz w:val="18"/>
                <w:szCs w:val="18"/>
              </w:rPr>
            </w:pPr>
            <w:r w:rsidRPr="0099549B">
              <w:rPr>
                <w:rFonts w:ascii="Arial" w:hAnsi="Arial" w:cs="Arial"/>
                <w:sz w:val="18"/>
                <w:szCs w:val="18"/>
              </w:rPr>
              <w:t>965</w:t>
            </w:r>
            <w:r w:rsidR="00690230">
              <w:rPr>
                <w:rFonts w:ascii="Arial" w:hAnsi="Arial" w:cs="Arial"/>
                <w:sz w:val="18"/>
                <w:szCs w:val="18"/>
              </w:rPr>
              <w:t> </w:t>
            </w:r>
            <w:r w:rsidRPr="0099549B">
              <w:rPr>
                <w:rFonts w:ascii="Arial" w:hAnsi="Arial" w:cs="Arial"/>
                <w:sz w:val="18"/>
                <w:szCs w:val="18"/>
              </w:rPr>
              <w:t>625,45</w:t>
            </w:r>
          </w:p>
        </w:tc>
        <w:tc>
          <w:tcPr>
            <w:tcW w:w="1276" w:type="dxa"/>
            <w:shd w:val="clear" w:color="auto" w:fill="auto"/>
            <w:vAlign w:val="center"/>
          </w:tcPr>
          <w:p w:rsidR="009D1274" w:rsidRPr="0099549B" w:rsidRDefault="009D1274" w:rsidP="006929D6">
            <w:pPr>
              <w:spacing w:after="0" w:line="240" w:lineRule="auto"/>
              <w:jc w:val="right"/>
              <w:rPr>
                <w:rFonts w:ascii="Arial" w:hAnsi="Arial" w:cs="Arial"/>
                <w:sz w:val="18"/>
                <w:szCs w:val="18"/>
              </w:rPr>
            </w:pPr>
            <w:r w:rsidRPr="0099549B">
              <w:rPr>
                <w:rFonts w:ascii="Arial" w:hAnsi="Arial" w:cs="Arial"/>
                <w:sz w:val="18"/>
                <w:szCs w:val="18"/>
              </w:rPr>
              <w:t>965</w:t>
            </w:r>
            <w:r w:rsidR="00690230">
              <w:rPr>
                <w:rFonts w:ascii="Arial" w:hAnsi="Arial" w:cs="Arial"/>
                <w:sz w:val="18"/>
                <w:szCs w:val="18"/>
              </w:rPr>
              <w:t> </w:t>
            </w:r>
            <w:r w:rsidRPr="0099549B">
              <w:rPr>
                <w:rFonts w:ascii="Arial" w:hAnsi="Arial" w:cs="Arial"/>
                <w:sz w:val="18"/>
                <w:szCs w:val="18"/>
              </w:rPr>
              <w:t>625,45</w:t>
            </w:r>
          </w:p>
        </w:tc>
        <w:tc>
          <w:tcPr>
            <w:tcW w:w="1275" w:type="dxa"/>
            <w:shd w:val="clear" w:color="auto" w:fill="auto"/>
            <w:vAlign w:val="center"/>
          </w:tcPr>
          <w:p w:rsidR="009D1274" w:rsidRPr="0099549B" w:rsidRDefault="009D1274" w:rsidP="006929D6">
            <w:pPr>
              <w:spacing w:after="0" w:line="240" w:lineRule="auto"/>
              <w:jc w:val="right"/>
              <w:rPr>
                <w:rFonts w:ascii="Arial" w:hAnsi="Arial" w:cs="Arial"/>
                <w:sz w:val="18"/>
                <w:szCs w:val="18"/>
              </w:rPr>
            </w:pPr>
            <w:r w:rsidRPr="0099549B">
              <w:rPr>
                <w:rFonts w:ascii="Arial" w:hAnsi="Arial" w:cs="Arial"/>
                <w:sz w:val="18"/>
                <w:szCs w:val="18"/>
              </w:rPr>
              <w:t>1931705,24</w:t>
            </w:r>
            <w:r w:rsidR="0056527A">
              <w:rPr>
                <w:rFonts w:ascii="Arial" w:hAnsi="Arial" w:cs="Arial"/>
                <w:sz w:val="18"/>
                <w:szCs w:val="18"/>
              </w:rPr>
              <w:t xml:space="preserve"> </w:t>
            </w:r>
            <w:r w:rsidRPr="0099549B">
              <w:rPr>
                <w:rFonts w:ascii="Arial" w:hAnsi="Arial" w:cs="Arial"/>
                <w:sz w:val="18"/>
                <w:szCs w:val="18"/>
              </w:rPr>
              <w:t xml:space="preserve"> </w:t>
            </w:r>
          </w:p>
        </w:tc>
        <w:tc>
          <w:tcPr>
            <w:tcW w:w="2295" w:type="dxa"/>
            <w:shd w:val="clear" w:color="auto" w:fill="auto"/>
          </w:tcPr>
          <w:p w:rsidR="009D1274" w:rsidRPr="0099549B" w:rsidRDefault="009D1274" w:rsidP="006929D6">
            <w:pPr>
              <w:spacing w:after="0" w:line="240" w:lineRule="auto"/>
              <w:jc w:val="left"/>
              <w:rPr>
                <w:rFonts w:ascii="Arial" w:hAnsi="Arial" w:cs="Arial"/>
                <w:sz w:val="18"/>
                <w:szCs w:val="18"/>
              </w:rPr>
            </w:pPr>
          </w:p>
        </w:tc>
      </w:tr>
      <w:tr w:rsidR="009D1274" w:rsidRPr="0099549B" w:rsidTr="003D6492">
        <w:trPr>
          <w:trHeight w:val="399"/>
          <w:jc w:val="center"/>
        </w:trPr>
        <w:tc>
          <w:tcPr>
            <w:tcW w:w="2646" w:type="dxa"/>
            <w:shd w:val="clear" w:color="auto" w:fill="auto"/>
            <w:hideMark/>
          </w:tcPr>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Мероприятие 2. Разработка и государственная экспертиза проектно-сметной документации по объекту "</w:t>
            </w:r>
            <w:proofErr w:type="spellStart"/>
            <w:r w:rsidRPr="0099549B">
              <w:rPr>
                <w:rFonts w:ascii="Arial" w:hAnsi="Arial" w:cs="Arial"/>
                <w:sz w:val="18"/>
                <w:szCs w:val="18"/>
              </w:rPr>
              <w:t>Доразведка</w:t>
            </w:r>
            <w:proofErr w:type="spellEnd"/>
            <w:r w:rsidRPr="0099549B">
              <w:rPr>
                <w:rFonts w:ascii="Arial" w:hAnsi="Arial" w:cs="Arial"/>
                <w:sz w:val="18"/>
                <w:szCs w:val="18"/>
              </w:rPr>
              <w:t xml:space="preserve"> Бородинского месторождения подземных вод"</w:t>
            </w:r>
          </w:p>
        </w:tc>
        <w:tc>
          <w:tcPr>
            <w:tcW w:w="1352" w:type="dxa"/>
            <w:shd w:val="clear" w:color="auto" w:fill="auto"/>
            <w:vAlign w:val="center"/>
            <w:hideMark/>
          </w:tcPr>
          <w:p w:rsidR="009D1274" w:rsidRPr="0099549B" w:rsidRDefault="009D1274"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749"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657"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0502</w:t>
            </w:r>
          </w:p>
        </w:tc>
        <w:tc>
          <w:tcPr>
            <w:tcW w:w="1321"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0210092050</w:t>
            </w:r>
          </w:p>
        </w:tc>
        <w:tc>
          <w:tcPr>
            <w:tcW w:w="708" w:type="dxa"/>
            <w:shd w:val="clear" w:color="auto" w:fill="auto"/>
            <w:vAlign w:val="center"/>
          </w:tcPr>
          <w:p w:rsidR="009D1274" w:rsidRPr="0099549B" w:rsidRDefault="009D1274"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243</w:t>
            </w:r>
          </w:p>
        </w:tc>
        <w:tc>
          <w:tcPr>
            <w:tcW w:w="1299" w:type="dxa"/>
            <w:shd w:val="clear" w:color="auto" w:fill="auto"/>
            <w:vAlign w:val="center"/>
          </w:tcPr>
          <w:p w:rsidR="009D1274" w:rsidRPr="0099549B" w:rsidRDefault="009D1274"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391" w:type="dxa"/>
            <w:shd w:val="clear" w:color="auto" w:fill="auto"/>
            <w:vAlign w:val="center"/>
          </w:tcPr>
          <w:p w:rsidR="009D1274" w:rsidRPr="0099549B" w:rsidRDefault="009D1274"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276" w:type="dxa"/>
            <w:shd w:val="clear" w:color="auto" w:fill="auto"/>
            <w:vAlign w:val="center"/>
          </w:tcPr>
          <w:p w:rsidR="009D1274" w:rsidRPr="0099549B" w:rsidRDefault="009D1274"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1275" w:type="dxa"/>
            <w:shd w:val="clear" w:color="auto" w:fill="auto"/>
            <w:vAlign w:val="center"/>
          </w:tcPr>
          <w:p w:rsidR="009D1274" w:rsidRPr="0099549B" w:rsidRDefault="009D1274" w:rsidP="006929D6">
            <w:pPr>
              <w:spacing w:after="0" w:line="240" w:lineRule="auto"/>
              <w:jc w:val="right"/>
              <w:rPr>
                <w:rFonts w:ascii="Arial" w:hAnsi="Arial" w:cs="Arial"/>
                <w:color w:val="000000"/>
                <w:sz w:val="18"/>
                <w:szCs w:val="18"/>
              </w:rPr>
            </w:pPr>
            <w:r w:rsidRPr="0099549B">
              <w:rPr>
                <w:rFonts w:ascii="Arial" w:hAnsi="Arial" w:cs="Arial"/>
                <w:color w:val="000000"/>
                <w:sz w:val="18"/>
                <w:szCs w:val="18"/>
              </w:rPr>
              <w:t>0,00</w:t>
            </w:r>
          </w:p>
        </w:tc>
        <w:tc>
          <w:tcPr>
            <w:tcW w:w="2295" w:type="dxa"/>
            <w:shd w:val="clear" w:color="auto" w:fill="auto"/>
          </w:tcPr>
          <w:p w:rsidR="009D1274" w:rsidRPr="0099549B" w:rsidRDefault="009D1274" w:rsidP="006929D6">
            <w:pPr>
              <w:spacing w:after="0" w:line="240" w:lineRule="auto"/>
              <w:jc w:val="center"/>
              <w:rPr>
                <w:rFonts w:ascii="Arial" w:hAnsi="Arial" w:cs="Arial"/>
                <w:sz w:val="18"/>
                <w:szCs w:val="18"/>
              </w:rPr>
            </w:pPr>
          </w:p>
        </w:tc>
      </w:tr>
      <w:tr w:rsidR="0069429A" w:rsidRPr="0099549B" w:rsidTr="003D6492">
        <w:trPr>
          <w:trHeight w:val="399"/>
          <w:jc w:val="center"/>
        </w:trPr>
        <w:tc>
          <w:tcPr>
            <w:tcW w:w="2646" w:type="dxa"/>
            <w:shd w:val="clear" w:color="auto" w:fill="auto"/>
            <w:hideMark/>
          </w:tcPr>
          <w:p w:rsidR="0069429A" w:rsidRPr="0099549B" w:rsidRDefault="0069429A" w:rsidP="006929D6">
            <w:pPr>
              <w:spacing w:after="0" w:line="240" w:lineRule="auto"/>
              <w:jc w:val="left"/>
              <w:rPr>
                <w:rFonts w:ascii="Arial" w:hAnsi="Arial" w:cs="Arial"/>
                <w:sz w:val="18"/>
                <w:szCs w:val="18"/>
              </w:rPr>
            </w:pPr>
            <w:r w:rsidRPr="0099549B">
              <w:rPr>
                <w:rFonts w:ascii="Arial" w:hAnsi="Arial" w:cs="Arial"/>
                <w:sz w:val="18"/>
                <w:szCs w:val="18"/>
              </w:rPr>
              <w:t>В том числе по ГРБС</w:t>
            </w:r>
          </w:p>
        </w:tc>
        <w:tc>
          <w:tcPr>
            <w:tcW w:w="1352" w:type="dxa"/>
            <w:shd w:val="clear" w:color="auto" w:fill="auto"/>
            <w:vAlign w:val="center"/>
            <w:hideMark/>
          </w:tcPr>
          <w:p w:rsidR="0069429A" w:rsidRPr="0099549B" w:rsidRDefault="0069429A" w:rsidP="006929D6">
            <w:pPr>
              <w:spacing w:after="0" w:line="240" w:lineRule="auto"/>
              <w:jc w:val="left"/>
              <w:rPr>
                <w:rFonts w:ascii="Arial" w:hAnsi="Arial" w:cs="Arial"/>
                <w:sz w:val="18"/>
                <w:szCs w:val="18"/>
              </w:rPr>
            </w:pPr>
            <w:r w:rsidRPr="0099549B">
              <w:rPr>
                <w:rFonts w:ascii="Arial" w:hAnsi="Arial" w:cs="Arial"/>
                <w:sz w:val="18"/>
                <w:szCs w:val="18"/>
              </w:rPr>
              <w:t>Администрация города Бородино</w:t>
            </w:r>
          </w:p>
        </w:tc>
        <w:tc>
          <w:tcPr>
            <w:tcW w:w="749" w:type="dxa"/>
            <w:shd w:val="clear" w:color="auto" w:fill="auto"/>
            <w:vAlign w:val="center"/>
          </w:tcPr>
          <w:p w:rsidR="0069429A" w:rsidRPr="0099549B" w:rsidRDefault="0069429A"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657" w:type="dxa"/>
            <w:shd w:val="clear" w:color="auto" w:fill="auto"/>
            <w:vAlign w:val="center"/>
          </w:tcPr>
          <w:p w:rsidR="0069429A" w:rsidRPr="0099549B" w:rsidRDefault="0069429A"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х</w:t>
            </w:r>
          </w:p>
        </w:tc>
        <w:tc>
          <w:tcPr>
            <w:tcW w:w="1321" w:type="dxa"/>
            <w:shd w:val="clear" w:color="auto" w:fill="auto"/>
            <w:vAlign w:val="center"/>
          </w:tcPr>
          <w:p w:rsidR="0069429A" w:rsidRPr="0099549B" w:rsidRDefault="0069429A"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х</w:t>
            </w:r>
          </w:p>
        </w:tc>
        <w:tc>
          <w:tcPr>
            <w:tcW w:w="708" w:type="dxa"/>
            <w:shd w:val="clear" w:color="auto" w:fill="auto"/>
            <w:vAlign w:val="center"/>
          </w:tcPr>
          <w:p w:rsidR="0069429A" w:rsidRPr="0099549B" w:rsidRDefault="0069429A"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х</w:t>
            </w:r>
          </w:p>
        </w:tc>
        <w:tc>
          <w:tcPr>
            <w:tcW w:w="1299" w:type="dxa"/>
            <w:shd w:val="clear" w:color="auto" w:fill="auto"/>
            <w:vAlign w:val="center"/>
          </w:tcPr>
          <w:p w:rsidR="0069429A" w:rsidRPr="0099549B" w:rsidRDefault="0069429A" w:rsidP="006929D6">
            <w:pPr>
              <w:spacing w:after="0" w:line="240" w:lineRule="auto"/>
              <w:jc w:val="right"/>
              <w:rPr>
                <w:rFonts w:ascii="Arial" w:hAnsi="Arial" w:cs="Arial"/>
                <w:sz w:val="18"/>
                <w:szCs w:val="18"/>
              </w:rPr>
            </w:pPr>
            <w:r w:rsidRPr="0099549B">
              <w:rPr>
                <w:rFonts w:ascii="Arial" w:hAnsi="Arial" w:cs="Arial"/>
                <w:sz w:val="18"/>
                <w:szCs w:val="18"/>
              </w:rPr>
              <w:t>124 413,14</w:t>
            </w:r>
          </w:p>
        </w:tc>
        <w:tc>
          <w:tcPr>
            <w:tcW w:w="1391" w:type="dxa"/>
            <w:shd w:val="clear" w:color="auto" w:fill="auto"/>
            <w:vAlign w:val="center"/>
          </w:tcPr>
          <w:p w:rsidR="0069429A" w:rsidRPr="0099549B" w:rsidRDefault="0069429A"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1276" w:type="dxa"/>
            <w:shd w:val="clear" w:color="auto" w:fill="auto"/>
            <w:vAlign w:val="center"/>
          </w:tcPr>
          <w:p w:rsidR="0069429A" w:rsidRPr="0099549B" w:rsidRDefault="0069429A" w:rsidP="006929D6">
            <w:pPr>
              <w:spacing w:after="0" w:line="240" w:lineRule="auto"/>
              <w:jc w:val="right"/>
              <w:rPr>
                <w:rFonts w:ascii="Arial" w:hAnsi="Arial" w:cs="Arial"/>
                <w:sz w:val="18"/>
                <w:szCs w:val="18"/>
              </w:rPr>
            </w:pPr>
            <w:r w:rsidRPr="0099549B">
              <w:rPr>
                <w:rFonts w:ascii="Arial" w:hAnsi="Arial" w:cs="Arial"/>
                <w:sz w:val="18"/>
                <w:szCs w:val="18"/>
              </w:rPr>
              <w:t>1 089 584,25</w:t>
            </w:r>
          </w:p>
        </w:tc>
        <w:tc>
          <w:tcPr>
            <w:tcW w:w="1275" w:type="dxa"/>
            <w:shd w:val="clear" w:color="auto" w:fill="auto"/>
            <w:vAlign w:val="center"/>
          </w:tcPr>
          <w:p w:rsidR="0069429A" w:rsidRPr="0099549B" w:rsidRDefault="0069429A" w:rsidP="006929D6">
            <w:pPr>
              <w:spacing w:after="0" w:line="240" w:lineRule="auto"/>
              <w:jc w:val="right"/>
              <w:rPr>
                <w:rFonts w:ascii="Arial" w:hAnsi="Arial" w:cs="Arial"/>
                <w:sz w:val="18"/>
                <w:szCs w:val="18"/>
              </w:rPr>
            </w:pPr>
            <w:r w:rsidRPr="0099549B">
              <w:rPr>
                <w:rFonts w:ascii="Arial" w:hAnsi="Arial" w:cs="Arial"/>
                <w:sz w:val="18"/>
                <w:szCs w:val="18"/>
              </w:rPr>
              <w:t>2 303 581,64</w:t>
            </w:r>
          </w:p>
        </w:tc>
        <w:tc>
          <w:tcPr>
            <w:tcW w:w="2295" w:type="dxa"/>
            <w:shd w:val="clear" w:color="auto" w:fill="auto"/>
          </w:tcPr>
          <w:p w:rsidR="0069429A" w:rsidRPr="0099549B" w:rsidRDefault="0069429A" w:rsidP="006929D6">
            <w:pPr>
              <w:spacing w:after="0" w:line="240" w:lineRule="auto"/>
              <w:jc w:val="center"/>
              <w:rPr>
                <w:rFonts w:ascii="Arial" w:hAnsi="Arial" w:cs="Arial"/>
                <w:sz w:val="18"/>
                <w:szCs w:val="18"/>
              </w:rPr>
            </w:pPr>
          </w:p>
        </w:tc>
      </w:tr>
    </w:tbl>
    <w:p w:rsidR="004A4501" w:rsidRPr="0099549B" w:rsidRDefault="004A4501" w:rsidP="006929D6">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1B5169" w:rsidRPr="0099549B" w:rsidRDefault="001B5169" w:rsidP="006929D6">
      <w:pPr>
        <w:overflowPunct w:val="0"/>
        <w:autoSpaceDE w:val="0"/>
        <w:autoSpaceDN w:val="0"/>
        <w:adjustRightInd w:val="0"/>
        <w:spacing w:after="0" w:line="240" w:lineRule="auto"/>
        <w:ind w:firstLine="709"/>
        <w:jc w:val="center"/>
        <w:textAlignment w:val="baseline"/>
        <w:rPr>
          <w:rFonts w:ascii="Arial" w:hAnsi="Arial" w:cs="Arial"/>
          <w:sz w:val="18"/>
          <w:szCs w:val="18"/>
        </w:rPr>
      </w:pPr>
    </w:p>
    <w:p w:rsidR="00457859" w:rsidRPr="0099549B" w:rsidRDefault="00457859" w:rsidP="006929D6">
      <w:pPr>
        <w:pStyle w:val="ConsPlusNormal"/>
        <w:widowControl/>
        <w:ind w:firstLine="709"/>
        <w:rPr>
          <w:sz w:val="24"/>
          <w:szCs w:val="24"/>
        </w:rPr>
        <w:sectPr w:rsidR="00457859" w:rsidRPr="0099549B" w:rsidSect="00335CAB">
          <w:pgSz w:w="16838" w:h="11905" w:orient="landscape" w:code="9"/>
          <w:pgMar w:top="1134" w:right="851" w:bottom="1134" w:left="1418" w:header="720" w:footer="720" w:gutter="0"/>
          <w:pgNumType w:start="1"/>
          <w:cols w:space="720"/>
          <w:titlePg/>
          <w:docGrid w:linePitch="299"/>
        </w:sectPr>
      </w:pPr>
    </w:p>
    <w:p w:rsidR="00457859" w:rsidRPr="0099549B" w:rsidRDefault="00457859" w:rsidP="006929D6">
      <w:pPr>
        <w:autoSpaceDE w:val="0"/>
        <w:autoSpaceDN w:val="0"/>
        <w:adjustRightInd w:val="0"/>
        <w:spacing w:after="0" w:line="240" w:lineRule="auto"/>
        <w:ind w:left="5103"/>
        <w:jc w:val="left"/>
        <w:outlineLvl w:val="0"/>
        <w:rPr>
          <w:rFonts w:ascii="Arial" w:hAnsi="Arial" w:cs="Arial"/>
          <w:sz w:val="24"/>
          <w:szCs w:val="24"/>
        </w:rPr>
      </w:pPr>
      <w:r w:rsidRPr="0099549B">
        <w:rPr>
          <w:rFonts w:ascii="Arial" w:hAnsi="Arial" w:cs="Arial"/>
          <w:sz w:val="24"/>
          <w:szCs w:val="24"/>
        </w:rPr>
        <w:t>Приложение 3</w:t>
      </w:r>
    </w:p>
    <w:p w:rsidR="00457859" w:rsidRPr="0099549B" w:rsidRDefault="00457859" w:rsidP="006929D6">
      <w:pPr>
        <w:autoSpaceDE w:val="0"/>
        <w:autoSpaceDN w:val="0"/>
        <w:adjustRightInd w:val="0"/>
        <w:spacing w:after="0" w:line="240" w:lineRule="auto"/>
        <w:ind w:left="5103"/>
        <w:jc w:val="left"/>
        <w:outlineLvl w:val="0"/>
        <w:rPr>
          <w:rFonts w:ascii="Arial" w:hAnsi="Arial" w:cs="Arial"/>
          <w:sz w:val="24"/>
          <w:szCs w:val="24"/>
        </w:rPr>
      </w:pPr>
      <w:r w:rsidRPr="0099549B">
        <w:rPr>
          <w:rFonts w:ascii="Arial" w:hAnsi="Arial" w:cs="Arial"/>
          <w:sz w:val="24"/>
          <w:szCs w:val="24"/>
        </w:rPr>
        <w:t>к муниципальной программе</w:t>
      </w:r>
    </w:p>
    <w:p w:rsidR="00457859" w:rsidRPr="0099549B" w:rsidRDefault="00457859" w:rsidP="006929D6">
      <w:pPr>
        <w:overflowPunct w:val="0"/>
        <w:autoSpaceDE w:val="0"/>
        <w:autoSpaceDN w:val="0"/>
        <w:adjustRightInd w:val="0"/>
        <w:spacing w:after="0" w:line="240" w:lineRule="auto"/>
        <w:ind w:left="5103"/>
        <w:jc w:val="left"/>
        <w:textAlignment w:val="baseline"/>
        <w:rPr>
          <w:rFonts w:ascii="Arial" w:hAnsi="Arial" w:cs="Arial"/>
          <w:sz w:val="24"/>
          <w:szCs w:val="24"/>
        </w:rPr>
      </w:pPr>
      <w:r w:rsidRPr="0099549B">
        <w:rPr>
          <w:rFonts w:ascii="Arial" w:hAnsi="Arial" w:cs="Arial"/>
          <w:sz w:val="24"/>
          <w:szCs w:val="24"/>
        </w:rPr>
        <w:t>города Бородино «Реформирование и</w:t>
      </w:r>
    </w:p>
    <w:p w:rsidR="00457859" w:rsidRPr="0099549B" w:rsidRDefault="00457859" w:rsidP="006929D6">
      <w:pPr>
        <w:overflowPunct w:val="0"/>
        <w:autoSpaceDE w:val="0"/>
        <w:autoSpaceDN w:val="0"/>
        <w:adjustRightInd w:val="0"/>
        <w:spacing w:after="0" w:line="240" w:lineRule="auto"/>
        <w:ind w:left="5103"/>
        <w:jc w:val="left"/>
        <w:textAlignment w:val="baseline"/>
        <w:rPr>
          <w:rFonts w:ascii="Arial" w:hAnsi="Arial" w:cs="Arial"/>
          <w:sz w:val="24"/>
          <w:szCs w:val="24"/>
        </w:rPr>
      </w:pPr>
      <w:r w:rsidRPr="0099549B">
        <w:rPr>
          <w:rFonts w:ascii="Arial" w:hAnsi="Arial" w:cs="Arial"/>
          <w:sz w:val="24"/>
          <w:szCs w:val="24"/>
        </w:rPr>
        <w:t>модернизация жилищно-коммунального</w:t>
      </w:r>
    </w:p>
    <w:p w:rsidR="00457859" w:rsidRPr="0099549B" w:rsidRDefault="00457859" w:rsidP="006929D6">
      <w:pPr>
        <w:overflowPunct w:val="0"/>
        <w:autoSpaceDE w:val="0"/>
        <w:autoSpaceDN w:val="0"/>
        <w:adjustRightInd w:val="0"/>
        <w:spacing w:after="0" w:line="240" w:lineRule="auto"/>
        <w:ind w:left="5103"/>
        <w:jc w:val="left"/>
        <w:textAlignment w:val="baseline"/>
        <w:rPr>
          <w:rFonts w:ascii="Arial" w:hAnsi="Arial" w:cs="Arial"/>
          <w:sz w:val="24"/>
          <w:szCs w:val="24"/>
        </w:rPr>
      </w:pPr>
      <w:r w:rsidRPr="0099549B">
        <w:rPr>
          <w:rFonts w:ascii="Arial" w:hAnsi="Arial" w:cs="Arial"/>
          <w:sz w:val="24"/>
          <w:szCs w:val="24"/>
        </w:rPr>
        <w:t>хозяйства и повышение энергетической</w:t>
      </w:r>
    </w:p>
    <w:p w:rsidR="00457859" w:rsidRPr="0099549B" w:rsidRDefault="00457859" w:rsidP="006929D6">
      <w:pPr>
        <w:overflowPunct w:val="0"/>
        <w:autoSpaceDE w:val="0"/>
        <w:autoSpaceDN w:val="0"/>
        <w:adjustRightInd w:val="0"/>
        <w:spacing w:after="0" w:line="240" w:lineRule="auto"/>
        <w:ind w:left="5103"/>
        <w:jc w:val="left"/>
        <w:textAlignment w:val="baseline"/>
        <w:rPr>
          <w:rFonts w:ascii="Arial" w:hAnsi="Arial" w:cs="Arial"/>
          <w:sz w:val="24"/>
          <w:szCs w:val="24"/>
        </w:rPr>
      </w:pPr>
      <w:r w:rsidRPr="0099549B">
        <w:rPr>
          <w:rFonts w:ascii="Arial" w:hAnsi="Arial" w:cs="Arial"/>
          <w:sz w:val="24"/>
          <w:szCs w:val="24"/>
        </w:rPr>
        <w:t>эффективности»</w:t>
      </w:r>
    </w:p>
    <w:p w:rsidR="00457859" w:rsidRPr="0099549B" w:rsidRDefault="00457859" w:rsidP="006929D6">
      <w:pPr>
        <w:autoSpaceDE w:val="0"/>
        <w:autoSpaceDN w:val="0"/>
        <w:adjustRightInd w:val="0"/>
        <w:spacing w:after="0" w:line="240" w:lineRule="auto"/>
        <w:ind w:firstLine="709"/>
        <w:rPr>
          <w:rFonts w:ascii="Arial" w:hAnsi="Arial" w:cs="Arial"/>
          <w:sz w:val="24"/>
          <w:szCs w:val="24"/>
        </w:rPr>
      </w:pPr>
    </w:p>
    <w:p w:rsidR="00457859" w:rsidRPr="0099549B" w:rsidRDefault="00B073F9" w:rsidP="0022046C">
      <w:pPr>
        <w:autoSpaceDE w:val="0"/>
        <w:autoSpaceDN w:val="0"/>
        <w:adjustRightInd w:val="0"/>
        <w:spacing w:after="0" w:line="240" w:lineRule="auto"/>
        <w:jc w:val="center"/>
        <w:outlineLvl w:val="0"/>
        <w:rPr>
          <w:rFonts w:ascii="Arial" w:hAnsi="Arial" w:cs="Arial"/>
          <w:sz w:val="24"/>
          <w:szCs w:val="24"/>
        </w:rPr>
      </w:pPr>
      <w:r>
        <w:rPr>
          <w:rFonts w:ascii="Arial" w:hAnsi="Arial" w:cs="Arial"/>
          <w:sz w:val="24"/>
          <w:szCs w:val="24"/>
        </w:rPr>
        <w:t xml:space="preserve">1. </w:t>
      </w:r>
      <w:r w:rsidR="00C000D1" w:rsidRPr="0099549B">
        <w:rPr>
          <w:rFonts w:ascii="Arial" w:hAnsi="Arial" w:cs="Arial"/>
          <w:sz w:val="24"/>
          <w:szCs w:val="24"/>
        </w:rPr>
        <w:t>ПАСПОРТ ПОДПРОГРАММЫ</w:t>
      </w:r>
    </w:p>
    <w:p w:rsidR="00457859" w:rsidRPr="0099549B" w:rsidRDefault="00457859" w:rsidP="0022046C">
      <w:pPr>
        <w:autoSpaceDE w:val="0"/>
        <w:autoSpaceDN w:val="0"/>
        <w:adjustRightInd w:val="0"/>
        <w:spacing w:after="0" w:line="240" w:lineRule="auto"/>
        <w:jc w:val="center"/>
        <w:outlineLvl w:val="0"/>
        <w:rPr>
          <w:rFonts w:ascii="Arial" w:hAnsi="Arial" w:cs="Arial"/>
          <w:sz w:val="24"/>
          <w:szCs w:val="24"/>
        </w:rPr>
      </w:pPr>
      <w:r w:rsidRPr="0099549B">
        <w:rPr>
          <w:rFonts w:ascii="Arial" w:hAnsi="Arial" w:cs="Arial"/>
          <w:sz w:val="24"/>
          <w:szCs w:val="24"/>
        </w:rPr>
        <w:t>«ОБЕСП</w:t>
      </w:r>
      <w:r w:rsidR="00805E5A">
        <w:rPr>
          <w:rFonts w:ascii="Arial" w:hAnsi="Arial" w:cs="Arial"/>
          <w:sz w:val="24"/>
          <w:szCs w:val="24"/>
        </w:rPr>
        <w:t>ЕЧЕНИЕ РЕАЛИЗАЦИИ МУНИЦИПАЛЬНЫХ</w:t>
      </w:r>
    </w:p>
    <w:p w:rsidR="00457859" w:rsidRPr="0099549B" w:rsidRDefault="002A536D" w:rsidP="0022046C">
      <w:pPr>
        <w:autoSpaceDE w:val="0"/>
        <w:autoSpaceDN w:val="0"/>
        <w:adjustRightInd w:val="0"/>
        <w:spacing w:after="0" w:line="240" w:lineRule="auto"/>
        <w:jc w:val="center"/>
        <w:outlineLvl w:val="0"/>
        <w:rPr>
          <w:rFonts w:ascii="Arial" w:hAnsi="Arial" w:cs="Arial"/>
          <w:sz w:val="24"/>
          <w:szCs w:val="24"/>
        </w:rPr>
      </w:pPr>
      <w:r w:rsidRPr="0099549B">
        <w:rPr>
          <w:rFonts w:ascii="Arial" w:hAnsi="Arial" w:cs="Arial"/>
          <w:sz w:val="24"/>
          <w:szCs w:val="24"/>
        </w:rPr>
        <w:t>ПРОГРАММ И ПРОЧИЕ МЕРОПРИЯТИЯ»</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694"/>
        <w:gridCol w:w="7087"/>
      </w:tblGrid>
      <w:tr w:rsidR="00457859" w:rsidRPr="0099549B" w:rsidTr="00DF2662">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436057" w:rsidRPr="0099549B" w:rsidRDefault="00457859" w:rsidP="006929D6">
            <w:pPr>
              <w:pStyle w:val="ConsPlusCell"/>
              <w:jc w:val="left"/>
              <w:rPr>
                <w:sz w:val="24"/>
                <w:szCs w:val="24"/>
              </w:rPr>
            </w:pPr>
            <w:r w:rsidRPr="0099549B">
              <w:rPr>
                <w:sz w:val="24"/>
                <w:szCs w:val="24"/>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tcPr>
          <w:p w:rsidR="00457859" w:rsidRPr="0099549B" w:rsidRDefault="00457859" w:rsidP="006929D6">
            <w:pPr>
              <w:autoSpaceDE w:val="0"/>
              <w:autoSpaceDN w:val="0"/>
              <w:adjustRightInd w:val="0"/>
              <w:spacing w:after="0" w:line="240" w:lineRule="auto"/>
              <w:rPr>
                <w:rFonts w:ascii="Arial" w:hAnsi="Arial" w:cs="Arial"/>
                <w:sz w:val="24"/>
                <w:szCs w:val="24"/>
              </w:rPr>
            </w:pPr>
            <w:r w:rsidRPr="0099549B">
              <w:rPr>
                <w:rFonts w:ascii="Arial" w:hAnsi="Arial" w:cs="Arial"/>
                <w:sz w:val="24"/>
                <w:szCs w:val="24"/>
              </w:rPr>
              <w:t>«Обеспечение реализации муниципальных</w:t>
            </w:r>
            <w:r w:rsidR="00845BEA" w:rsidRPr="0099549B">
              <w:rPr>
                <w:rFonts w:ascii="Arial" w:hAnsi="Arial" w:cs="Arial"/>
                <w:sz w:val="24"/>
                <w:szCs w:val="24"/>
              </w:rPr>
              <w:t xml:space="preserve"> </w:t>
            </w:r>
            <w:r w:rsidRPr="0099549B">
              <w:rPr>
                <w:rFonts w:ascii="Arial" w:hAnsi="Arial" w:cs="Arial"/>
                <w:sz w:val="24"/>
                <w:szCs w:val="24"/>
              </w:rPr>
              <w:t>программ и прочие мероприятия» (далее – подпрограмма</w:t>
            </w:r>
            <w:r w:rsidR="00B83C6B" w:rsidRPr="0099549B">
              <w:rPr>
                <w:rFonts w:ascii="Arial" w:hAnsi="Arial" w:cs="Arial"/>
                <w:sz w:val="24"/>
                <w:szCs w:val="24"/>
              </w:rPr>
              <w:t xml:space="preserve"> 3</w:t>
            </w:r>
            <w:r w:rsidRPr="0099549B">
              <w:rPr>
                <w:rFonts w:ascii="Arial" w:hAnsi="Arial" w:cs="Arial"/>
                <w:sz w:val="24"/>
                <w:szCs w:val="24"/>
              </w:rPr>
              <w:t>)</w:t>
            </w:r>
          </w:p>
        </w:tc>
      </w:tr>
      <w:tr w:rsidR="00457859" w:rsidRPr="0099549B" w:rsidTr="00DF2662">
        <w:trPr>
          <w:trHeight w:val="600"/>
          <w:tblCellSpacing w:w="5" w:type="nil"/>
        </w:trPr>
        <w:tc>
          <w:tcPr>
            <w:tcW w:w="2694" w:type="dxa"/>
            <w:tcBorders>
              <w:left w:val="single" w:sz="4" w:space="0" w:color="auto"/>
              <w:bottom w:val="single" w:sz="4" w:space="0" w:color="auto"/>
              <w:right w:val="single" w:sz="4" w:space="0" w:color="auto"/>
            </w:tcBorders>
          </w:tcPr>
          <w:p w:rsidR="00E45E33" w:rsidRPr="0099549B" w:rsidRDefault="00457859" w:rsidP="006929D6">
            <w:pPr>
              <w:pStyle w:val="ConsPlusCell"/>
              <w:jc w:val="left"/>
              <w:rPr>
                <w:sz w:val="24"/>
                <w:szCs w:val="24"/>
              </w:rPr>
            </w:pPr>
            <w:r w:rsidRPr="0099549B">
              <w:rPr>
                <w:sz w:val="24"/>
                <w:szCs w:val="24"/>
              </w:rPr>
              <w:t>Наименование муниципальной программы</w:t>
            </w:r>
            <w:r w:rsidR="007F01EC" w:rsidRPr="0099549B">
              <w:rPr>
                <w:sz w:val="24"/>
                <w:szCs w:val="24"/>
              </w:rPr>
              <w:t>, в рамках</w:t>
            </w:r>
            <w:r w:rsidR="00511D95" w:rsidRPr="0099549B">
              <w:rPr>
                <w:sz w:val="24"/>
                <w:szCs w:val="24"/>
              </w:rPr>
              <w:t xml:space="preserve"> </w:t>
            </w:r>
            <w:r w:rsidR="007F01EC" w:rsidRPr="0099549B">
              <w:rPr>
                <w:sz w:val="24"/>
                <w:szCs w:val="24"/>
              </w:rPr>
              <w:t>которой реализуется подпрограмма</w:t>
            </w:r>
          </w:p>
        </w:tc>
        <w:tc>
          <w:tcPr>
            <w:tcW w:w="7087" w:type="dxa"/>
            <w:tcBorders>
              <w:left w:val="single" w:sz="4" w:space="0" w:color="auto"/>
              <w:bottom w:val="single" w:sz="4" w:space="0" w:color="auto"/>
              <w:right w:val="single" w:sz="4" w:space="0" w:color="auto"/>
            </w:tcBorders>
          </w:tcPr>
          <w:p w:rsidR="00457859" w:rsidRPr="0099549B" w:rsidRDefault="00457859" w:rsidP="006929D6">
            <w:pPr>
              <w:autoSpaceDE w:val="0"/>
              <w:autoSpaceDN w:val="0"/>
              <w:adjustRightInd w:val="0"/>
              <w:spacing w:after="0" w:line="240" w:lineRule="auto"/>
              <w:rPr>
                <w:rFonts w:ascii="Arial" w:hAnsi="Arial" w:cs="Arial"/>
                <w:sz w:val="24"/>
                <w:szCs w:val="24"/>
              </w:rPr>
            </w:pPr>
            <w:r w:rsidRPr="0099549B">
              <w:rPr>
                <w:rFonts w:ascii="Arial" w:hAnsi="Arial" w:cs="Arial"/>
                <w:sz w:val="24"/>
                <w:szCs w:val="24"/>
              </w:rPr>
              <w:t>«Реформирование и модернизация жилищно-коммунального хозяйства и</w:t>
            </w:r>
            <w:r w:rsidR="00415217" w:rsidRPr="0099549B">
              <w:rPr>
                <w:rFonts w:ascii="Arial" w:hAnsi="Arial" w:cs="Arial"/>
                <w:sz w:val="24"/>
                <w:szCs w:val="24"/>
              </w:rPr>
              <w:t xml:space="preserve"> </w:t>
            </w:r>
            <w:r w:rsidRPr="0099549B">
              <w:rPr>
                <w:rFonts w:ascii="Arial" w:hAnsi="Arial" w:cs="Arial"/>
                <w:sz w:val="24"/>
                <w:szCs w:val="24"/>
              </w:rPr>
              <w:t xml:space="preserve">повышение энергетической эффективности» </w:t>
            </w:r>
          </w:p>
        </w:tc>
      </w:tr>
      <w:tr w:rsidR="00457859" w:rsidRPr="0099549B" w:rsidTr="00DF2662">
        <w:trPr>
          <w:trHeight w:val="800"/>
          <w:tblCellSpacing w:w="5" w:type="nil"/>
        </w:trPr>
        <w:tc>
          <w:tcPr>
            <w:tcW w:w="2694" w:type="dxa"/>
            <w:tcBorders>
              <w:left w:val="single" w:sz="4" w:space="0" w:color="auto"/>
              <w:bottom w:val="single" w:sz="4" w:space="0" w:color="auto"/>
              <w:right w:val="single" w:sz="4" w:space="0" w:color="auto"/>
            </w:tcBorders>
          </w:tcPr>
          <w:p w:rsidR="005640CC"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Соисполнитель муниципальной программы, реа</w:t>
            </w:r>
            <w:r w:rsidR="005640CC" w:rsidRPr="0099549B">
              <w:rPr>
                <w:rFonts w:ascii="Arial" w:hAnsi="Arial" w:cs="Arial"/>
                <w:sz w:val="24"/>
                <w:szCs w:val="24"/>
              </w:rPr>
              <w:t>лизующий настоящую подпрограмму</w:t>
            </w:r>
          </w:p>
          <w:p w:rsidR="00C000D1"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(далее</w:t>
            </w:r>
            <w:r w:rsidR="00845BEA" w:rsidRPr="0099549B">
              <w:rPr>
                <w:rFonts w:ascii="Arial" w:hAnsi="Arial" w:cs="Arial"/>
                <w:sz w:val="24"/>
                <w:szCs w:val="24"/>
              </w:rPr>
              <w:t xml:space="preserve"> - </w:t>
            </w:r>
            <w:r w:rsidRPr="0099549B">
              <w:rPr>
                <w:rFonts w:ascii="Arial" w:hAnsi="Arial" w:cs="Arial"/>
                <w:sz w:val="24"/>
                <w:szCs w:val="24"/>
              </w:rPr>
              <w:t>исполнитель подпрограммы)</w:t>
            </w:r>
          </w:p>
        </w:tc>
        <w:tc>
          <w:tcPr>
            <w:tcW w:w="7087" w:type="dxa"/>
            <w:tcBorders>
              <w:left w:val="single" w:sz="4" w:space="0" w:color="auto"/>
              <w:bottom w:val="single" w:sz="4" w:space="0" w:color="auto"/>
              <w:right w:val="single" w:sz="4" w:space="0" w:color="auto"/>
            </w:tcBorders>
          </w:tcPr>
          <w:p w:rsidR="00457859" w:rsidRPr="0099549B" w:rsidRDefault="00B83C6B" w:rsidP="006929D6">
            <w:pPr>
              <w:pStyle w:val="ConsPlusCell"/>
              <w:rPr>
                <w:rFonts w:eastAsia="Times New Roman"/>
                <w:sz w:val="24"/>
                <w:szCs w:val="24"/>
              </w:rPr>
            </w:pPr>
            <w:r w:rsidRPr="0099549B">
              <w:rPr>
                <w:rFonts w:eastAsia="Times New Roman"/>
                <w:sz w:val="24"/>
                <w:szCs w:val="24"/>
              </w:rPr>
              <w:t>а</w:t>
            </w:r>
            <w:r w:rsidR="00C000D1" w:rsidRPr="0099549B">
              <w:rPr>
                <w:rFonts w:eastAsia="Times New Roman"/>
                <w:sz w:val="24"/>
                <w:szCs w:val="24"/>
              </w:rPr>
              <w:t>дминистрация города Бородино</w:t>
            </w:r>
          </w:p>
        </w:tc>
      </w:tr>
      <w:tr w:rsidR="001212C1" w:rsidRPr="0099549B" w:rsidTr="00DF2662">
        <w:trPr>
          <w:trHeight w:val="800"/>
          <w:tblCellSpacing w:w="5" w:type="nil"/>
        </w:trPr>
        <w:tc>
          <w:tcPr>
            <w:tcW w:w="2694" w:type="dxa"/>
            <w:tcBorders>
              <w:left w:val="single" w:sz="4" w:space="0" w:color="auto"/>
              <w:bottom w:val="single" w:sz="4" w:space="0" w:color="auto"/>
              <w:right w:val="single" w:sz="4" w:space="0" w:color="auto"/>
            </w:tcBorders>
          </w:tcPr>
          <w:p w:rsidR="00C000D1" w:rsidRPr="0099549B" w:rsidRDefault="001212C1"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Исполнители мероприятий подпрограммы</w:t>
            </w:r>
            <w:r w:rsidR="00F85CE3" w:rsidRPr="0099549B">
              <w:rPr>
                <w:rFonts w:ascii="Arial" w:hAnsi="Arial" w:cs="Arial"/>
                <w:sz w:val="24"/>
                <w:szCs w:val="24"/>
              </w:rPr>
              <w:t xml:space="preserve"> (главные распорядители бюджетных средств)</w:t>
            </w:r>
          </w:p>
        </w:tc>
        <w:tc>
          <w:tcPr>
            <w:tcW w:w="7087" w:type="dxa"/>
            <w:tcBorders>
              <w:left w:val="single" w:sz="4" w:space="0" w:color="auto"/>
              <w:bottom w:val="single" w:sz="4" w:space="0" w:color="auto"/>
              <w:right w:val="single" w:sz="4" w:space="0" w:color="auto"/>
            </w:tcBorders>
          </w:tcPr>
          <w:p w:rsidR="001212C1" w:rsidRPr="0099549B" w:rsidRDefault="00B83C6B" w:rsidP="006929D6">
            <w:pPr>
              <w:pStyle w:val="ConsPlusCell"/>
              <w:rPr>
                <w:rFonts w:eastAsia="Times New Roman"/>
                <w:sz w:val="24"/>
                <w:szCs w:val="24"/>
              </w:rPr>
            </w:pPr>
            <w:r w:rsidRPr="0099549B">
              <w:rPr>
                <w:rFonts w:eastAsia="Times New Roman"/>
                <w:sz w:val="24"/>
                <w:szCs w:val="24"/>
              </w:rPr>
              <w:t>а</w:t>
            </w:r>
            <w:r w:rsidR="00C000D1" w:rsidRPr="0099549B">
              <w:rPr>
                <w:rFonts w:eastAsia="Times New Roman"/>
                <w:sz w:val="24"/>
                <w:szCs w:val="24"/>
              </w:rPr>
              <w:t>дминистрация города Бородино</w:t>
            </w:r>
          </w:p>
        </w:tc>
      </w:tr>
      <w:tr w:rsidR="00457859" w:rsidRPr="0099549B" w:rsidTr="00DF2662">
        <w:trPr>
          <w:trHeight w:val="274"/>
          <w:tblCellSpacing w:w="5" w:type="nil"/>
        </w:trPr>
        <w:tc>
          <w:tcPr>
            <w:tcW w:w="2694" w:type="dxa"/>
            <w:tcBorders>
              <w:left w:val="single" w:sz="4" w:space="0" w:color="auto"/>
              <w:bottom w:val="single" w:sz="4" w:space="0" w:color="auto"/>
              <w:right w:val="single" w:sz="4" w:space="0" w:color="auto"/>
            </w:tcBorders>
          </w:tcPr>
          <w:p w:rsidR="00457859" w:rsidRPr="0099549B" w:rsidRDefault="00457859" w:rsidP="006929D6">
            <w:pPr>
              <w:pStyle w:val="ConsPlusCell"/>
              <w:jc w:val="left"/>
              <w:rPr>
                <w:sz w:val="24"/>
                <w:szCs w:val="24"/>
              </w:rPr>
            </w:pPr>
            <w:r w:rsidRPr="0099549B">
              <w:rPr>
                <w:sz w:val="24"/>
                <w:szCs w:val="24"/>
              </w:rPr>
              <w:t xml:space="preserve">Цель и задачи </w:t>
            </w:r>
            <w:r w:rsidR="0067481C" w:rsidRPr="0099549B">
              <w:rPr>
                <w:sz w:val="24"/>
                <w:szCs w:val="24"/>
              </w:rPr>
              <w:t>под</w:t>
            </w:r>
            <w:r w:rsidRPr="0099549B">
              <w:rPr>
                <w:sz w:val="24"/>
                <w:szCs w:val="24"/>
              </w:rPr>
              <w:t>программы</w:t>
            </w:r>
            <w:r w:rsidR="0067481C" w:rsidRPr="0099549B">
              <w:rPr>
                <w:sz w:val="24"/>
                <w:szCs w:val="24"/>
              </w:rPr>
              <w:t xml:space="preserve"> (цель подпрограммы направлена на достижение одной из задач муниципальной программы)</w:t>
            </w:r>
          </w:p>
        </w:tc>
        <w:tc>
          <w:tcPr>
            <w:tcW w:w="7087" w:type="dxa"/>
            <w:tcBorders>
              <w:left w:val="single" w:sz="4" w:space="0" w:color="auto"/>
              <w:bottom w:val="single" w:sz="4" w:space="0" w:color="auto"/>
              <w:right w:val="single" w:sz="4" w:space="0" w:color="auto"/>
            </w:tcBorders>
            <w:vAlign w:val="center"/>
          </w:tcPr>
          <w:p w:rsidR="00457859" w:rsidRPr="0099549B" w:rsidRDefault="00B83C6B"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ц</w:t>
            </w:r>
            <w:r w:rsidR="00457859" w:rsidRPr="0099549B">
              <w:rPr>
                <w:rFonts w:ascii="Arial" w:hAnsi="Arial" w:cs="Arial"/>
                <w:sz w:val="24"/>
                <w:szCs w:val="24"/>
              </w:rPr>
              <w:t xml:space="preserve">ель подпрограммы: </w:t>
            </w:r>
          </w:p>
          <w:p w:rsidR="00315A6F" w:rsidRPr="0099549B" w:rsidRDefault="00B83C6B"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57859" w:rsidRPr="0099549B" w:rsidRDefault="00B83C6B"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з</w:t>
            </w:r>
            <w:r w:rsidR="00457859" w:rsidRPr="0099549B">
              <w:rPr>
                <w:rFonts w:ascii="Arial" w:hAnsi="Arial" w:cs="Arial"/>
                <w:sz w:val="24"/>
                <w:szCs w:val="24"/>
              </w:rPr>
              <w:t>адач</w:t>
            </w:r>
            <w:r w:rsidR="00D741FB" w:rsidRPr="0099549B">
              <w:rPr>
                <w:rFonts w:ascii="Arial" w:hAnsi="Arial" w:cs="Arial"/>
                <w:sz w:val="24"/>
                <w:szCs w:val="24"/>
              </w:rPr>
              <w:t>а</w:t>
            </w:r>
            <w:r w:rsidR="00457859" w:rsidRPr="0099549B">
              <w:rPr>
                <w:rFonts w:ascii="Arial" w:hAnsi="Arial" w:cs="Arial"/>
                <w:sz w:val="24"/>
                <w:szCs w:val="24"/>
              </w:rPr>
              <w:t xml:space="preserve"> подпрограммы:</w:t>
            </w:r>
          </w:p>
          <w:p w:rsidR="00891900"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99549B" w:rsidTr="00DF2662">
        <w:trPr>
          <w:trHeight w:val="661"/>
          <w:tblCellSpacing w:w="5" w:type="nil"/>
        </w:trPr>
        <w:tc>
          <w:tcPr>
            <w:tcW w:w="2694" w:type="dxa"/>
            <w:tcBorders>
              <w:left w:val="single" w:sz="4" w:space="0" w:color="auto"/>
              <w:bottom w:val="single" w:sz="4" w:space="0" w:color="auto"/>
              <w:right w:val="single" w:sz="4" w:space="0" w:color="auto"/>
            </w:tcBorders>
          </w:tcPr>
          <w:p w:rsidR="00457859" w:rsidRPr="0099549B" w:rsidRDefault="00891900"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7087" w:type="dxa"/>
            <w:tcBorders>
              <w:left w:val="single" w:sz="4" w:space="0" w:color="auto"/>
              <w:bottom w:val="single" w:sz="4" w:space="0" w:color="auto"/>
              <w:right w:val="single" w:sz="4" w:space="0" w:color="auto"/>
            </w:tcBorders>
          </w:tcPr>
          <w:p w:rsidR="00155257"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доля исполненных бюджетных ассигнований, предусмотренных в муниципальной программе</w:t>
            </w:r>
            <w:r w:rsidR="00F655C0">
              <w:rPr>
                <w:rFonts w:ascii="Arial" w:hAnsi="Arial" w:cs="Arial"/>
                <w:sz w:val="24"/>
                <w:szCs w:val="24"/>
              </w:rPr>
              <w:t>,</w:t>
            </w:r>
            <w:r w:rsidR="002760EC">
              <w:t xml:space="preserve"> </w:t>
            </w:r>
            <w:r w:rsidR="002760EC" w:rsidRPr="002760EC">
              <w:rPr>
                <w:rFonts w:ascii="Arial" w:hAnsi="Arial" w:cs="Arial"/>
                <w:sz w:val="24"/>
                <w:szCs w:val="24"/>
              </w:rPr>
              <w:t>за период 2014–20</w:t>
            </w:r>
            <w:r w:rsidR="002760EC">
              <w:rPr>
                <w:rFonts w:ascii="Arial" w:hAnsi="Arial" w:cs="Arial"/>
                <w:sz w:val="24"/>
                <w:szCs w:val="24"/>
              </w:rPr>
              <w:t>17</w:t>
            </w:r>
            <w:r w:rsidR="002760EC" w:rsidRPr="002760EC">
              <w:rPr>
                <w:rFonts w:ascii="Arial" w:hAnsi="Arial" w:cs="Arial"/>
                <w:sz w:val="24"/>
                <w:szCs w:val="24"/>
              </w:rPr>
              <w:t xml:space="preserve"> годы</w:t>
            </w:r>
            <w:r w:rsidRPr="0099549B">
              <w:rPr>
                <w:rFonts w:ascii="Arial" w:hAnsi="Arial" w:cs="Arial"/>
                <w:sz w:val="24"/>
                <w:szCs w:val="24"/>
              </w:rPr>
              <w:t xml:space="preserve"> составляет </w:t>
            </w:r>
            <w:r w:rsidR="00CC0DA2" w:rsidRPr="0099549B">
              <w:rPr>
                <w:rFonts w:ascii="Arial" w:hAnsi="Arial" w:cs="Arial"/>
                <w:sz w:val="24"/>
                <w:szCs w:val="24"/>
              </w:rPr>
              <w:t>100</w:t>
            </w:r>
            <w:r w:rsidRPr="0099549B">
              <w:rPr>
                <w:rFonts w:ascii="Arial" w:hAnsi="Arial" w:cs="Arial"/>
                <w:sz w:val="24"/>
                <w:szCs w:val="24"/>
              </w:rPr>
              <w:t xml:space="preserve">%, </w:t>
            </w:r>
            <w:r w:rsidR="00A13F8C">
              <w:rPr>
                <w:rFonts w:ascii="Arial" w:hAnsi="Arial" w:cs="Arial"/>
                <w:sz w:val="24"/>
                <w:szCs w:val="24"/>
              </w:rPr>
              <w:t xml:space="preserve">за 2018 год </w:t>
            </w:r>
            <w:r w:rsidR="007E63E1">
              <w:rPr>
                <w:rFonts w:ascii="Arial" w:hAnsi="Arial" w:cs="Arial"/>
                <w:sz w:val="24"/>
                <w:szCs w:val="24"/>
              </w:rPr>
              <w:t>– 99,87 %</w:t>
            </w:r>
            <w:r w:rsidR="00752B19">
              <w:rPr>
                <w:rFonts w:ascii="Arial" w:hAnsi="Arial" w:cs="Arial"/>
                <w:sz w:val="24"/>
                <w:szCs w:val="24"/>
              </w:rPr>
              <w:t>, за 2019 год – 89,24 %</w:t>
            </w:r>
            <w:r w:rsidR="00396BC0">
              <w:rPr>
                <w:rFonts w:ascii="Arial" w:hAnsi="Arial" w:cs="Arial"/>
                <w:sz w:val="24"/>
                <w:szCs w:val="24"/>
              </w:rPr>
              <w:t>, за</w:t>
            </w:r>
            <w:r w:rsidR="00DB3C68">
              <w:rPr>
                <w:rFonts w:ascii="Arial" w:hAnsi="Arial" w:cs="Arial"/>
                <w:sz w:val="24"/>
                <w:szCs w:val="24"/>
              </w:rPr>
              <w:t xml:space="preserve"> период </w:t>
            </w:r>
            <w:r w:rsidRPr="0099549B">
              <w:rPr>
                <w:rFonts w:ascii="Arial" w:hAnsi="Arial" w:cs="Arial"/>
                <w:sz w:val="24"/>
                <w:szCs w:val="24"/>
              </w:rPr>
              <w:t>20</w:t>
            </w:r>
            <w:r w:rsidR="00DB3C68">
              <w:rPr>
                <w:rFonts w:ascii="Arial" w:hAnsi="Arial" w:cs="Arial"/>
                <w:sz w:val="24"/>
                <w:szCs w:val="24"/>
              </w:rPr>
              <w:t>20–</w:t>
            </w:r>
            <w:r w:rsidR="00CC0DA2" w:rsidRPr="0099549B">
              <w:rPr>
                <w:rFonts w:ascii="Arial" w:hAnsi="Arial" w:cs="Arial"/>
                <w:sz w:val="24"/>
                <w:szCs w:val="24"/>
              </w:rPr>
              <w:t>202</w:t>
            </w:r>
            <w:r w:rsidR="00821615">
              <w:rPr>
                <w:rFonts w:ascii="Arial" w:hAnsi="Arial" w:cs="Arial"/>
                <w:sz w:val="24"/>
                <w:szCs w:val="24"/>
              </w:rPr>
              <w:t>2</w:t>
            </w:r>
            <w:r w:rsidR="00CC0DA2" w:rsidRPr="0099549B">
              <w:rPr>
                <w:rFonts w:ascii="Arial" w:hAnsi="Arial" w:cs="Arial"/>
                <w:sz w:val="24"/>
                <w:szCs w:val="24"/>
              </w:rPr>
              <w:t xml:space="preserve"> годы планируется сохранить данный показатель на уровне</w:t>
            </w:r>
            <w:r w:rsidR="005B0268">
              <w:rPr>
                <w:rFonts w:ascii="Arial" w:hAnsi="Arial" w:cs="Arial"/>
                <w:sz w:val="24"/>
                <w:szCs w:val="24"/>
              </w:rPr>
              <w:t xml:space="preserve"> не менее 100 %</w:t>
            </w:r>
            <w:r w:rsidR="00036D71" w:rsidRPr="0099549B">
              <w:rPr>
                <w:rFonts w:ascii="Arial" w:hAnsi="Arial" w:cs="Arial"/>
                <w:sz w:val="24"/>
                <w:szCs w:val="24"/>
              </w:rPr>
              <w:t>;</w:t>
            </w:r>
          </w:p>
          <w:p w:rsidR="009D7A86"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w:t>
            </w:r>
            <w:r w:rsidR="001C5A23">
              <w:rPr>
                <w:rFonts w:ascii="Arial" w:hAnsi="Arial" w:cs="Arial"/>
                <w:sz w:val="24"/>
                <w:szCs w:val="24"/>
              </w:rPr>
              <w:t>,</w:t>
            </w:r>
            <w:r w:rsidRPr="0099549B">
              <w:rPr>
                <w:rFonts w:ascii="Arial" w:hAnsi="Arial" w:cs="Arial"/>
                <w:sz w:val="24"/>
                <w:szCs w:val="24"/>
              </w:rPr>
              <w:t xml:space="preserve"> на период проведения проверки сохранится на уровне</w:t>
            </w:r>
            <w:r w:rsidR="007D2C31" w:rsidRPr="0099549B">
              <w:rPr>
                <w:rFonts w:ascii="Arial" w:hAnsi="Arial" w:cs="Arial"/>
                <w:sz w:val="24"/>
                <w:szCs w:val="24"/>
              </w:rPr>
              <w:t xml:space="preserve"> </w:t>
            </w:r>
            <w:r w:rsidRPr="0099549B">
              <w:rPr>
                <w:rFonts w:ascii="Arial" w:hAnsi="Arial" w:cs="Arial"/>
                <w:sz w:val="24"/>
                <w:szCs w:val="24"/>
              </w:rPr>
              <w:t>100</w:t>
            </w:r>
            <w:r w:rsidR="007D2C31" w:rsidRPr="0099549B">
              <w:rPr>
                <w:rFonts w:ascii="Arial" w:hAnsi="Arial" w:cs="Arial"/>
                <w:sz w:val="24"/>
                <w:szCs w:val="24"/>
              </w:rPr>
              <w:t> </w:t>
            </w:r>
            <w:r w:rsidRPr="0099549B">
              <w:rPr>
                <w:rFonts w:ascii="Arial" w:hAnsi="Arial" w:cs="Arial"/>
                <w:sz w:val="24"/>
                <w:szCs w:val="24"/>
              </w:rPr>
              <w:t>% на протяжении 201</w:t>
            </w:r>
            <w:r w:rsidR="002906E7" w:rsidRPr="0099549B">
              <w:rPr>
                <w:rFonts w:ascii="Arial" w:hAnsi="Arial" w:cs="Arial"/>
                <w:sz w:val="24"/>
                <w:szCs w:val="24"/>
              </w:rPr>
              <w:t>4</w:t>
            </w:r>
            <w:r w:rsidR="0099347C">
              <w:rPr>
                <w:rFonts w:ascii="Arial" w:hAnsi="Arial" w:cs="Arial"/>
                <w:sz w:val="24"/>
                <w:szCs w:val="24"/>
              </w:rPr>
              <w:t>–</w:t>
            </w:r>
            <w:r w:rsidRPr="0099549B">
              <w:rPr>
                <w:rFonts w:ascii="Arial" w:hAnsi="Arial" w:cs="Arial"/>
                <w:sz w:val="24"/>
                <w:szCs w:val="24"/>
              </w:rPr>
              <w:t>20</w:t>
            </w:r>
            <w:r w:rsidR="00036D71" w:rsidRPr="0099549B">
              <w:rPr>
                <w:rFonts w:ascii="Arial" w:hAnsi="Arial" w:cs="Arial"/>
                <w:sz w:val="24"/>
                <w:szCs w:val="24"/>
              </w:rPr>
              <w:t>2</w:t>
            </w:r>
            <w:r w:rsidR="002A52F2" w:rsidRPr="0099549B">
              <w:rPr>
                <w:rFonts w:ascii="Arial" w:hAnsi="Arial" w:cs="Arial"/>
                <w:sz w:val="24"/>
                <w:szCs w:val="24"/>
              </w:rPr>
              <w:t>2</w:t>
            </w:r>
            <w:r w:rsidR="002859C2">
              <w:rPr>
                <w:rFonts w:ascii="Arial" w:hAnsi="Arial" w:cs="Arial"/>
                <w:sz w:val="24"/>
                <w:szCs w:val="24"/>
              </w:rPr>
              <w:t xml:space="preserve"> годов</w:t>
            </w:r>
          </w:p>
        </w:tc>
      </w:tr>
      <w:tr w:rsidR="00457859" w:rsidRPr="0099549B" w:rsidTr="00DF2662">
        <w:trPr>
          <w:trHeight w:val="77"/>
          <w:tblCellSpacing w:w="5" w:type="nil"/>
        </w:trPr>
        <w:tc>
          <w:tcPr>
            <w:tcW w:w="2694" w:type="dxa"/>
            <w:tcBorders>
              <w:left w:val="single" w:sz="4" w:space="0" w:color="auto"/>
              <w:bottom w:val="single" w:sz="4" w:space="0" w:color="auto"/>
              <w:right w:val="single" w:sz="4" w:space="0" w:color="auto"/>
            </w:tcBorders>
          </w:tcPr>
          <w:p w:rsidR="009D7A86" w:rsidRPr="0099549B" w:rsidRDefault="00B83C6B" w:rsidP="006929D6">
            <w:pPr>
              <w:pStyle w:val="ConsPlusCell"/>
              <w:jc w:val="left"/>
              <w:rPr>
                <w:sz w:val="24"/>
                <w:szCs w:val="24"/>
              </w:rPr>
            </w:pPr>
            <w:r w:rsidRPr="0099549B">
              <w:rPr>
                <w:sz w:val="24"/>
                <w:szCs w:val="24"/>
              </w:rPr>
              <w:t>С</w:t>
            </w:r>
            <w:r w:rsidR="00457859" w:rsidRPr="0099549B">
              <w:rPr>
                <w:sz w:val="24"/>
                <w:szCs w:val="24"/>
              </w:rPr>
              <w:t>роки реализации подпрограммы</w:t>
            </w:r>
          </w:p>
        </w:tc>
        <w:tc>
          <w:tcPr>
            <w:tcW w:w="7087" w:type="dxa"/>
            <w:tcBorders>
              <w:left w:val="single" w:sz="4" w:space="0" w:color="auto"/>
              <w:bottom w:val="single" w:sz="4" w:space="0" w:color="auto"/>
              <w:right w:val="single" w:sz="4" w:space="0" w:color="auto"/>
            </w:tcBorders>
          </w:tcPr>
          <w:p w:rsidR="00036D71" w:rsidRPr="0099549B" w:rsidRDefault="00457859" w:rsidP="006929D6">
            <w:pPr>
              <w:pStyle w:val="ConsPlusCell"/>
              <w:rPr>
                <w:sz w:val="24"/>
                <w:szCs w:val="24"/>
              </w:rPr>
            </w:pPr>
            <w:r w:rsidRPr="0099549B">
              <w:rPr>
                <w:sz w:val="24"/>
                <w:szCs w:val="24"/>
              </w:rPr>
              <w:t>2014</w:t>
            </w:r>
            <w:r w:rsidR="00494C7A" w:rsidRPr="0099549B">
              <w:rPr>
                <w:sz w:val="24"/>
                <w:szCs w:val="24"/>
              </w:rPr>
              <w:t>–</w:t>
            </w:r>
            <w:r w:rsidRPr="0099549B">
              <w:rPr>
                <w:sz w:val="24"/>
                <w:szCs w:val="24"/>
              </w:rPr>
              <w:t>20</w:t>
            </w:r>
            <w:r w:rsidR="00036D71" w:rsidRPr="0099549B">
              <w:rPr>
                <w:sz w:val="24"/>
                <w:szCs w:val="24"/>
              </w:rPr>
              <w:t>2</w:t>
            </w:r>
            <w:r w:rsidR="00494C7A" w:rsidRPr="0099549B">
              <w:rPr>
                <w:sz w:val="24"/>
                <w:szCs w:val="24"/>
              </w:rPr>
              <w:t>2</w:t>
            </w:r>
            <w:r w:rsidR="009D7A86" w:rsidRPr="0099549B">
              <w:rPr>
                <w:sz w:val="24"/>
                <w:szCs w:val="24"/>
              </w:rPr>
              <w:t xml:space="preserve"> годы</w:t>
            </w:r>
          </w:p>
        </w:tc>
      </w:tr>
      <w:tr w:rsidR="00457859" w:rsidRPr="0099549B" w:rsidTr="00DF2662">
        <w:trPr>
          <w:trHeight w:val="259"/>
          <w:tblCellSpacing w:w="5" w:type="nil"/>
        </w:trPr>
        <w:tc>
          <w:tcPr>
            <w:tcW w:w="2694" w:type="dxa"/>
            <w:tcBorders>
              <w:left w:val="single" w:sz="4" w:space="0" w:color="auto"/>
              <w:bottom w:val="single" w:sz="4" w:space="0" w:color="auto"/>
              <w:right w:val="single" w:sz="4" w:space="0" w:color="auto"/>
            </w:tcBorders>
          </w:tcPr>
          <w:p w:rsidR="00457859"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087" w:type="dxa"/>
            <w:tcBorders>
              <w:left w:val="single" w:sz="4" w:space="0" w:color="auto"/>
              <w:bottom w:val="single" w:sz="4" w:space="0" w:color="auto"/>
              <w:right w:val="single" w:sz="4" w:space="0" w:color="auto"/>
            </w:tcBorders>
            <w:shd w:val="clear" w:color="auto" w:fill="auto"/>
          </w:tcPr>
          <w:p w:rsidR="00121F2F" w:rsidRDefault="00121F2F" w:rsidP="006929D6">
            <w:pPr>
              <w:pStyle w:val="ConsPlusCell"/>
              <w:rPr>
                <w:sz w:val="24"/>
                <w:szCs w:val="24"/>
              </w:rPr>
            </w:pPr>
            <w:r>
              <w:rPr>
                <w:sz w:val="24"/>
                <w:szCs w:val="24"/>
              </w:rPr>
              <w:t>О</w:t>
            </w:r>
            <w:r w:rsidR="00457859" w:rsidRPr="0099549B">
              <w:rPr>
                <w:sz w:val="24"/>
                <w:szCs w:val="24"/>
              </w:rPr>
              <w:t>бщий объем финансирования подпрограммы</w:t>
            </w:r>
            <w:r w:rsidR="003C398E" w:rsidRPr="0099549B">
              <w:rPr>
                <w:sz w:val="24"/>
                <w:szCs w:val="24"/>
              </w:rPr>
              <w:t xml:space="preserve"> за счет средств всех источников</w:t>
            </w:r>
            <w:r w:rsidR="00457859" w:rsidRPr="0099549B">
              <w:rPr>
                <w:sz w:val="24"/>
                <w:szCs w:val="24"/>
              </w:rPr>
              <w:t xml:space="preserve"> </w:t>
            </w:r>
            <w:r w:rsidR="009F7D55">
              <w:rPr>
                <w:sz w:val="24"/>
                <w:szCs w:val="24"/>
              </w:rPr>
              <w:t xml:space="preserve">финансирования </w:t>
            </w:r>
            <w:r w:rsidR="00457859" w:rsidRPr="0099549B">
              <w:rPr>
                <w:sz w:val="24"/>
                <w:szCs w:val="24"/>
              </w:rPr>
              <w:t>за период 2014–20</w:t>
            </w:r>
            <w:r w:rsidR="00036D71" w:rsidRPr="0099549B">
              <w:rPr>
                <w:sz w:val="24"/>
                <w:szCs w:val="24"/>
              </w:rPr>
              <w:t>2</w:t>
            </w:r>
            <w:r w:rsidR="00845BEA" w:rsidRPr="0099549B">
              <w:rPr>
                <w:sz w:val="24"/>
                <w:szCs w:val="24"/>
              </w:rPr>
              <w:t>2</w:t>
            </w:r>
            <w:r w:rsidR="00457859" w:rsidRPr="0099549B">
              <w:rPr>
                <w:sz w:val="24"/>
                <w:szCs w:val="24"/>
              </w:rPr>
              <w:t xml:space="preserve"> год</w:t>
            </w:r>
            <w:r w:rsidR="003C398E" w:rsidRPr="0099549B">
              <w:rPr>
                <w:sz w:val="24"/>
                <w:szCs w:val="24"/>
              </w:rPr>
              <w:t>ы</w:t>
            </w:r>
            <w:r w:rsidR="00457859" w:rsidRPr="0099549B">
              <w:rPr>
                <w:sz w:val="24"/>
                <w:szCs w:val="24"/>
              </w:rPr>
              <w:t xml:space="preserve"> </w:t>
            </w:r>
            <w:r w:rsidR="009F7D55">
              <w:rPr>
                <w:sz w:val="24"/>
                <w:szCs w:val="24"/>
              </w:rPr>
              <w:t xml:space="preserve">– </w:t>
            </w:r>
            <w:r w:rsidR="00F531A8" w:rsidRPr="0099549B">
              <w:rPr>
                <w:sz w:val="24"/>
                <w:szCs w:val="24"/>
              </w:rPr>
              <w:t>96 589 481,14</w:t>
            </w:r>
            <w:r w:rsidR="0087025C">
              <w:rPr>
                <w:sz w:val="24"/>
                <w:szCs w:val="24"/>
              </w:rPr>
              <w:t xml:space="preserve"> рублей</w:t>
            </w:r>
            <w:r w:rsidR="003C3FA1">
              <w:rPr>
                <w:sz w:val="24"/>
                <w:szCs w:val="24"/>
              </w:rPr>
              <w:t>, в том числе по годам:</w:t>
            </w:r>
          </w:p>
          <w:p w:rsidR="003C3FA1" w:rsidRPr="0099549B" w:rsidRDefault="00F015B3" w:rsidP="006929D6">
            <w:pPr>
              <w:pStyle w:val="ConsPlusCell"/>
              <w:rPr>
                <w:sz w:val="24"/>
                <w:szCs w:val="24"/>
              </w:rPr>
            </w:pPr>
            <w:r>
              <w:rPr>
                <w:sz w:val="24"/>
                <w:szCs w:val="24"/>
              </w:rPr>
              <w:t>– 2014 год – 5 546 417,32 рублей;</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 xml:space="preserve">2015 год – 6 008 831,43 рублей; </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2016 год – 6 892 601,58 рублей;</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2017 год – 7 472 023,98 рублей;</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2</w:t>
            </w:r>
            <w:r>
              <w:rPr>
                <w:sz w:val="24"/>
                <w:szCs w:val="24"/>
              </w:rPr>
              <w:t>018 год – 12 320 669,37 рублей;</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2019 год – 14 190 876,46 рублей;</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2020 год – 15 422 679,88 рублей;</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2021 год – 14 367 690,56 рублей;</w:t>
            </w:r>
          </w:p>
          <w:p w:rsidR="003C3FA1" w:rsidRPr="0099549B" w:rsidRDefault="00F015B3" w:rsidP="006929D6">
            <w:pPr>
              <w:pStyle w:val="ConsPlusCell"/>
              <w:rPr>
                <w:sz w:val="24"/>
                <w:szCs w:val="24"/>
              </w:rPr>
            </w:pPr>
            <w:r>
              <w:rPr>
                <w:sz w:val="24"/>
                <w:szCs w:val="24"/>
              </w:rPr>
              <w:t xml:space="preserve">– </w:t>
            </w:r>
            <w:r w:rsidR="003C3FA1" w:rsidRPr="0099549B">
              <w:rPr>
                <w:sz w:val="24"/>
                <w:szCs w:val="24"/>
              </w:rPr>
              <w:t>2022 год – 14 367 690,56 рублей;</w:t>
            </w:r>
          </w:p>
          <w:p w:rsidR="003C3FA1" w:rsidRPr="0099549B" w:rsidRDefault="009D4DCC" w:rsidP="006929D6">
            <w:pPr>
              <w:pStyle w:val="ConsPlusCell"/>
              <w:rPr>
                <w:sz w:val="24"/>
                <w:szCs w:val="24"/>
              </w:rPr>
            </w:pPr>
            <w:r>
              <w:rPr>
                <w:sz w:val="24"/>
                <w:szCs w:val="24"/>
              </w:rPr>
              <w:t>Из них:</w:t>
            </w:r>
          </w:p>
          <w:p w:rsidR="003C3FA1" w:rsidRPr="0099549B" w:rsidRDefault="003C3FA1" w:rsidP="006929D6">
            <w:pPr>
              <w:pStyle w:val="ConsPlusCell"/>
              <w:rPr>
                <w:sz w:val="24"/>
                <w:szCs w:val="24"/>
              </w:rPr>
            </w:pPr>
            <w:r w:rsidRPr="0099549B">
              <w:rPr>
                <w:sz w:val="24"/>
                <w:szCs w:val="24"/>
              </w:rPr>
              <w:t xml:space="preserve">средства краевого бюджета </w:t>
            </w:r>
            <w:r w:rsidR="009D4DCC">
              <w:rPr>
                <w:sz w:val="24"/>
                <w:szCs w:val="24"/>
              </w:rPr>
              <w:t xml:space="preserve">– </w:t>
            </w:r>
            <w:r w:rsidR="000A2119">
              <w:rPr>
                <w:sz w:val="24"/>
                <w:szCs w:val="24"/>
              </w:rPr>
              <w:t>4 234 366,38</w:t>
            </w:r>
            <w:r w:rsidRPr="0099549B">
              <w:rPr>
                <w:sz w:val="24"/>
                <w:szCs w:val="24"/>
              </w:rPr>
              <w:t xml:space="preserve"> рублей, </w:t>
            </w:r>
            <w:r w:rsidR="009D4DCC">
              <w:rPr>
                <w:sz w:val="24"/>
                <w:szCs w:val="24"/>
              </w:rPr>
              <w:t>в том числе п</w:t>
            </w:r>
            <w:r w:rsidRPr="0099549B">
              <w:rPr>
                <w:sz w:val="24"/>
                <w:szCs w:val="24"/>
              </w:rPr>
              <w:t>о годам:</w:t>
            </w:r>
          </w:p>
          <w:p w:rsidR="003C3FA1" w:rsidRPr="0099549B" w:rsidRDefault="00A82524" w:rsidP="006929D6">
            <w:pPr>
              <w:pStyle w:val="ConsPlusCell"/>
              <w:rPr>
                <w:sz w:val="24"/>
                <w:szCs w:val="24"/>
              </w:rPr>
            </w:pPr>
            <w:r>
              <w:rPr>
                <w:sz w:val="24"/>
                <w:szCs w:val="24"/>
              </w:rPr>
              <w:t xml:space="preserve">– </w:t>
            </w:r>
            <w:r w:rsidR="000C106D">
              <w:rPr>
                <w:sz w:val="24"/>
                <w:szCs w:val="24"/>
              </w:rPr>
              <w:t>2014 год – 0,00 рублей;</w:t>
            </w:r>
          </w:p>
          <w:p w:rsidR="003C3FA1" w:rsidRPr="0099549B" w:rsidRDefault="00A82524" w:rsidP="006929D6">
            <w:pPr>
              <w:pStyle w:val="ConsPlusCell"/>
              <w:rPr>
                <w:sz w:val="24"/>
                <w:szCs w:val="24"/>
              </w:rPr>
            </w:pPr>
            <w:r>
              <w:rPr>
                <w:sz w:val="24"/>
                <w:szCs w:val="24"/>
              </w:rPr>
              <w:t xml:space="preserve">– </w:t>
            </w:r>
            <w:r w:rsidR="000C106D">
              <w:rPr>
                <w:sz w:val="24"/>
                <w:szCs w:val="24"/>
              </w:rPr>
              <w:t>2015 год – 19 530,00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2016 год – 0,00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2017 год – 70 545,13 рублей;</w:t>
            </w:r>
          </w:p>
          <w:p w:rsidR="003C3FA1" w:rsidRPr="0099549B" w:rsidRDefault="00A82524" w:rsidP="006929D6">
            <w:pPr>
              <w:pStyle w:val="ConsPlusCell"/>
              <w:rPr>
                <w:sz w:val="24"/>
                <w:szCs w:val="24"/>
              </w:rPr>
            </w:pPr>
            <w:r>
              <w:rPr>
                <w:sz w:val="24"/>
                <w:szCs w:val="24"/>
              </w:rPr>
              <w:t xml:space="preserve">– </w:t>
            </w:r>
            <w:r w:rsidR="00F51C18">
              <w:rPr>
                <w:sz w:val="24"/>
                <w:szCs w:val="24"/>
              </w:rPr>
              <w:t>2018 год – 917 577,26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2019 год – 2 239 681,47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 xml:space="preserve">2020 год – </w:t>
            </w:r>
            <w:r w:rsidR="006329F2">
              <w:rPr>
                <w:sz w:val="24"/>
                <w:szCs w:val="24"/>
              </w:rPr>
              <w:t xml:space="preserve">987 032,52 </w:t>
            </w:r>
            <w:r w:rsidR="003C3FA1" w:rsidRPr="0099549B">
              <w:rPr>
                <w:sz w:val="24"/>
                <w:szCs w:val="24"/>
              </w:rPr>
              <w:t>рублей;</w:t>
            </w:r>
          </w:p>
          <w:p w:rsidR="003C3FA1" w:rsidRPr="0099549B" w:rsidRDefault="00A82524" w:rsidP="006929D6">
            <w:pPr>
              <w:pStyle w:val="ConsPlusCell"/>
              <w:rPr>
                <w:sz w:val="24"/>
                <w:szCs w:val="24"/>
              </w:rPr>
            </w:pPr>
            <w:r>
              <w:rPr>
                <w:sz w:val="24"/>
                <w:szCs w:val="24"/>
              </w:rPr>
              <w:t>– 2021 год – 0,00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2022 год – 0,00 рублей;</w:t>
            </w:r>
          </w:p>
          <w:p w:rsidR="003C3FA1" w:rsidRPr="0099549B" w:rsidRDefault="003C3FA1" w:rsidP="006929D6">
            <w:pPr>
              <w:pStyle w:val="ConsPlusCell"/>
              <w:rPr>
                <w:sz w:val="24"/>
                <w:szCs w:val="24"/>
              </w:rPr>
            </w:pPr>
            <w:r>
              <w:rPr>
                <w:sz w:val="24"/>
                <w:szCs w:val="24"/>
              </w:rPr>
              <w:t xml:space="preserve">средства </w:t>
            </w:r>
            <w:r w:rsidRPr="0099549B">
              <w:rPr>
                <w:sz w:val="24"/>
                <w:szCs w:val="24"/>
              </w:rPr>
              <w:t>местн</w:t>
            </w:r>
            <w:r>
              <w:rPr>
                <w:sz w:val="24"/>
                <w:szCs w:val="24"/>
              </w:rPr>
              <w:t>ого</w:t>
            </w:r>
            <w:r w:rsidRPr="0099549B">
              <w:rPr>
                <w:sz w:val="24"/>
                <w:szCs w:val="24"/>
              </w:rPr>
              <w:t xml:space="preserve"> бюджет</w:t>
            </w:r>
            <w:r>
              <w:rPr>
                <w:sz w:val="24"/>
                <w:szCs w:val="24"/>
              </w:rPr>
              <w:t>а</w:t>
            </w:r>
            <w:r w:rsidRPr="0099549B">
              <w:rPr>
                <w:sz w:val="24"/>
                <w:szCs w:val="24"/>
              </w:rPr>
              <w:t xml:space="preserve"> </w:t>
            </w:r>
            <w:r w:rsidR="00A82524">
              <w:rPr>
                <w:sz w:val="24"/>
                <w:szCs w:val="24"/>
              </w:rPr>
              <w:t xml:space="preserve">– </w:t>
            </w:r>
            <w:r w:rsidRPr="0099549B">
              <w:rPr>
                <w:sz w:val="24"/>
                <w:szCs w:val="24"/>
              </w:rPr>
              <w:t>9</w:t>
            </w:r>
            <w:r w:rsidR="00AA25ED">
              <w:rPr>
                <w:sz w:val="24"/>
                <w:szCs w:val="24"/>
              </w:rPr>
              <w:t>2</w:t>
            </w:r>
            <w:r w:rsidRPr="0099549B">
              <w:rPr>
                <w:sz w:val="24"/>
                <w:szCs w:val="24"/>
              </w:rPr>
              <w:t> 3</w:t>
            </w:r>
            <w:r w:rsidR="00FA0F73">
              <w:rPr>
                <w:sz w:val="24"/>
                <w:szCs w:val="24"/>
              </w:rPr>
              <w:t>55</w:t>
            </w:r>
            <w:r w:rsidRPr="0099549B">
              <w:rPr>
                <w:sz w:val="24"/>
                <w:szCs w:val="24"/>
              </w:rPr>
              <w:t> 1</w:t>
            </w:r>
            <w:r w:rsidR="007A6061">
              <w:rPr>
                <w:sz w:val="24"/>
                <w:szCs w:val="24"/>
              </w:rPr>
              <w:t>1</w:t>
            </w:r>
            <w:r w:rsidRPr="0099549B">
              <w:rPr>
                <w:sz w:val="24"/>
                <w:szCs w:val="24"/>
              </w:rPr>
              <w:t>4,</w:t>
            </w:r>
            <w:r w:rsidR="00B07BDF">
              <w:rPr>
                <w:sz w:val="24"/>
                <w:szCs w:val="24"/>
              </w:rPr>
              <w:t>76</w:t>
            </w:r>
            <w:r w:rsidRPr="0099549B">
              <w:rPr>
                <w:sz w:val="24"/>
                <w:szCs w:val="24"/>
              </w:rPr>
              <w:t xml:space="preserve"> </w:t>
            </w:r>
            <w:r w:rsidR="00A82524">
              <w:rPr>
                <w:sz w:val="24"/>
                <w:szCs w:val="24"/>
              </w:rPr>
              <w:t>рублей, в том числе по годам:</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2014 год – 5 546 417,32</w:t>
            </w:r>
            <w:r>
              <w:rPr>
                <w:sz w:val="24"/>
                <w:szCs w:val="24"/>
              </w:rPr>
              <w:t xml:space="preserve"> рублей;</w:t>
            </w:r>
          </w:p>
          <w:p w:rsidR="003C3FA1" w:rsidRPr="0099549B" w:rsidRDefault="00A82524" w:rsidP="006929D6">
            <w:pPr>
              <w:pStyle w:val="ConsPlusCell"/>
              <w:rPr>
                <w:sz w:val="24"/>
                <w:szCs w:val="24"/>
              </w:rPr>
            </w:pPr>
            <w:r>
              <w:rPr>
                <w:sz w:val="24"/>
                <w:szCs w:val="24"/>
              </w:rPr>
              <w:t xml:space="preserve">– </w:t>
            </w:r>
            <w:r w:rsidR="00C95843">
              <w:rPr>
                <w:sz w:val="24"/>
                <w:szCs w:val="24"/>
              </w:rPr>
              <w:t>2015 год – 5 989 301,43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2016 год – 6 892 601,58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2017 год – 7 401 478,85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w:t>
            </w:r>
            <w:r>
              <w:rPr>
                <w:sz w:val="24"/>
                <w:szCs w:val="24"/>
              </w:rPr>
              <w:t>018 год – 11 403 092,11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2019 год – 11 951 194,99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 xml:space="preserve">2020 год – </w:t>
            </w:r>
            <w:r w:rsidR="000271B6">
              <w:rPr>
                <w:sz w:val="24"/>
                <w:szCs w:val="24"/>
              </w:rPr>
              <w:t>14 435 647,36</w:t>
            </w:r>
            <w:r w:rsidR="003C3FA1" w:rsidRPr="0099549B">
              <w:rPr>
                <w:sz w:val="24"/>
                <w:szCs w:val="24"/>
              </w:rPr>
              <w:t xml:space="preserve"> рублей;</w:t>
            </w:r>
          </w:p>
          <w:p w:rsidR="003C3FA1" w:rsidRPr="0099549B" w:rsidRDefault="00A82524" w:rsidP="006929D6">
            <w:pPr>
              <w:pStyle w:val="ConsPlusCell"/>
              <w:rPr>
                <w:sz w:val="24"/>
                <w:szCs w:val="24"/>
              </w:rPr>
            </w:pPr>
            <w:r>
              <w:rPr>
                <w:sz w:val="24"/>
                <w:szCs w:val="24"/>
              </w:rPr>
              <w:t xml:space="preserve">– </w:t>
            </w:r>
            <w:r w:rsidR="003C3FA1" w:rsidRPr="0099549B">
              <w:rPr>
                <w:sz w:val="24"/>
                <w:szCs w:val="24"/>
              </w:rPr>
              <w:t>2021 год – 14 367 690,56 рублей;</w:t>
            </w:r>
          </w:p>
          <w:p w:rsidR="00EB2CB7" w:rsidRDefault="00A82524" w:rsidP="006929D6">
            <w:pPr>
              <w:pStyle w:val="ConsPlusCell"/>
              <w:rPr>
                <w:sz w:val="24"/>
                <w:szCs w:val="24"/>
              </w:rPr>
            </w:pPr>
            <w:r>
              <w:rPr>
                <w:sz w:val="24"/>
                <w:szCs w:val="24"/>
              </w:rPr>
              <w:t xml:space="preserve">– </w:t>
            </w:r>
            <w:r w:rsidR="003C3FA1" w:rsidRPr="0099549B">
              <w:rPr>
                <w:sz w:val="24"/>
                <w:szCs w:val="24"/>
              </w:rPr>
              <w:t>2022 год – 14 367 690,56 рублей</w:t>
            </w:r>
            <w:r>
              <w:rPr>
                <w:sz w:val="24"/>
                <w:szCs w:val="24"/>
              </w:rPr>
              <w:t>.</w:t>
            </w:r>
          </w:p>
          <w:p w:rsidR="003C3FA1" w:rsidRPr="0099549B" w:rsidRDefault="003C3FA1" w:rsidP="006929D6">
            <w:pPr>
              <w:pStyle w:val="ConsPlusCell"/>
              <w:rPr>
                <w:sz w:val="24"/>
                <w:szCs w:val="24"/>
              </w:rPr>
            </w:pPr>
          </w:p>
        </w:tc>
      </w:tr>
      <w:tr w:rsidR="00457859" w:rsidRPr="0099549B" w:rsidTr="00DF2662">
        <w:trPr>
          <w:trHeight w:val="923"/>
          <w:tblCellSpacing w:w="5" w:type="nil"/>
        </w:trPr>
        <w:tc>
          <w:tcPr>
            <w:tcW w:w="2694" w:type="dxa"/>
            <w:tcBorders>
              <w:left w:val="single" w:sz="4" w:space="0" w:color="auto"/>
              <w:bottom w:val="single" w:sz="4" w:space="0" w:color="auto"/>
              <w:right w:val="single" w:sz="4" w:space="0" w:color="auto"/>
            </w:tcBorders>
          </w:tcPr>
          <w:p w:rsidR="00457859"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Система организации контроля за исполнением подпрограммы</w:t>
            </w:r>
          </w:p>
        </w:tc>
        <w:tc>
          <w:tcPr>
            <w:tcW w:w="7087" w:type="dxa"/>
            <w:tcBorders>
              <w:left w:val="single" w:sz="4" w:space="0" w:color="auto"/>
              <w:bottom w:val="single" w:sz="4" w:space="0" w:color="auto"/>
              <w:right w:val="single" w:sz="4" w:space="0" w:color="auto"/>
            </w:tcBorders>
          </w:tcPr>
          <w:p w:rsidR="00F7245E" w:rsidRPr="0099549B" w:rsidRDefault="00F7245E" w:rsidP="006929D6">
            <w:pPr>
              <w:autoSpaceDE w:val="0"/>
              <w:autoSpaceDN w:val="0"/>
              <w:adjustRightInd w:val="0"/>
              <w:spacing w:after="0" w:line="240" w:lineRule="auto"/>
              <w:jc w:val="left"/>
              <w:outlineLvl w:val="0"/>
              <w:rPr>
                <w:rFonts w:ascii="Arial" w:hAnsi="Arial" w:cs="Arial"/>
                <w:sz w:val="24"/>
                <w:szCs w:val="24"/>
              </w:rPr>
            </w:pPr>
            <w:r w:rsidRPr="0099549B">
              <w:rPr>
                <w:rFonts w:ascii="Arial" w:hAnsi="Arial" w:cs="Arial"/>
                <w:sz w:val="24"/>
                <w:szCs w:val="24"/>
              </w:rPr>
              <w:t>контроль за реализацией мероприятий осуществляет:</w:t>
            </w:r>
          </w:p>
          <w:p w:rsidR="00F7245E" w:rsidRPr="0099549B" w:rsidRDefault="003C398E"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а</w:t>
            </w:r>
            <w:r w:rsidR="00457859" w:rsidRPr="0099549B">
              <w:rPr>
                <w:rFonts w:ascii="Arial" w:hAnsi="Arial" w:cs="Arial"/>
                <w:sz w:val="24"/>
                <w:szCs w:val="24"/>
              </w:rPr>
              <w:t>дминистрация города Бородино</w:t>
            </w:r>
            <w:r w:rsidR="00F7245E" w:rsidRPr="0099549B">
              <w:rPr>
                <w:rFonts w:ascii="Arial" w:hAnsi="Arial" w:cs="Arial"/>
                <w:sz w:val="24"/>
                <w:szCs w:val="24"/>
              </w:rPr>
              <w:t>;</w:t>
            </w:r>
          </w:p>
          <w:p w:rsidR="00F7245E" w:rsidRPr="0099549B" w:rsidRDefault="00457859"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МКУ «Служба единого заказчика»</w:t>
            </w:r>
            <w:r w:rsidR="00F7245E" w:rsidRPr="0099549B">
              <w:rPr>
                <w:rFonts w:ascii="Arial" w:hAnsi="Arial" w:cs="Arial"/>
                <w:sz w:val="24"/>
                <w:szCs w:val="24"/>
              </w:rPr>
              <w:t>;</w:t>
            </w:r>
          </w:p>
          <w:p w:rsidR="00457859" w:rsidRPr="0099549B" w:rsidRDefault="003C398E" w:rsidP="006929D6">
            <w:pPr>
              <w:autoSpaceDE w:val="0"/>
              <w:autoSpaceDN w:val="0"/>
              <w:adjustRightInd w:val="0"/>
              <w:spacing w:after="0" w:line="240" w:lineRule="auto"/>
              <w:jc w:val="left"/>
              <w:rPr>
                <w:rFonts w:ascii="Arial" w:hAnsi="Arial" w:cs="Arial"/>
                <w:sz w:val="24"/>
                <w:szCs w:val="24"/>
              </w:rPr>
            </w:pPr>
            <w:r w:rsidRPr="0099549B">
              <w:rPr>
                <w:rFonts w:ascii="Arial" w:hAnsi="Arial" w:cs="Arial"/>
                <w:sz w:val="24"/>
                <w:szCs w:val="24"/>
              </w:rPr>
              <w:t>ф</w:t>
            </w:r>
            <w:r w:rsidR="00457859" w:rsidRPr="0099549B">
              <w:rPr>
                <w:rFonts w:ascii="Arial" w:hAnsi="Arial" w:cs="Arial"/>
                <w:sz w:val="24"/>
                <w:szCs w:val="24"/>
              </w:rPr>
              <w:t>инансовое управление администрации города Бородино</w:t>
            </w:r>
          </w:p>
        </w:tc>
      </w:tr>
    </w:tbl>
    <w:p w:rsidR="00CF58BB" w:rsidRDefault="00CF58BB" w:rsidP="006929D6">
      <w:pPr>
        <w:autoSpaceDE w:val="0"/>
        <w:autoSpaceDN w:val="0"/>
        <w:adjustRightInd w:val="0"/>
        <w:spacing w:after="0" w:line="240" w:lineRule="auto"/>
        <w:ind w:firstLine="709"/>
        <w:jc w:val="center"/>
        <w:outlineLvl w:val="0"/>
        <w:rPr>
          <w:rFonts w:ascii="Arial" w:hAnsi="Arial" w:cs="Arial"/>
          <w:sz w:val="24"/>
          <w:szCs w:val="24"/>
        </w:rPr>
      </w:pPr>
    </w:p>
    <w:p w:rsidR="003C310E" w:rsidRDefault="003C310E">
      <w:pPr>
        <w:spacing w:after="0" w:line="240" w:lineRule="auto"/>
        <w:jc w:val="left"/>
        <w:rPr>
          <w:rFonts w:ascii="Arial" w:hAnsi="Arial" w:cs="Arial"/>
          <w:sz w:val="24"/>
          <w:szCs w:val="24"/>
        </w:rPr>
      </w:pPr>
      <w:r>
        <w:rPr>
          <w:rFonts w:ascii="Arial" w:hAnsi="Arial" w:cs="Arial"/>
          <w:sz w:val="24"/>
          <w:szCs w:val="24"/>
        </w:rPr>
        <w:br w:type="page"/>
      </w:r>
    </w:p>
    <w:p w:rsidR="00CF58BB" w:rsidRPr="0099549B" w:rsidRDefault="00CF58BB" w:rsidP="006929D6">
      <w:pPr>
        <w:autoSpaceDE w:val="0"/>
        <w:autoSpaceDN w:val="0"/>
        <w:adjustRightInd w:val="0"/>
        <w:spacing w:after="0" w:line="240" w:lineRule="auto"/>
        <w:ind w:left="5103"/>
        <w:jc w:val="left"/>
        <w:outlineLvl w:val="0"/>
        <w:rPr>
          <w:rFonts w:ascii="Arial" w:hAnsi="Arial" w:cs="Arial"/>
          <w:sz w:val="24"/>
          <w:szCs w:val="24"/>
        </w:rPr>
      </w:pPr>
      <w:r w:rsidRPr="0099549B">
        <w:rPr>
          <w:rFonts w:ascii="Arial" w:hAnsi="Arial" w:cs="Arial"/>
          <w:sz w:val="24"/>
          <w:szCs w:val="24"/>
        </w:rPr>
        <w:t>Приложение 3</w:t>
      </w:r>
    </w:p>
    <w:p w:rsidR="00CF58BB" w:rsidRPr="0099549B" w:rsidRDefault="00CF58BB" w:rsidP="006929D6">
      <w:pPr>
        <w:autoSpaceDE w:val="0"/>
        <w:autoSpaceDN w:val="0"/>
        <w:adjustRightInd w:val="0"/>
        <w:spacing w:after="0" w:line="240" w:lineRule="auto"/>
        <w:ind w:left="5103"/>
        <w:jc w:val="left"/>
        <w:outlineLvl w:val="0"/>
        <w:rPr>
          <w:rFonts w:ascii="Arial" w:hAnsi="Arial" w:cs="Arial"/>
          <w:sz w:val="24"/>
          <w:szCs w:val="24"/>
        </w:rPr>
      </w:pPr>
      <w:r w:rsidRPr="0099549B">
        <w:rPr>
          <w:rFonts w:ascii="Arial" w:hAnsi="Arial" w:cs="Arial"/>
          <w:sz w:val="24"/>
          <w:szCs w:val="24"/>
        </w:rPr>
        <w:t>к муниципальной программе</w:t>
      </w:r>
    </w:p>
    <w:p w:rsidR="00CF58BB" w:rsidRPr="0099549B" w:rsidRDefault="00CF58BB" w:rsidP="006929D6">
      <w:pPr>
        <w:overflowPunct w:val="0"/>
        <w:autoSpaceDE w:val="0"/>
        <w:autoSpaceDN w:val="0"/>
        <w:adjustRightInd w:val="0"/>
        <w:spacing w:after="0" w:line="240" w:lineRule="auto"/>
        <w:ind w:left="5103"/>
        <w:jc w:val="left"/>
        <w:textAlignment w:val="baseline"/>
        <w:rPr>
          <w:rFonts w:ascii="Arial" w:hAnsi="Arial" w:cs="Arial"/>
          <w:sz w:val="24"/>
          <w:szCs w:val="24"/>
        </w:rPr>
      </w:pPr>
      <w:r w:rsidRPr="0099549B">
        <w:rPr>
          <w:rFonts w:ascii="Arial" w:hAnsi="Arial" w:cs="Arial"/>
          <w:sz w:val="24"/>
          <w:szCs w:val="24"/>
        </w:rPr>
        <w:t>города Бородино «Реформирование и</w:t>
      </w:r>
      <w:r w:rsidR="000F0CA3">
        <w:rPr>
          <w:rFonts w:ascii="Arial" w:hAnsi="Arial" w:cs="Arial"/>
          <w:sz w:val="24"/>
          <w:szCs w:val="24"/>
        </w:rPr>
        <w:t xml:space="preserve"> </w:t>
      </w:r>
      <w:r w:rsidRPr="0099549B">
        <w:rPr>
          <w:rFonts w:ascii="Arial" w:hAnsi="Arial" w:cs="Arial"/>
          <w:sz w:val="24"/>
          <w:szCs w:val="24"/>
        </w:rPr>
        <w:t>модернизация жилищно-коммунального</w:t>
      </w:r>
      <w:r w:rsidR="000F0CA3">
        <w:rPr>
          <w:rFonts w:ascii="Arial" w:hAnsi="Arial" w:cs="Arial"/>
          <w:sz w:val="24"/>
          <w:szCs w:val="24"/>
        </w:rPr>
        <w:t xml:space="preserve"> </w:t>
      </w:r>
      <w:r w:rsidRPr="0099549B">
        <w:rPr>
          <w:rFonts w:ascii="Arial" w:hAnsi="Arial" w:cs="Arial"/>
          <w:sz w:val="24"/>
          <w:szCs w:val="24"/>
        </w:rPr>
        <w:t>хозяйства и повышение энергетической</w:t>
      </w:r>
      <w:r w:rsidR="000F0CA3">
        <w:rPr>
          <w:rFonts w:ascii="Arial" w:hAnsi="Arial" w:cs="Arial"/>
          <w:sz w:val="24"/>
          <w:szCs w:val="24"/>
        </w:rPr>
        <w:t xml:space="preserve"> </w:t>
      </w:r>
      <w:r w:rsidRPr="0099549B">
        <w:rPr>
          <w:rFonts w:ascii="Arial" w:hAnsi="Arial" w:cs="Arial"/>
          <w:sz w:val="24"/>
          <w:szCs w:val="24"/>
        </w:rPr>
        <w:t>эффективности»</w:t>
      </w:r>
    </w:p>
    <w:p w:rsidR="00CF58BB" w:rsidRPr="0099549B" w:rsidRDefault="00CF58BB" w:rsidP="006929D6">
      <w:pPr>
        <w:autoSpaceDE w:val="0"/>
        <w:autoSpaceDN w:val="0"/>
        <w:adjustRightInd w:val="0"/>
        <w:spacing w:after="0" w:line="240" w:lineRule="auto"/>
        <w:ind w:firstLine="709"/>
        <w:jc w:val="center"/>
        <w:outlineLvl w:val="0"/>
        <w:rPr>
          <w:rFonts w:ascii="Arial" w:hAnsi="Arial" w:cs="Arial"/>
          <w:sz w:val="24"/>
          <w:szCs w:val="24"/>
        </w:rPr>
      </w:pPr>
    </w:p>
    <w:p w:rsidR="00457859" w:rsidRPr="0099549B" w:rsidRDefault="00457859" w:rsidP="006929D6">
      <w:pPr>
        <w:autoSpaceDE w:val="0"/>
        <w:autoSpaceDN w:val="0"/>
        <w:adjustRightInd w:val="0"/>
        <w:spacing w:after="0" w:line="240" w:lineRule="auto"/>
        <w:jc w:val="center"/>
        <w:rPr>
          <w:rFonts w:ascii="Arial" w:eastAsia="Calibri" w:hAnsi="Arial" w:cs="Arial"/>
          <w:sz w:val="24"/>
          <w:szCs w:val="24"/>
          <w:lang w:eastAsia="en-US"/>
        </w:rPr>
      </w:pPr>
      <w:r w:rsidRPr="0099549B">
        <w:rPr>
          <w:rFonts w:ascii="Arial" w:eastAsia="Calibri" w:hAnsi="Arial" w:cs="Arial"/>
          <w:sz w:val="24"/>
          <w:szCs w:val="24"/>
          <w:lang w:eastAsia="en-US"/>
        </w:rPr>
        <w:t>2.</w:t>
      </w:r>
      <w:r w:rsidR="0011698B" w:rsidRPr="0099549B">
        <w:rPr>
          <w:rFonts w:ascii="Arial" w:eastAsia="Calibri" w:hAnsi="Arial" w:cs="Arial"/>
          <w:sz w:val="24"/>
          <w:szCs w:val="24"/>
          <w:lang w:eastAsia="en-US"/>
        </w:rPr>
        <w:t>7</w:t>
      </w:r>
      <w:r w:rsidRPr="0099549B">
        <w:rPr>
          <w:rFonts w:ascii="Arial" w:eastAsia="Calibri" w:hAnsi="Arial" w:cs="Arial"/>
          <w:sz w:val="24"/>
          <w:szCs w:val="24"/>
          <w:lang w:eastAsia="en-US"/>
        </w:rPr>
        <w:t>.</w:t>
      </w:r>
      <w:r w:rsidR="0011698B" w:rsidRPr="0099549B">
        <w:rPr>
          <w:rFonts w:ascii="Arial" w:eastAsia="Calibri" w:hAnsi="Arial" w:cs="Arial"/>
          <w:sz w:val="24"/>
          <w:szCs w:val="24"/>
          <w:lang w:eastAsia="en-US"/>
        </w:rPr>
        <w:t xml:space="preserve"> </w:t>
      </w:r>
      <w:r w:rsidRPr="0099549B">
        <w:rPr>
          <w:rFonts w:ascii="Arial" w:eastAsia="Calibri" w:hAnsi="Arial" w:cs="Arial"/>
          <w:sz w:val="24"/>
          <w:szCs w:val="24"/>
          <w:lang w:eastAsia="en-US"/>
        </w:rPr>
        <w:t>Обоснование финансовых, материальных и трудовых затрат</w:t>
      </w:r>
      <w:r w:rsidR="00897138" w:rsidRPr="0099549B">
        <w:rPr>
          <w:rFonts w:ascii="Arial" w:eastAsia="Calibri" w:hAnsi="Arial" w:cs="Arial"/>
          <w:sz w:val="24"/>
          <w:szCs w:val="24"/>
          <w:lang w:eastAsia="en-US"/>
        </w:rPr>
        <w:t xml:space="preserve"> </w:t>
      </w:r>
      <w:r w:rsidRPr="0099549B">
        <w:rPr>
          <w:rFonts w:ascii="Arial" w:eastAsia="Calibri" w:hAnsi="Arial" w:cs="Arial"/>
          <w:sz w:val="24"/>
          <w:szCs w:val="24"/>
          <w:lang w:eastAsia="en-US"/>
        </w:rPr>
        <w:t>(ресурсное обеспечение подпрограммы) с указанием источников финансирования</w:t>
      </w:r>
    </w:p>
    <w:p w:rsidR="00457859" w:rsidRPr="0099549B" w:rsidRDefault="00457859" w:rsidP="006929D6">
      <w:pPr>
        <w:autoSpaceDE w:val="0"/>
        <w:autoSpaceDN w:val="0"/>
        <w:adjustRightInd w:val="0"/>
        <w:spacing w:after="0" w:line="240" w:lineRule="auto"/>
        <w:ind w:firstLine="709"/>
        <w:jc w:val="center"/>
        <w:rPr>
          <w:rFonts w:ascii="Arial" w:eastAsia="Calibri" w:hAnsi="Arial" w:cs="Arial"/>
          <w:sz w:val="24"/>
          <w:szCs w:val="24"/>
          <w:lang w:eastAsia="en-US"/>
        </w:rPr>
      </w:pPr>
    </w:p>
    <w:p w:rsidR="00302A5A" w:rsidRPr="0099549B" w:rsidRDefault="00457859" w:rsidP="006929D6">
      <w:pPr>
        <w:pStyle w:val="ConsPlusNormal"/>
        <w:ind w:firstLine="709"/>
        <w:rPr>
          <w:sz w:val="24"/>
          <w:szCs w:val="24"/>
        </w:rPr>
      </w:pPr>
      <w:r w:rsidRPr="0099549B">
        <w:rPr>
          <w:sz w:val="24"/>
          <w:szCs w:val="24"/>
        </w:rPr>
        <w:t>Расходы подпрограммы формируются за счет средств местного и краевого бюджета.</w:t>
      </w:r>
    </w:p>
    <w:p w:rsidR="00D47274" w:rsidRDefault="00D47274" w:rsidP="006929D6">
      <w:pPr>
        <w:pStyle w:val="ConsPlusCell"/>
        <w:ind w:firstLine="709"/>
        <w:rPr>
          <w:sz w:val="24"/>
          <w:szCs w:val="24"/>
        </w:rPr>
      </w:pPr>
      <w:r>
        <w:rPr>
          <w:sz w:val="24"/>
          <w:szCs w:val="24"/>
        </w:rPr>
        <w:t>О</w:t>
      </w:r>
      <w:r w:rsidRPr="0099549B">
        <w:rPr>
          <w:sz w:val="24"/>
          <w:szCs w:val="24"/>
        </w:rPr>
        <w:t xml:space="preserve">бщий объем финансирования подпрограммы за счет средств всех источников </w:t>
      </w:r>
      <w:r>
        <w:rPr>
          <w:sz w:val="24"/>
          <w:szCs w:val="24"/>
        </w:rPr>
        <w:t xml:space="preserve">финансирования </w:t>
      </w:r>
      <w:r w:rsidRPr="0099549B">
        <w:rPr>
          <w:sz w:val="24"/>
          <w:szCs w:val="24"/>
        </w:rPr>
        <w:t xml:space="preserve">за период 2014–2022 годы </w:t>
      </w:r>
      <w:r>
        <w:rPr>
          <w:sz w:val="24"/>
          <w:szCs w:val="24"/>
        </w:rPr>
        <w:t xml:space="preserve">– </w:t>
      </w:r>
      <w:r w:rsidRPr="0099549B">
        <w:rPr>
          <w:sz w:val="24"/>
          <w:szCs w:val="24"/>
        </w:rPr>
        <w:t>96 589 481,14</w:t>
      </w:r>
      <w:r>
        <w:rPr>
          <w:sz w:val="24"/>
          <w:szCs w:val="24"/>
        </w:rPr>
        <w:t xml:space="preserve"> рублей, в том числе по годам:</w:t>
      </w:r>
    </w:p>
    <w:p w:rsidR="00D47274" w:rsidRPr="0099549B" w:rsidRDefault="00D47274" w:rsidP="006929D6">
      <w:pPr>
        <w:pStyle w:val="ConsPlusCell"/>
        <w:ind w:firstLine="709"/>
        <w:rPr>
          <w:sz w:val="24"/>
          <w:szCs w:val="24"/>
        </w:rPr>
      </w:pPr>
      <w:r>
        <w:rPr>
          <w:sz w:val="24"/>
          <w:szCs w:val="24"/>
        </w:rPr>
        <w:t>– 2014 год – 5 546 417,32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 xml:space="preserve">2015 год – 6 008 831,43 рублей; </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2016 год – 6 892 601,58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2017 год – 7 472 023,98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w:t>
      </w:r>
      <w:r>
        <w:rPr>
          <w:sz w:val="24"/>
          <w:szCs w:val="24"/>
        </w:rPr>
        <w:t>018 год – 12 320 669,37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2019 год – 14 190 876,46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2020 год – 15 422 679,88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2021 год – 14 367 690,56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2022 год – 14 367 690,56 рублей;</w:t>
      </w:r>
    </w:p>
    <w:p w:rsidR="00D47274" w:rsidRPr="0099549B" w:rsidRDefault="00D47274" w:rsidP="006929D6">
      <w:pPr>
        <w:pStyle w:val="ConsPlusCell"/>
        <w:ind w:firstLine="709"/>
        <w:rPr>
          <w:sz w:val="24"/>
          <w:szCs w:val="24"/>
        </w:rPr>
      </w:pPr>
      <w:r>
        <w:rPr>
          <w:sz w:val="24"/>
          <w:szCs w:val="24"/>
        </w:rPr>
        <w:t>Из них:</w:t>
      </w:r>
    </w:p>
    <w:p w:rsidR="00D47274" w:rsidRPr="0099549B" w:rsidRDefault="00D47274" w:rsidP="006929D6">
      <w:pPr>
        <w:pStyle w:val="ConsPlusCell"/>
        <w:ind w:firstLine="709"/>
        <w:rPr>
          <w:sz w:val="24"/>
          <w:szCs w:val="24"/>
        </w:rPr>
      </w:pPr>
      <w:r w:rsidRPr="0099549B">
        <w:rPr>
          <w:sz w:val="24"/>
          <w:szCs w:val="24"/>
        </w:rPr>
        <w:t xml:space="preserve">средства краевого бюджета </w:t>
      </w:r>
      <w:r>
        <w:rPr>
          <w:sz w:val="24"/>
          <w:szCs w:val="24"/>
        </w:rPr>
        <w:t>– 4 234 366,38</w:t>
      </w:r>
      <w:r w:rsidRPr="0099549B">
        <w:rPr>
          <w:sz w:val="24"/>
          <w:szCs w:val="24"/>
        </w:rPr>
        <w:t xml:space="preserve"> рублей, </w:t>
      </w:r>
      <w:r>
        <w:rPr>
          <w:sz w:val="24"/>
          <w:szCs w:val="24"/>
        </w:rPr>
        <w:t>в том числе п</w:t>
      </w:r>
      <w:r w:rsidRPr="0099549B">
        <w:rPr>
          <w:sz w:val="24"/>
          <w:szCs w:val="24"/>
        </w:rPr>
        <w:t>о годам:</w:t>
      </w:r>
    </w:p>
    <w:p w:rsidR="00D47274" w:rsidRPr="0099549B" w:rsidRDefault="00D47274" w:rsidP="006929D6">
      <w:pPr>
        <w:pStyle w:val="ConsPlusCell"/>
        <w:ind w:firstLine="709"/>
        <w:rPr>
          <w:sz w:val="24"/>
          <w:szCs w:val="24"/>
        </w:rPr>
      </w:pPr>
      <w:r>
        <w:rPr>
          <w:sz w:val="24"/>
          <w:szCs w:val="24"/>
        </w:rPr>
        <w:t>– 2014 год – 0,00 рублей;</w:t>
      </w:r>
    </w:p>
    <w:p w:rsidR="00D47274" w:rsidRPr="0099549B" w:rsidRDefault="00D47274" w:rsidP="006929D6">
      <w:pPr>
        <w:pStyle w:val="ConsPlusCell"/>
        <w:ind w:firstLine="709"/>
        <w:rPr>
          <w:sz w:val="24"/>
          <w:szCs w:val="24"/>
        </w:rPr>
      </w:pPr>
      <w:r>
        <w:rPr>
          <w:sz w:val="24"/>
          <w:szCs w:val="24"/>
        </w:rPr>
        <w:t>– 2015 год – 19 530,00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2016 год – 0,00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2017 год – 70 545,13 рублей;</w:t>
      </w:r>
    </w:p>
    <w:p w:rsidR="00D47274" w:rsidRPr="0099549B" w:rsidRDefault="00D47274" w:rsidP="006929D6">
      <w:pPr>
        <w:pStyle w:val="ConsPlusCell"/>
        <w:ind w:firstLine="709"/>
        <w:rPr>
          <w:sz w:val="24"/>
          <w:szCs w:val="24"/>
        </w:rPr>
      </w:pPr>
      <w:r>
        <w:rPr>
          <w:sz w:val="24"/>
          <w:szCs w:val="24"/>
        </w:rPr>
        <w:t>– 2018 год – 917 577,26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2019 год – 2 239 681,47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 xml:space="preserve">2020 год – </w:t>
      </w:r>
      <w:r>
        <w:rPr>
          <w:sz w:val="24"/>
          <w:szCs w:val="24"/>
        </w:rPr>
        <w:t xml:space="preserve">987 032,52 </w:t>
      </w:r>
      <w:r w:rsidRPr="0099549B">
        <w:rPr>
          <w:sz w:val="24"/>
          <w:szCs w:val="24"/>
        </w:rPr>
        <w:t>рублей;</w:t>
      </w:r>
    </w:p>
    <w:p w:rsidR="00D47274" w:rsidRPr="0099549B" w:rsidRDefault="00D47274" w:rsidP="006929D6">
      <w:pPr>
        <w:pStyle w:val="ConsPlusCell"/>
        <w:ind w:firstLine="709"/>
        <w:rPr>
          <w:sz w:val="24"/>
          <w:szCs w:val="24"/>
        </w:rPr>
      </w:pPr>
      <w:r>
        <w:rPr>
          <w:sz w:val="24"/>
          <w:szCs w:val="24"/>
        </w:rPr>
        <w:t>– 2021 год – 0,00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2022 год – 0,00 рублей;</w:t>
      </w:r>
    </w:p>
    <w:p w:rsidR="00D47274" w:rsidRPr="0099549B" w:rsidRDefault="00D47274" w:rsidP="006929D6">
      <w:pPr>
        <w:pStyle w:val="ConsPlusCell"/>
        <w:ind w:firstLine="709"/>
        <w:rPr>
          <w:sz w:val="24"/>
          <w:szCs w:val="24"/>
        </w:rPr>
      </w:pPr>
      <w:r>
        <w:rPr>
          <w:sz w:val="24"/>
          <w:szCs w:val="24"/>
        </w:rPr>
        <w:t xml:space="preserve">средства </w:t>
      </w:r>
      <w:r w:rsidRPr="0099549B">
        <w:rPr>
          <w:sz w:val="24"/>
          <w:szCs w:val="24"/>
        </w:rPr>
        <w:t>местн</w:t>
      </w:r>
      <w:r>
        <w:rPr>
          <w:sz w:val="24"/>
          <w:szCs w:val="24"/>
        </w:rPr>
        <w:t>ого</w:t>
      </w:r>
      <w:r w:rsidRPr="0099549B">
        <w:rPr>
          <w:sz w:val="24"/>
          <w:szCs w:val="24"/>
        </w:rPr>
        <w:t xml:space="preserve"> бюджет</w:t>
      </w:r>
      <w:r>
        <w:rPr>
          <w:sz w:val="24"/>
          <w:szCs w:val="24"/>
        </w:rPr>
        <w:t>а</w:t>
      </w:r>
      <w:r w:rsidRPr="0099549B">
        <w:rPr>
          <w:sz w:val="24"/>
          <w:szCs w:val="24"/>
        </w:rPr>
        <w:t xml:space="preserve"> </w:t>
      </w:r>
      <w:r>
        <w:rPr>
          <w:sz w:val="24"/>
          <w:szCs w:val="24"/>
        </w:rPr>
        <w:t xml:space="preserve">– </w:t>
      </w:r>
      <w:r w:rsidRPr="0099549B">
        <w:rPr>
          <w:sz w:val="24"/>
          <w:szCs w:val="24"/>
        </w:rPr>
        <w:t>9</w:t>
      </w:r>
      <w:r>
        <w:rPr>
          <w:sz w:val="24"/>
          <w:szCs w:val="24"/>
        </w:rPr>
        <w:t>2</w:t>
      </w:r>
      <w:r w:rsidRPr="0099549B">
        <w:rPr>
          <w:sz w:val="24"/>
          <w:szCs w:val="24"/>
        </w:rPr>
        <w:t> 3</w:t>
      </w:r>
      <w:r>
        <w:rPr>
          <w:sz w:val="24"/>
          <w:szCs w:val="24"/>
        </w:rPr>
        <w:t>55</w:t>
      </w:r>
      <w:r w:rsidRPr="0099549B">
        <w:rPr>
          <w:sz w:val="24"/>
          <w:szCs w:val="24"/>
        </w:rPr>
        <w:t> 1</w:t>
      </w:r>
      <w:r>
        <w:rPr>
          <w:sz w:val="24"/>
          <w:szCs w:val="24"/>
        </w:rPr>
        <w:t>1</w:t>
      </w:r>
      <w:r w:rsidRPr="0099549B">
        <w:rPr>
          <w:sz w:val="24"/>
          <w:szCs w:val="24"/>
        </w:rPr>
        <w:t>4,</w:t>
      </w:r>
      <w:r>
        <w:rPr>
          <w:sz w:val="24"/>
          <w:szCs w:val="24"/>
        </w:rPr>
        <w:t>76</w:t>
      </w:r>
      <w:r w:rsidRPr="0099549B">
        <w:rPr>
          <w:sz w:val="24"/>
          <w:szCs w:val="24"/>
        </w:rPr>
        <w:t xml:space="preserve"> </w:t>
      </w:r>
      <w:r>
        <w:rPr>
          <w:sz w:val="24"/>
          <w:szCs w:val="24"/>
        </w:rPr>
        <w:t>рублей, в том числе по годам:</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2014 год – 5 546 417,32</w:t>
      </w:r>
      <w:r>
        <w:rPr>
          <w:sz w:val="24"/>
          <w:szCs w:val="24"/>
        </w:rPr>
        <w:t xml:space="preserve"> рублей;</w:t>
      </w:r>
    </w:p>
    <w:p w:rsidR="00D47274" w:rsidRPr="0099549B" w:rsidRDefault="00D47274" w:rsidP="006929D6">
      <w:pPr>
        <w:pStyle w:val="ConsPlusCell"/>
        <w:ind w:firstLine="709"/>
        <w:rPr>
          <w:sz w:val="24"/>
          <w:szCs w:val="24"/>
        </w:rPr>
      </w:pPr>
      <w:r>
        <w:rPr>
          <w:sz w:val="24"/>
          <w:szCs w:val="24"/>
        </w:rPr>
        <w:t>– 2015 год – 5 989 301,43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2016 год – 6 892 601,58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2017 год – 7 401 478,85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w:t>
      </w:r>
      <w:r>
        <w:rPr>
          <w:sz w:val="24"/>
          <w:szCs w:val="24"/>
        </w:rPr>
        <w:t>018 год – 11 403 092,11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2019 год – 11 951 194,99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 xml:space="preserve">2020 год – </w:t>
      </w:r>
      <w:r>
        <w:rPr>
          <w:sz w:val="24"/>
          <w:szCs w:val="24"/>
        </w:rPr>
        <w:t>14 435 647,36</w:t>
      </w:r>
      <w:r w:rsidRPr="0099549B">
        <w:rPr>
          <w:sz w:val="24"/>
          <w:szCs w:val="24"/>
        </w:rPr>
        <w:t xml:space="preserve"> рублей;</w:t>
      </w:r>
    </w:p>
    <w:p w:rsidR="00D47274" w:rsidRPr="0099549B" w:rsidRDefault="00D47274" w:rsidP="006929D6">
      <w:pPr>
        <w:pStyle w:val="ConsPlusCell"/>
        <w:ind w:firstLine="709"/>
        <w:rPr>
          <w:sz w:val="24"/>
          <w:szCs w:val="24"/>
        </w:rPr>
      </w:pPr>
      <w:r>
        <w:rPr>
          <w:sz w:val="24"/>
          <w:szCs w:val="24"/>
        </w:rPr>
        <w:t xml:space="preserve">– </w:t>
      </w:r>
      <w:r w:rsidRPr="0099549B">
        <w:rPr>
          <w:sz w:val="24"/>
          <w:szCs w:val="24"/>
        </w:rPr>
        <w:t>2021 год – 14 367 690,56 рублей;</w:t>
      </w:r>
    </w:p>
    <w:p w:rsidR="00D47274" w:rsidRDefault="00D47274" w:rsidP="006929D6">
      <w:pPr>
        <w:pStyle w:val="ConsPlusCell"/>
        <w:ind w:firstLine="709"/>
        <w:rPr>
          <w:sz w:val="24"/>
          <w:szCs w:val="24"/>
        </w:rPr>
      </w:pPr>
      <w:r>
        <w:rPr>
          <w:sz w:val="24"/>
          <w:szCs w:val="24"/>
        </w:rPr>
        <w:t xml:space="preserve">– </w:t>
      </w:r>
      <w:r w:rsidRPr="0099549B">
        <w:rPr>
          <w:sz w:val="24"/>
          <w:szCs w:val="24"/>
        </w:rPr>
        <w:t>2022 год – 14 367 690,56 рублей</w:t>
      </w:r>
      <w:r>
        <w:rPr>
          <w:sz w:val="24"/>
          <w:szCs w:val="24"/>
        </w:rPr>
        <w:t>.</w:t>
      </w:r>
    </w:p>
    <w:p w:rsidR="003C310E" w:rsidRDefault="003C310E" w:rsidP="006929D6">
      <w:pPr>
        <w:pStyle w:val="ConsPlusCell"/>
        <w:ind w:firstLine="709"/>
        <w:rPr>
          <w:sz w:val="24"/>
          <w:szCs w:val="24"/>
        </w:rPr>
        <w:sectPr w:rsidR="003C310E" w:rsidSect="00335CAB">
          <w:pgSz w:w="11905" w:h="16838" w:code="9"/>
          <w:pgMar w:top="1134" w:right="851" w:bottom="1134" w:left="1418" w:header="720" w:footer="720" w:gutter="0"/>
          <w:pgNumType w:start="1"/>
          <w:cols w:space="720"/>
          <w:titlePg/>
          <w:docGrid w:linePitch="299"/>
        </w:sectPr>
      </w:pPr>
    </w:p>
    <w:p w:rsidR="003C310E" w:rsidRDefault="003C310E" w:rsidP="006929D6">
      <w:pPr>
        <w:pStyle w:val="ConsPlusCell"/>
        <w:ind w:firstLine="709"/>
        <w:rPr>
          <w:sz w:val="24"/>
          <w:szCs w:val="24"/>
        </w:rPr>
      </w:pPr>
    </w:p>
    <w:p w:rsidR="00457859" w:rsidRPr="0099549B" w:rsidRDefault="00302A5A" w:rsidP="006929D6">
      <w:pPr>
        <w:autoSpaceDE w:val="0"/>
        <w:autoSpaceDN w:val="0"/>
        <w:adjustRightInd w:val="0"/>
        <w:spacing w:after="0" w:line="240" w:lineRule="auto"/>
        <w:ind w:left="7938"/>
        <w:jc w:val="left"/>
        <w:outlineLvl w:val="0"/>
        <w:rPr>
          <w:rFonts w:ascii="Arial" w:hAnsi="Arial" w:cs="Arial"/>
          <w:sz w:val="24"/>
          <w:szCs w:val="24"/>
        </w:rPr>
      </w:pPr>
      <w:bookmarkStart w:id="0" w:name="OLE_LINK1"/>
      <w:r w:rsidRPr="0099549B">
        <w:rPr>
          <w:rFonts w:ascii="Arial" w:hAnsi="Arial" w:cs="Arial"/>
          <w:sz w:val="24"/>
          <w:szCs w:val="24"/>
        </w:rPr>
        <w:t>П</w:t>
      </w:r>
      <w:r w:rsidR="00457859" w:rsidRPr="0099549B">
        <w:rPr>
          <w:rFonts w:ascii="Arial" w:hAnsi="Arial" w:cs="Arial"/>
          <w:sz w:val="24"/>
          <w:szCs w:val="24"/>
        </w:rPr>
        <w:t>риложение 2</w:t>
      </w:r>
    </w:p>
    <w:p w:rsidR="00CA649D" w:rsidRPr="0099549B" w:rsidRDefault="00A05D9A" w:rsidP="006929D6">
      <w:pPr>
        <w:spacing w:after="0" w:line="240" w:lineRule="auto"/>
        <w:ind w:left="7938"/>
        <w:jc w:val="left"/>
        <w:rPr>
          <w:rFonts w:ascii="Arial" w:hAnsi="Arial" w:cs="Arial"/>
          <w:sz w:val="24"/>
          <w:szCs w:val="24"/>
        </w:rPr>
      </w:pPr>
      <w:r w:rsidRPr="0099549B">
        <w:rPr>
          <w:rFonts w:ascii="Arial" w:hAnsi="Arial" w:cs="Arial"/>
          <w:sz w:val="24"/>
          <w:szCs w:val="24"/>
        </w:rPr>
        <w:t>к</w:t>
      </w:r>
      <w:r w:rsidR="00B66469" w:rsidRPr="0099549B">
        <w:rPr>
          <w:rFonts w:ascii="Arial" w:hAnsi="Arial" w:cs="Arial"/>
          <w:sz w:val="24"/>
          <w:szCs w:val="24"/>
        </w:rPr>
        <w:t xml:space="preserve"> </w:t>
      </w:r>
      <w:r w:rsidR="00457859" w:rsidRPr="0099549B">
        <w:rPr>
          <w:rFonts w:ascii="Arial" w:hAnsi="Arial" w:cs="Arial"/>
          <w:sz w:val="24"/>
          <w:szCs w:val="24"/>
        </w:rPr>
        <w:t xml:space="preserve">подпрограмме </w:t>
      </w:r>
      <w:r w:rsidR="00351CC3" w:rsidRPr="0099549B">
        <w:rPr>
          <w:rFonts w:ascii="Arial" w:hAnsi="Arial" w:cs="Arial"/>
          <w:sz w:val="24"/>
          <w:szCs w:val="24"/>
        </w:rPr>
        <w:t xml:space="preserve">3 </w:t>
      </w:r>
      <w:r w:rsidR="00457859" w:rsidRPr="0099549B">
        <w:rPr>
          <w:rFonts w:ascii="Arial" w:hAnsi="Arial" w:cs="Arial"/>
          <w:sz w:val="24"/>
          <w:szCs w:val="24"/>
        </w:rPr>
        <w:t xml:space="preserve">«Обеспечение реализации </w:t>
      </w:r>
      <w:r w:rsidR="004C6AF2" w:rsidRPr="0099549B">
        <w:rPr>
          <w:rFonts w:ascii="Arial" w:hAnsi="Arial" w:cs="Arial"/>
          <w:sz w:val="24"/>
          <w:szCs w:val="24"/>
        </w:rPr>
        <w:t>М</w:t>
      </w:r>
      <w:r w:rsidR="00457859" w:rsidRPr="0099549B">
        <w:rPr>
          <w:rFonts w:ascii="Arial" w:hAnsi="Arial" w:cs="Arial"/>
          <w:sz w:val="24"/>
          <w:szCs w:val="24"/>
        </w:rPr>
        <w:t>униципальных</w:t>
      </w:r>
      <w:r w:rsidR="004C6AF2" w:rsidRPr="0099549B">
        <w:rPr>
          <w:rFonts w:ascii="Arial" w:hAnsi="Arial" w:cs="Arial"/>
          <w:sz w:val="24"/>
          <w:szCs w:val="24"/>
        </w:rPr>
        <w:t xml:space="preserve"> </w:t>
      </w:r>
      <w:r w:rsidR="00457859" w:rsidRPr="0099549B">
        <w:rPr>
          <w:rFonts w:ascii="Arial" w:hAnsi="Arial" w:cs="Arial"/>
          <w:sz w:val="24"/>
          <w:szCs w:val="24"/>
        </w:rPr>
        <w:t>программ и прочие мероприятия»</w:t>
      </w:r>
    </w:p>
    <w:p w:rsidR="0015559A" w:rsidRPr="0099549B" w:rsidRDefault="0015559A" w:rsidP="006929D6">
      <w:pPr>
        <w:spacing w:after="0" w:line="240" w:lineRule="auto"/>
        <w:ind w:firstLine="709"/>
        <w:jc w:val="center"/>
        <w:rPr>
          <w:rFonts w:ascii="Arial" w:hAnsi="Arial" w:cs="Arial"/>
          <w:sz w:val="24"/>
          <w:szCs w:val="24"/>
        </w:rPr>
      </w:pPr>
    </w:p>
    <w:p w:rsidR="0089601F" w:rsidRPr="0099549B" w:rsidRDefault="0089601F" w:rsidP="004A23D7">
      <w:pPr>
        <w:spacing w:after="0" w:line="240" w:lineRule="auto"/>
        <w:jc w:val="center"/>
        <w:rPr>
          <w:rFonts w:ascii="Arial" w:hAnsi="Arial" w:cs="Arial"/>
          <w:sz w:val="24"/>
          <w:szCs w:val="24"/>
        </w:rPr>
      </w:pPr>
      <w:r w:rsidRPr="0099549B">
        <w:rPr>
          <w:rFonts w:ascii="Arial" w:hAnsi="Arial" w:cs="Arial"/>
          <w:sz w:val="24"/>
          <w:szCs w:val="24"/>
        </w:rPr>
        <w:t>Перечень мероприятий подпрограммы</w:t>
      </w:r>
      <w:r w:rsidR="00511D95" w:rsidRPr="0099549B">
        <w:rPr>
          <w:rFonts w:ascii="Arial" w:hAnsi="Arial" w:cs="Arial"/>
          <w:sz w:val="24"/>
          <w:szCs w:val="24"/>
        </w:rPr>
        <w:t xml:space="preserve"> </w:t>
      </w:r>
      <w:r w:rsidR="004C6AF2" w:rsidRPr="0099549B">
        <w:rPr>
          <w:rFonts w:ascii="Arial" w:hAnsi="Arial" w:cs="Arial"/>
          <w:sz w:val="24"/>
          <w:szCs w:val="24"/>
        </w:rPr>
        <w:t>с указанием объема средств на их реализацию и ожидаемых результатов</w:t>
      </w:r>
    </w:p>
    <w:p w:rsidR="004C6AF2" w:rsidRPr="0099549B" w:rsidRDefault="004C6AF2" w:rsidP="006929D6">
      <w:pPr>
        <w:spacing w:after="0" w:line="240" w:lineRule="auto"/>
        <w:ind w:firstLine="709"/>
        <w:jc w:val="center"/>
        <w:rPr>
          <w:rFonts w:ascii="Arial" w:hAnsi="Arial" w:cs="Arial"/>
          <w:szCs w:val="24"/>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62"/>
        <w:gridCol w:w="1689"/>
        <w:gridCol w:w="682"/>
        <w:gridCol w:w="649"/>
        <w:gridCol w:w="1218"/>
        <w:gridCol w:w="517"/>
        <w:gridCol w:w="1393"/>
        <w:gridCol w:w="1472"/>
        <w:gridCol w:w="1414"/>
        <w:gridCol w:w="1368"/>
        <w:gridCol w:w="1993"/>
      </w:tblGrid>
      <w:tr w:rsidR="00487002" w:rsidRPr="0099549B" w:rsidTr="004A23D7">
        <w:trPr>
          <w:trHeight w:val="435"/>
        </w:trPr>
        <w:tc>
          <w:tcPr>
            <w:tcW w:w="2362" w:type="dxa"/>
            <w:vMerge w:val="restart"/>
            <w:shd w:val="clear" w:color="auto" w:fill="auto"/>
            <w:tcMar>
              <w:left w:w="108" w:type="dxa"/>
              <w:right w:w="108" w:type="dxa"/>
            </w:tcMar>
            <w:vAlign w:val="center"/>
          </w:tcPr>
          <w:p w:rsidR="00487002" w:rsidRPr="0099549B" w:rsidRDefault="00487002" w:rsidP="006929D6">
            <w:pPr>
              <w:spacing w:after="0" w:line="240" w:lineRule="auto"/>
              <w:jc w:val="center"/>
              <w:rPr>
                <w:rFonts w:ascii="Arial" w:hAnsi="Arial" w:cs="Arial"/>
                <w:sz w:val="18"/>
                <w:szCs w:val="20"/>
              </w:rPr>
            </w:pPr>
            <w:r w:rsidRPr="0099549B">
              <w:rPr>
                <w:rFonts w:ascii="Arial" w:hAnsi="Arial" w:cs="Arial"/>
                <w:sz w:val="18"/>
                <w:szCs w:val="20"/>
              </w:rPr>
              <w:t>Наименование целей, задач и мероприятий программы, подпрограммы</w:t>
            </w:r>
          </w:p>
        </w:tc>
        <w:tc>
          <w:tcPr>
            <w:tcW w:w="1689" w:type="dxa"/>
            <w:vMerge w:val="restart"/>
            <w:shd w:val="clear" w:color="auto" w:fill="auto"/>
            <w:tcMar>
              <w:left w:w="108" w:type="dxa"/>
              <w:right w:w="108" w:type="dxa"/>
            </w:tcMar>
            <w:vAlign w:val="center"/>
          </w:tcPr>
          <w:p w:rsidR="00487002" w:rsidRPr="0099549B" w:rsidRDefault="00487002" w:rsidP="006929D6">
            <w:pPr>
              <w:spacing w:after="0" w:line="240" w:lineRule="auto"/>
              <w:jc w:val="center"/>
              <w:rPr>
                <w:rFonts w:ascii="Arial" w:hAnsi="Arial" w:cs="Arial"/>
                <w:sz w:val="18"/>
                <w:szCs w:val="20"/>
              </w:rPr>
            </w:pPr>
            <w:r w:rsidRPr="0099549B">
              <w:rPr>
                <w:rFonts w:ascii="Arial" w:hAnsi="Arial" w:cs="Arial"/>
                <w:sz w:val="18"/>
                <w:szCs w:val="20"/>
              </w:rPr>
              <w:t>ГРБС</w:t>
            </w:r>
          </w:p>
        </w:tc>
        <w:tc>
          <w:tcPr>
            <w:tcW w:w="0" w:type="auto"/>
            <w:gridSpan w:val="4"/>
            <w:shd w:val="clear" w:color="auto" w:fill="auto"/>
            <w:tcMar>
              <w:left w:w="108" w:type="dxa"/>
              <w:right w:w="108" w:type="dxa"/>
            </w:tcMar>
            <w:vAlign w:val="center"/>
          </w:tcPr>
          <w:p w:rsidR="00487002" w:rsidRPr="0099549B" w:rsidRDefault="00487002" w:rsidP="006929D6">
            <w:pPr>
              <w:spacing w:after="0" w:line="240" w:lineRule="auto"/>
              <w:jc w:val="center"/>
              <w:rPr>
                <w:rFonts w:ascii="Arial" w:hAnsi="Arial" w:cs="Arial"/>
                <w:sz w:val="18"/>
                <w:szCs w:val="20"/>
              </w:rPr>
            </w:pPr>
            <w:r w:rsidRPr="0099549B">
              <w:rPr>
                <w:rFonts w:ascii="Arial" w:hAnsi="Arial" w:cs="Arial"/>
                <w:sz w:val="18"/>
                <w:szCs w:val="20"/>
              </w:rPr>
              <w:t>Код бюджетной классификации</w:t>
            </w:r>
          </w:p>
        </w:tc>
        <w:tc>
          <w:tcPr>
            <w:tcW w:w="4279" w:type="dxa"/>
            <w:gridSpan w:val="3"/>
            <w:tcMar>
              <w:left w:w="108" w:type="dxa"/>
              <w:right w:w="108" w:type="dxa"/>
            </w:tcMar>
            <w:vAlign w:val="center"/>
          </w:tcPr>
          <w:p w:rsidR="00487002" w:rsidRPr="0099549B" w:rsidRDefault="00487002" w:rsidP="006929D6">
            <w:pPr>
              <w:spacing w:after="0" w:line="240" w:lineRule="auto"/>
              <w:jc w:val="center"/>
              <w:rPr>
                <w:rFonts w:ascii="Arial" w:hAnsi="Arial" w:cs="Arial"/>
                <w:sz w:val="18"/>
                <w:szCs w:val="20"/>
              </w:rPr>
            </w:pPr>
            <w:r w:rsidRPr="0099549B">
              <w:rPr>
                <w:rFonts w:ascii="Arial" w:hAnsi="Arial" w:cs="Arial"/>
                <w:sz w:val="18"/>
                <w:szCs w:val="20"/>
              </w:rPr>
              <w:t>Расходы (руб</w:t>
            </w:r>
            <w:r w:rsidR="00165D69" w:rsidRPr="0099549B">
              <w:rPr>
                <w:rFonts w:ascii="Arial" w:hAnsi="Arial" w:cs="Arial"/>
                <w:sz w:val="18"/>
                <w:szCs w:val="20"/>
              </w:rPr>
              <w:t>лей</w:t>
            </w:r>
            <w:r w:rsidRPr="0099549B">
              <w:rPr>
                <w:rFonts w:ascii="Arial" w:hAnsi="Arial" w:cs="Arial"/>
                <w:sz w:val="18"/>
                <w:szCs w:val="20"/>
              </w:rPr>
              <w:t>), годы</w:t>
            </w:r>
          </w:p>
        </w:tc>
        <w:tc>
          <w:tcPr>
            <w:tcW w:w="0" w:type="auto"/>
            <w:vMerge w:val="restart"/>
            <w:shd w:val="clear" w:color="auto" w:fill="auto"/>
            <w:tcMar>
              <w:left w:w="108" w:type="dxa"/>
              <w:right w:w="108" w:type="dxa"/>
            </w:tcMar>
            <w:vAlign w:val="center"/>
          </w:tcPr>
          <w:p w:rsidR="00487002" w:rsidRPr="0099549B" w:rsidRDefault="00487002" w:rsidP="006929D6">
            <w:pPr>
              <w:spacing w:after="0" w:line="240" w:lineRule="auto"/>
              <w:jc w:val="center"/>
              <w:rPr>
                <w:rFonts w:ascii="Arial" w:hAnsi="Arial" w:cs="Arial"/>
                <w:sz w:val="18"/>
                <w:szCs w:val="20"/>
              </w:rPr>
            </w:pPr>
            <w:r w:rsidRPr="0099549B">
              <w:rPr>
                <w:rFonts w:ascii="Arial" w:hAnsi="Arial" w:cs="Arial"/>
                <w:sz w:val="18"/>
                <w:szCs w:val="20"/>
              </w:rPr>
              <w:t>Итого на период</w:t>
            </w:r>
          </w:p>
        </w:tc>
        <w:tc>
          <w:tcPr>
            <w:tcW w:w="1993" w:type="dxa"/>
            <w:vMerge w:val="restart"/>
            <w:shd w:val="clear" w:color="000000" w:fill="FFFFFF"/>
            <w:tcMar>
              <w:left w:w="108" w:type="dxa"/>
              <w:right w:w="108" w:type="dxa"/>
            </w:tcMar>
            <w:vAlign w:val="center"/>
          </w:tcPr>
          <w:p w:rsidR="00487002" w:rsidRPr="0099549B" w:rsidRDefault="00487002" w:rsidP="006929D6">
            <w:pPr>
              <w:spacing w:after="0" w:line="240" w:lineRule="auto"/>
              <w:jc w:val="center"/>
              <w:rPr>
                <w:rFonts w:ascii="Arial" w:hAnsi="Arial" w:cs="Arial"/>
                <w:sz w:val="18"/>
                <w:szCs w:val="20"/>
              </w:rPr>
            </w:pPr>
            <w:r w:rsidRPr="0099549B">
              <w:rPr>
                <w:rFonts w:ascii="Arial" w:hAnsi="Arial" w:cs="Arial"/>
                <w:sz w:val="18"/>
                <w:szCs w:val="20"/>
              </w:rPr>
              <w:t>Ожидаемый результат от реализации подпрограммного мероприятия (в натуральном выражении)</w:t>
            </w:r>
          </w:p>
        </w:tc>
      </w:tr>
      <w:tr w:rsidR="00AD0078" w:rsidRPr="0099549B" w:rsidTr="004A23D7">
        <w:trPr>
          <w:trHeight w:val="823"/>
        </w:trPr>
        <w:tc>
          <w:tcPr>
            <w:tcW w:w="2362" w:type="dxa"/>
            <w:vMerge/>
            <w:shd w:val="clear" w:color="auto" w:fill="auto"/>
            <w:tcMar>
              <w:left w:w="108" w:type="dxa"/>
              <w:right w:w="108" w:type="dxa"/>
            </w:tcMar>
            <w:vAlign w:val="center"/>
          </w:tcPr>
          <w:p w:rsidR="00AD0078" w:rsidRPr="0099549B" w:rsidRDefault="00AD0078"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AD0078" w:rsidRPr="0099549B" w:rsidRDefault="00AD0078" w:rsidP="006929D6">
            <w:pPr>
              <w:spacing w:after="0" w:line="240" w:lineRule="auto"/>
              <w:rPr>
                <w:rFonts w:ascii="Arial" w:eastAsia="Calibri" w:hAnsi="Arial" w:cs="Arial"/>
                <w:sz w:val="18"/>
                <w:szCs w:val="20"/>
              </w:rPr>
            </w:pPr>
          </w:p>
        </w:tc>
        <w:tc>
          <w:tcPr>
            <w:tcW w:w="0" w:type="auto"/>
            <w:shd w:val="clear" w:color="auto" w:fill="auto"/>
            <w:tcMar>
              <w:left w:w="108" w:type="dxa"/>
              <w:right w:w="108" w:type="dxa"/>
            </w:tcMar>
            <w:vAlign w:val="center"/>
          </w:tcPr>
          <w:p w:rsidR="00AD0078" w:rsidRPr="0099549B" w:rsidRDefault="00AD0078" w:rsidP="006929D6">
            <w:pPr>
              <w:spacing w:after="0" w:line="240" w:lineRule="auto"/>
              <w:jc w:val="center"/>
              <w:rPr>
                <w:rFonts w:ascii="Arial" w:hAnsi="Arial" w:cs="Arial"/>
                <w:sz w:val="18"/>
                <w:szCs w:val="20"/>
              </w:rPr>
            </w:pPr>
            <w:r w:rsidRPr="0099549B">
              <w:rPr>
                <w:rFonts w:ascii="Arial" w:hAnsi="Arial" w:cs="Arial"/>
                <w:sz w:val="18"/>
                <w:szCs w:val="20"/>
              </w:rPr>
              <w:t>ГРБС</w:t>
            </w:r>
          </w:p>
        </w:tc>
        <w:tc>
          <w:tcPr>
            <w:tcW w:w="0" w:type="auto"/>
            <w:shd w:val="clear" w:color="auto" w:fill="auto"/>
            <w:tcMar>
              <w:left w:w="108" w:type="dxa"/>
              <w:right w:w="108" w:type="dxa"/>
            </w:tcMar>
            <w:vAlign w:val="center"/>
          </w:tcPr>
          <w:p w:rsidR="00AD0078" w:rsidRPr="0099549B" w:rsidRDefault="00AD0078" w:rsidP="006929D6">
            <w:pPr>
              <w:spacing w:after="0" w:line="240" w:lineRule="auto"/>
              <w:jc w:val="center"/>
              <w:rPr>
                <w:rFonts w:ascii="Arial" w:hAnsi="Arial" w:cs="Arial"/>
                <w:sz w:val="18"/>
                <w:szCs w:val="20"/>
              </w:rPr>
            </w:pPr>
            <w:proofErr w:type="spellStart"/>
            <w:r w:rsidRPr="0099549B">
              <w:rPr>
                <w:rFonts w:ascii="Arial" w:hAnsi="Arial" w:cs="Arial"/>
                <w:sz w:val="18"/>
                <w:szCs w:val="20"/>
              </w:rPr>
              <w:t>РзПр</w:t>
            </w:r>
            <w:proofErr w:type="spellEnd"/>
          </w:p>
        </w:tc>
        <w:tc>
          <w:tcPr>
            <w:tcW w:w="0" w:type="auto"/>
            <w:shd w:val="clear" w:color="auto" w:fill="auto"/>
            <w:tcMar>
              <w:left w:w="108" w:type="dxa"/>
              <w:right w:w="108" w:type="dxa"/>
            </w:tcMar>
            <w:vAlign w:val="center"/>
          </w:tcPr>
          <w:p w:rsidR="00AD0078" w:rsidRPr="0099549B" w:rsidRDefault="00AD0078" w:rsidP="006929D6">
            <w:pPr>
              <w:spacing w:after="0" w:line="240" w:lineRule="auto"/>
              <w:jc w:val="center"/>
              <w:rPr>
                <w:rFonts w:ascii="Arial" w:hAnsi="Arial" w:cs="Arial"/>
                <w:sz w:val="18"/>
                <w:szCs w:val="20"/>
              </w:rPr>
            </w:pPr>
            <w:r w:rsidRPr="0099549B">
              <w:rPr>
                <w:rFonts w:ascii="Arial" w:hAnsi="Arial" w:cs="Arial"/>
                <w:sz w:val="18"/>
                <w:szCs w:val="20"/>
              </w:rPr>
              <w:t>ЦСР</w:t>
            </w:r>
          </w:p>
        </w:tc>
        <w:tc>
          <w:tcPr>
            <w:tcW w:w="0" w:type="auto"/>
            <w:shd w:val="clear" w:color="auto" w:fill="auto"/>
            <w:tcMar>
              <w:left w:w="108" w:type="dxa"/>
              <w:right w:w="108" w:type="dxa"/>
            </w:tcMar>
            <w:vAlign w:val="center"/>
          </w:tcPr>
          <w:p w:rsidR="00AD0078" w:rsidRPr="0099549B" w:rsidRDefault="00AD0078" w:rsidP="006929D6">
            <w:pPr>
              <w:spacing w:after="0" w:line="240" w:lineRule="auto"/>
              <w:jc w:val="center"/>
              <w:rPr>
                <w:rFonts w:ascii="Arial" w:hAnsi="Arial" w:cs="Arial"/>
                <w:sz w:val="18"/>
                <w:szCs w:val="20"/>
              </w:rPr>
            </w:pPr>
            <w:r w:rsidRPr="0099549B">
              <w:rPr>
                <w:rFonts w:ascii="Arial" w:hAnsi="Arial" w:cs="Arial"/>
                <w:sz w:val="18"/>
                <w:szCs w:val="20"/>
              </w:rPr>
              <w:t>ВР</w:t>
            </w:r>
          </w:p>
        </w:tc>
        <w:tc>
          <w:tcPr>
            <w:tcW w:w="1393" w:type="dxa"/>
            <w:tcMar>
              <w:left w:w="108" w:type="dxa"/>
              <w:right w:w="108" w:type="dxa"/>
            </w:tcMar>
            <w:vAlign w:val="center"/>
          </w:tcPr>
          <w:p w:rsidR="00AD0078" w:rsidRPr="0099549B" w:rsidRDefault="00AD0078" w:rsidP="006929D6">
            <w:pPr>
              <w:spacing w:after="0" w:line="240" w:lineRule="auto"/>
              <w:jc w:val="center"/>
              <w:rPr>
                <w:rFonts w:ascii="Arial" w:hAnsi="Arial" w:cs="Arial"/>
                <w:sz w:val="18"/>
                <w:szCs w:val="20"/>
              </w:rPr>
            </w:pPr>
            <w:r w:rsidRPr="0099549B">
              <w:rPr>
                <w:rFonts w:ascii="Arial" w:hAnsi="Arial" w:cs="Arial"/>
                <w:sz w:val="18"/>
                <w:szCs w:val="20"/>
              </w:rPr>
              <w:t>2020</w:t>
            </w:r>
          </w:p>
        </w:tc>
        <w:tc>
          <w:tcPr>
            <w:tcW w:w="1472" w:type="dxa"/>
            <w:tcMar>
              <w:left w:w="108" w:type="dxa"/>
              <w:right w:w="108" w:type="dxa"/>
            </w:tcMar>
            <w:vAlign w:val="center"/>
          </w:tcPr>
          <w:p w:rsidR="00AD0078" w:rsidRPr="0099549B" w:rsidRDefault="00AD0078" w:rsidP="006929D6">
            <w:pPr>
              <w:spacing w:after="0" w:line="240" w:lineRule="auto"/>
              <w:jc w:val="center"/>
              <w:rPr>
                <w:rFonts w:ascii="Arial" w:hAnsi="Arial" w:cs="Arial"/>
                <w:sz w:val="18"/>
                <w:szCs w:val="20"/>
              </w:rPr>
            </w:pPr>
            <w:r w:rsidRPr="0099549B">
              <w:rPr>
                <w:rFonts w:ascii="Arial" w:hAnsi="Arial" w:cs="Arial"/>
                <w:sz w:val="18"/>
                <w:szCs w:val="20"/>
              </w:rPr>
              <w:t>2021</w:t>
            </w:r>
          </w:p>
        </w:tc>
        <w:tc>
          <w:tcPr>
            <w:tcW w:w="1414" w:type="dxa"/>
            <w:tcMar>
              <w:left w:w="108" w:type="dxa"/>
              <w:right w:w="108" w:type="dxa"/>
            </w:tcMar>
            <w:vAlign w:val="center"/>
          </w:tcPr>
          <w:p w:rsidR="00AD0078" w:rsidRPr="0099549B" w:rsidRDefault="00AD0078" w:rsidP="006929D6">
            <w:pPr>
              <w:spacing w:after="0" w:line="240" w:lineRule="auto"/>
              <w:jc w:val="center"/>
              <w:rPr>
                <w:rFonts w:ascii="Arial" w:hAnsi="Arial" w:cs="Arial"/>
                <w:sz w:val="18"/>
                <w:szCs w:val="20"/>
              </w:rPr>
            </w:pPr>
            <w:r w:rsidRPr="0099549B">
              <w:rPr>
                <w:rFonts w:ascii="Arial" w:hAnsi="Arial" w:cs="Arial"/>
                <w:sz w:val="18"/>
                <w:szCs w:val="20"/>
              </w:rPr>
              <w:t>2022</w:t>
            </w:r>
          </w:p>
        </w:tc>
        <w:tc>
          <w:tcPr>
            <w:tcW w:w="0" w:type="auto"/>
            <w:vMerge/>
            <w:shd w:val="clear" w:color="auto" w:fill="auto"/>
            <w:tcMar>
              <w:left w:w="108" w:type="dxa"/>
              <w:right w:w="108" w:type="dxa"/>
            </w:tcMar>
            <w:vAlign w:val="center"/>
          </w:tcPr>
          <w:p w:rsidR="00AD0078" w:rsidRPr="0099549B" w:rsidRDefault="00AD0078" w:rsidP="006929D6">
            <w:pPr>
              <w:spacing w:after="0" w:line="240" w:lineRule="auto"/>
              <w:rPr>
                <w:rFonts w:ascii="Arial" w:eastAsia="Calibri" w:hAnsi="Arial" w:cs="Arial"/>
                <w:sz w:val="18"/>
                <w:szCs w:val="20"/>
              </w:rPr>
            </w:pPr>
          </w:p>
        </w:tc>
        <w:tc>
          <w:tcPr>
            <w:tcW w:w="1993" w:type="dxa"/>
            <w:vMerge/>
            <w:shd w:val="clear" w:color="000000" w:fill="FFFFFF"/>
            <w:tcMar>
              <w:left w:w="108" w:type="dxa"/>
              <w:right w:w="108" w:type="dxa"/>
            </w:tcMar>
          </w:tcPr>
          <w:p w:rsidR="00AD0078" w:rsidRPr="0099549B" w:rsidRDefault="00AD0078" w:rsidP="006929D6">
            <w:pPr>
              <w:spacing w:after="0" w:line="240" w:lineRule="auto"/>
              <w:rPr>
                <w:rFonts w:ascii="Arial" w:eastAsia="Calibri" w:hAnsi="Arial" w:cs="Arial"/>
                <w:sz w:val="18"/>
                <w:szCs w:val="20"/>
              </w:rPr>
            </w:pPr>
          </w:p>
        </w:tc>
      </w:tr>
      <w:tr w:rsidR="00487002" w:rsidRPr="0099549B" w:rsidTr="004A23D7">
        <w:trPr>
          <w:trHeight w:val="315"/>
        </w:trPr>
        <w:tc>
          <w:tcPr>
            <w:tcW w:w="14757" w:type="dxa"/>
            <w:gridSpan w:val="11"/>
          </w:tcPr>
          <w:p w:rsidR="00487002" w:rsidRPr="0099549B" w:rsidRDefault="00487002" w:rsidP="006929D6">
            <w:pPr>
              <w:spacing w:after="0" w:line="240" w:lineRule="auto"/>
              <w:rPr>
                <w:rFonts w:ascii="Arial" w:eastAsia="Calibri" w:hAnsi="Arial" w:cs="Arial"/>
                <w:sz w:val="18"/>
                <w:szCs w:val="20"/>
              </w:rPr>
            </w:pPr>
            <w:r w:rsidRPr="0099549B">
              <w:rPr>
                <w:rFonts w:ascii="Arial" w:hAnsi="Arial" w:cs="Arial"/>
                <w:sz w:val="18"/>
                <w:szCs w:val="20"/>
              </w:rPr>
              <w:t xml:space="preserve">Цель подпрограммы: </w:t>
            </w:r>
            <w:r w:rsidR="0052156F" w:rsidRPr="0052156F">
              <w:rPr>
                <w:rFonts w:ascii="Arial" w:hAnsi="Arial" w:cs="Arial"/>
                <w:sz w:val="18"/>
                <w:szCs w:val="20"/>
              </w:rPr>
              <w:t>создание условий для эффективного, ответственного и прозрачного управления финансовыми ресурсами в рамках выполнения уст</w:t>
            </w:r>
            <w:r w:rsidR="0052156F">
              <w:rPr>
                <w:rFonts w:ascii="Arial" w:hAnsi="Arial" w:cs="Arial"/>
                <w:sz w:val="18"/>
                <w:szCs w:val="20"/>
              </w:rPr>
              <w:t>ановленных функций и полномочий</w:t>
            </w:r>
          </w:p>
        </w:tc>
      </w:tr>
      <w:tr w:rsidR="00487002" w:rsidRPr="0099549B" w:rsidTr="004A23D7">
        <w:trPr>
          <w:trHeight w:val="315"/>
        </w:trPr>
        <w:tc>
          <w:tcPr>
            <w:tcW w:w="14757" w:type="dxa"/>
            <w:gridSpan w:val="11"/>
          </w:tcPr>
          <w:p w:rsidR="00487002" w:rsidRPr="0099549B" w:rsidRDefault="00487002" w:rsidP="006929D6">
            <w:pPr>
              <w:spacing w:after="0" w:line="240" w:lineRule="auto"/>
              <w:rPr>
                <w:rFonts w:ascii="Arial" w:eastAsia="Calibri" w:hAnsi="Arial" w:cs="Arial"/>
                <w:sz w:val="18"/>
                <w:szCs w:val="20"/>
              </w:rPr>
            </w:pPr>
            <w:r w:rsidRPr="0099549B">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AD0078" w:rsidRPr="0099549B" w:rsidTr="004A23D7">
        <w:trPr>
          <w:trHeight w:val="340"/>
        </w:trPr>
        <w:tc>
          <w:tcPr>
            <w:tcW w:w="2362" w:type="dxa"/>
            <w:shd w:val="clear" w:color="auto" w:fill="auto"/>
            <w:tcMar>
              <w:left w:w="108" w:type="dxa"/>
              <w:right w:w="108" w:type="dxa"/>
            </w:tcMar>
            <w:vAlign w:val="center"/>
          </w:tcPr>
          <w:p w:rsidR="00AD0078" w:rsidRPr="0099549B" w:rsidRDefault="00AD0078" w:rsidP="006929D6">
            <w:pPr>
              <w:spacing w:after="0" w:line="240" w:lineRule="auto"/>
              <w:rPr>
                <w:rFonts w:ascii="Arial" w:hAnsi="Arial" w:cs="Arial"/>
                <w:sz w:val="18"/>
                <w:szCs w:val="20"/>
              </w:rPr>
            </w:pPr>
          </w:p>
        </w:tc>
        <w:tc>
          <w:tcPr>
            <w:tcW w:w="4755" w:type="dxa"/>
            <w:gridSpan w:val="5"/>
            <w:shd w:val="clear" w:color="auto" w:fill="auto"/>
            <w:vAlign w:val="center"/>
          </w:tcPr>
          <w:p w:rsidR="00AD0078" w:rsidRPr="0099549B" w:rsidRDefault="00AD0078" w:rsidP="006929D6">
            <w:pPr>
              <w:spacing w:after="0" w:line="240" w:lineRule="auto"/>
              <w:jc w:val="center"/>
              <w:rPr>
                <w:rFonts w:ascii="Arial" w:hAnsi="Arial" w:cs="Arial"/>
                <w:sz w:val="18"/>
                <w:szCs w:val="20"/>
              </w:rPr>
            </w:pPr>
            <w:r w:rsidRPr="0099549B">
              <w:rPr>
                <w:rFonts w:ascii="Arial" w:hAnsi="Arial" w:cs="Arial"/>
                <w:sz w:val="18"/>
                <w:szCs w:val="20"/>
              </w:rPr>
              <w:t>Всего</w:t>
            </w:r>
          </w:p>
        </w:tc>
        <w:tc>
          <w:tcPr>
            <w:tcW w:w="1393" w:type="dxa"/>
          </w:tcPr>
          <w:p w:rsidR="00AD0078" w:rsidRPr="0099549B" w:rsidRDefault="00AD0078" w:rsidP="006929D6">
            <w:pPr>
              <w:spacing w:after="0" w:line="240" w:lineRule="auto"/>
              <w:jc w:val="right"/>
              <w:rPr>
                <w:rFonts w:ascii="Arial" w:hAnsi="Arial" w:cs="Arial"/>
                <w:sz w:val="18"/>
                <w:szCs w:val="18"/>
              </w:rPr>
            </w:pPr>
            <w:r w:rsidRPr="0099549B">
              <w:rPr>
                <w:rFonts w:ascii="Arial" w:hAnsi="Arial" w:cs="Arial"/>
                <w:sz w:val="18"/>
                <w:szCs w:val="18"/>
              </w:rPr>
              <w:t>15 422 679,88</w:t>
            </w:r>
          </w:p>
        </w:tc>
        <w:tc>
          <w:tcPr>
            <w:tcW w:w="1472" w:type="dxa"/>
          </w:tcPr>
          <w:p w:rsidR="00AD0078" w:rsidRPr="0099549B" w:rsidRDefault="00AD0078"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1414" w:type="dxa"/>
          </w:tcPr>
          <w:p w:rsidR="00AD0078" w:rsidRPr="0099549B" w:rsidRDefault="00AD0078"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0" w:type="auto"/>
            <w:shd w:val="clear" w:color="auto" w:fill="auto"/>
          </w:tcPr>
          <w:p w:rsidR="00AD0078" w:rsidRPr="0099549B" w:rsidRDefault="00AD0078" w:rsidP="006929D6">
            <w:pPr>
              <w:spacing w:after="0" w:line="240" w:lineRule="auto"/>
              <w:jc w:val="right"/>
              <w:rPr>
                <w:rFonts w:ascii="Arial" w:hAnsi="Arial" w:cs="Arial"/>
                <w:sz w:val="18"/>
                <w:szCs w:val="18"/>
              </w:rPr>
            </w:pPr>
            <w:r w:rsidRPr="0099549B">
              <w:rPr>
                <w:rFonts w:ascii="Arial" w:hAnsi="Arial" w:cs="Arial"/>
                <w:sz w:val="18"/>
                <w:szCs w:val="18"/>
              </w:rPr>
              <w:t>44 158</w:t>
            </w:r>
            <w:r w:rsidR="00ED6B29">
              <w:rPr>
                <w:rFonts w:ascii="Arial" w:hAnsi="Arial" w:cs="Arial"/>
                <w:sz w:val="18"/>
                <w:szCs w:val="18"/>
              </w:rPr>
              <w:t> </w:t>
            </w:r>
            <w:r w:rsidRPr="0099549B">
              <w:rPr>
                <w:rFonts w:ascii="Arial" w:hAnsi="Arial" w:cs="Arial"/>
                <w:sz w:val="18"/>
                <w:szCs w:val="18"/>
              </w:rPr>
              <w:t>061</w:t>
            </w:r>
            <w:r w:rsidR="00ED6B29">
              <w:rPr>
                <w:rFonts w:ascii="Arial" w:hAnsi="Arial" w:cs="Arial"/>
                <w:sz w:val="18"/>
                <w:szCs w:val="18"/>
              </w:rPr>
              <w:t>,00</w:t>
            </w:r>
          </w:p>
        </w:tc>
        <w:tc>
          <w:tcPr>
            <w:tcW w:w="1993" w:type="dxa"/>
            <w:vMerge w:val="restart"/>
            <w:shd w:val="clear" w:color="000000" w:fill="FFFFFF"/>
            <w:tcMar>
              <w:left w:w="108" w:type="dxa"/>
              <w:right w:w="108" w:type="dxa"/>
            </w:tcMar>
            <w:vAlign w:val="center"/>
          </w:tcPr>
          <w:p w:rsidR="00AD0078" w:rsidRPr="0099549B" w:rsidRDefault="00AD0078" w:rsidP="006929D6">
            <w:pPr>
              <w:spacing w:after="0" w:line="240" w:lineRule="auto"/>
              <w:jc w:val="left"/>
              <w:rPr>
                <w:rFonts w:ascii="Arial" w:eastAsia="Calibri" w:hAnsi="Arial" w:cs="Arial"/>
                <w:sz w:val="18"/>
                <w:szCs w:val="20"/>
              </w:rPr>
            </w:pPr>
            <w:r w:rsidRPr="0099549B">
              <w:rPr>
                <w:rFonts w:ascii="Arial"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F60533" w:rsidRPr="0099549B" w:rsidTr="004A23D7">
        <w:trPr>
          <w:trHeight w:val="340"/>
        </w:trPr>
        <w:tc>
          <w:tcPr>
            <w:tcW w:w="2362" w:type="dxa"/>
            <w:vMerge w:val="restart"/>
            <w:shd w:val="clear" w:color="auto" w:fill="auto"/>
            <w:tcMar>
              <w:left w:w="108" w:type="dxa"/>
              <w:right w:w="108" w:type="dxa"/>
            </w:tcMar>
          </w:tcPr>
          <w:p w:rsidR="00F60533" w:rsidRPr="0099549B" w:rsidRDefault="00F60533" w:rsidP="006929D6">
            <w:pPr>
              <w:spacing w:after="0" w:line="240" w:lineRule="auto"/>
              <w:jc w:val="left"/>
              <w:rPr>
                <w:rFonts w:ascii="Arial" w:hAnsi="Arial" w:cs="Arial"/>
                <w:sz w:val="18"/>
                <w:szCs w:val="20"/>
              </w:rPr>
            </w:pPr>
            <w:r w:rsidRPr="0099549B">
              <w:rPr>
                <w:rFonts w:ascii="Arial" w:hAnsi="Arial" w:cs="Arial"/>
                <w:sz w:val="18"/>
                <w:szCs w:val="20"/>
              </w:rPr>
              <w:t>Мероприятие 1.</w:t>
            </w:r>
          </w:p>
          <w:p w:rsidR="00F60533" w:rsidRPr="0099549B" w:rsidRDefault="00F60533" w:rsidP="006929D6">
            <w:pPr>
              <w:spacing w:after="0" w:line="240" w:lineRule="auto"/>
              <w:jc w:val="left"/>
              <w:rPr>
                <w:rFonts w:ascii="Arial" w:hAnsi="Arial" w:cs="Arial"/>
                <w:sz w:val="18"/>
                <w:szCs w:val="20"/>
              </w:rPr>
            </w:pPr>
            <w:r w:rsidRPr="0099549B">
              <w:rPr>
                <w:rFonts w:ascii="Arial" w:hAnsi="Arial" w:cs="Arial"/>
                <w:sz w:val="18"/>
                <w:szCs w:val="20"/>
              </w:rPr>
              <w:t>Содержание аппарата муниципального казенного учреждения «Служба единого заказчика»</w:t>
            </w:r>
          </w:p>
        </w:tc>
        <w:tc>
          <w:tcPr>
            <w:tcW w:w="1689" w:type="dxa"/>
            <w:vMerge w:val="restart"/>
            <w:shd w:val="clear" w:color="auto" w:fill="auto"/>
            <w:tcMar>
              <w:left w:w="108" w:type="dxa"/>
              <w:right w:w="108" w:type="dxa"/>
            </w:tcMar>
          </w:tcPr>
          <w:p w:rsidR="00F60533" w:rsidRPr="0099549B" w:rsidRDefault="00F60533" w:rsidP="006929D6">
            <w:pPr>
              <w:spacing w:after="0" w:line="240" w:lineRule="auto"/>
              <w:jc w:val="left"/>
              <w:rPr>
                <w:rFonts w:ascii="Arial" w:hAnsi="Arial" w:cs="Arial"/>
                <w:sz w:val="18"/>
                <w:szCs w:val="20"/>
              </w:rPr>
            </w:pPr>
            <w:r w:rsidRPr="0099549B">
              <w:rPr>
                <w:rFonts w:ascii="Arial" w:hAnsi="Arial" w:cs="Arial"/>
                <w:sz w:val="18"/>
                <w:szCs w:val="20"/>
              </w:rPr>
              <w:t>Администрация города Бородино</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15 422 679,88</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44 158</w:t>
            </w:r>
            <w:r w:rsidR="00ED6B29">
              <w:rPr>
                <w:rFonts w:ascii="Arial" w:hAnsi="Arial" w:cs="Arial"/>
                <w:sz w:val="18"/>
                <w:szCs w:val="18"/>
              </w:rPr>
              <w:t> </w:t>
            </w:r>
            <w:r w:rsidRPr="0099549B">
              <w:rPr>
                <w:rFonts w:ascii="Arial" w:hAnsi="Arial" w:cs="Arial"/>
                <w:sz w:val="18"/>
                <w:szCs w:val="18"/>
              </w:rPr>
              <w:t>061</w:t>
            </w:r>
            <w:r w:rsidR="00ED6B29">
              <w:rPr>
                <w:rFonts w:ascii="Arial" w:hAnsi="Arial" w:cs="Arial"/>
                <w:sz w:val="18"/>
                <w:szCs w:val="18"/>
              </w:rPr>
              <w:t>,00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0230010360</w:t>
            </w: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111</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464 328,00</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464 328,00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0230010360</w:t>
            </w:r>
          </w:p>
        </w:tc>
        <w:tc>
          <w:tcPr>
            <w:tcW w:w="0" w:type="auto"/>
            <w:shd w:val="clear" w:color="auto" w:fill="auto"/>
            <w:tcMar>
              <w:left w:w="108" w:type="dxa"/>
              <w:right w:w="108" w:type="dxa"/>
            </w:tcMar>
            <w:vAlign w:val="bottom"/>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119</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140 229,00</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140 229,00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111</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10 419 751,33</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10 419 751,33</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10 419 751,33</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31 259 253,99</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112</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9 938,44</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9 938,44</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119</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3 146 764,90</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3 146 764,90</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3 146 764,90</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9 440 294,7</w:t>
            </w:r>
            <w:r w:rsidR="00073081">
              <w:rPr>
                <w:rFonts w:ascii="Arial" w:hAnsi="Arial" w:cs="Arial"/>
                <w:sz w:val="18"/>
                <w:szCs w:val="18"/>
              </w:rPr>
              <w:t>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244</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856 168,69</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798 150,33</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798 150,33</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2 452 469,35</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0230092030</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853</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3 024,00</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3 024,00</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3 024,00</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9</w:t>
            </w:r>
            <w:r w:rsidR="00073081">
              <w:rPr>
                <w:rFonts w:ascii="Arial" w:hAnsi="Arial" w:cs="Arial"/>
                <w:sz w:val="18"/>
                <w:szCs w:val="18"/>
              </w:rPr>
              <w:t> </w:t>
            </w:r>
            <w:r w:rsidRPr="0099549B">
              <w:rPr>
                <w:rFonts w:ascii="Arial" w:hAnsi="Arial" w:cs="Arial"/>
                <w:sz w:val="18"/>
                <w:szCs w:val="18"/>
              </w:rPr>
              <w:t>072</w:t>
            </w:r>
            <w:r w:rsidR="00073081">
              <w:rPr>
                <w:rFonts w:ascii="Arial" w:hAnsi="Arial" w:cs="Arial"/>
                <w:sz w:val="18"/>
                <w:szCs w:val="18"/>
              </w:rPr>
              <w:t>,00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0230010490</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111</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293 760,00</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293 760,00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0230010490</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119</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88 715,52</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0,00</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88 715,52</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340"/>
        </w:trPr>
        <w:tc>
          <w:tcPr>
            <w:tcW w:w="2362" w:type="dxa"/>
            <w:vMerge/>
            <w:shd w:val="clear" w:color="auto" w:fill="auto"/>
            <w:tcMar>
              <w:left w:w="108" w:type="dxa"/>
              <w:right w:w="108" w:type="dxa"/>
            </w:tcMar>
            <w:vAlign w:val="center"/>
          </w:tcPr>
          <w:p w:rsidR="00F60533" w:rsidRPr="0099549B" w:rsidRDefault="00F60533" w:rsidP="006929D6">
            <w:pPr>
              <w:spacing w:after="0" w:line="240" w:lineRule="auto"/>
              <w:rPr>
                <w:rFonts w:ascii="Arial" w:eastAsia="Calibri" w:hAnsi="Arial" w:cs="Arial"/>
                <w:sz w:val="18"/>
                <w:szCs w:val="20"/>
              </w:rPr>
            </w:pPr>
          </w:p>
        </w:tc>
        <w:tc>
          <w:tcPr>
            <w:tcW w:w="1689" w:type="dxa"/>
            <w:vMerge/>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18"/>
              </w:rPr>
            </w:pPr>
            <w:r w:rsidRPr="0099549B">
              <w:rPr>
                <w:rFonts w:ascii="Arial" w:hAnsi="Arial" w:cs="Arial"/>
                <w:sz w:val="18"/>
                <w:szCs w:val="18"/>
              </w:rPr>
              <w:t>х</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eastAsia="Calibri" w:hAnsi="Arial" w:cs="Arial"/>
                <w:sz w:val="18"/>
                <w:szCs w:val="18"/>
              </w:rPr>
            </w:pPr>
            <w:r w:rsidRPr="0099549B">
              <w:rPr>
                <w:rFonts w:ascii="Arial" w:eastAsia="Calibri" w:hAnsi="Arial" w:cs="Arial"/>
                <w:sz w:val="18"/>
                <w:szCs w:val="18"/>
              </w:rPr>
              <w:t>х</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15 422 679,88</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44 158</w:t>
            </w:r>
            <w:r w:rsidR="00AF269C">
              <w:rPr>
                <w:rFonts w:ascii="Arial" w:hAnsi="Arial" w:cs="Arial"/>
                <w:sz w:val="18"/>
                <w:szCs w:val="18"/>
              </w:rPr>
              <w:t> </w:t>
            </w:r>
            <w:r w:rsidRPr="0099549B">
              <w:rPr>
                <w:rFonts w:ascii="Arial" w:hAnsi="Arial" w:cs="Arial"/>
                <w:sz w:val="18"/>
                <w:szCs w:val="18"/>
              </w:rPr>
              <w:t>061</w:t>
            </w:r>
            <w:r w:rsidR="00AF269C">
              <w:rPr>
                <w:rFonts w:ascii="Arial" w:hAnsi="Arial" w:cs="Arial"/>
                <w:sz w:val="18"/>
                <w:szCs w:val="18"/>
              </w:rPr>
              <w:t>,00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tr w:rsidR="00F60533" w:rsidRPr="0099549B" w:rsidTr="004A23D7">
        <w:trPr>
          <w:trHeight w:val="752"/>
        </w:trPr>
        <w:tc>
          <w:tcPr>
            <w:tcW w:w="2362" w:type="dxa"/>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r w:rsidRPr="0099549B">
              <w:rPr>
                <w:rFonts w:ascii="Arial" w:eastAsia="Calibri" w:hAnsi="Arial" w:cs="Arial"/>
                <w:sz w:val="18"/>
                <w:szCs w:val="20"/>
              </w:rPr>
              <w:t>В том числе по ГРБС:</w:t>
            </w:r>
          </w:p>
        </w:tc>
        <w:tc>
          <w:tcPr>
            <w:tcW w:w="1689" w:type="dxa"/>
            <w:shd w:val="clear" w:color="auto" w:fill="auto"/>
            <w:tcMar>
              <w:left w:w="108" w:type="dxa"/>
              <w:right w:w="108" w:type="dxa"/>
            </w:tcMar>
            <w:vAlign w:val="center"/>
          </w:tcPr>
          <w:p w:rsidR="00F60533" w:rsidRPr="0099549B" w:rsidRDefault="00F60533" w:rsidP="006929D6">
            <w:pPr>
              <w:spacing w:after="0" w:line="240" w:lineRule="auto"/>
              <w:jc w:val="left"/>
              <w:rPr>
                <w:rFonts w:ascii="Arial" w:eastAsia="Calibri" w:hAnsi="Arial" w:cs="Arial"/>
                <w:sz w:val="18"/>
                <w:szCs w:val="20"/>
              </w:rPr>
            </w:pPr>
            <w:r w:rsidRPr="0099549B">
              <w:rPr>
                <w:rFonts w:ascii="Arial" w:hAnsi="Arial" w:cs="Arial"/>
                <w:sz w:val="18"/>
                <w:szCs w:val="20"/>
              </w:rPr>
              <w:t>Администрация города Бородино</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20"/>
              </w:rPr>
            </w:pPr>
            <w:r w:rsidRPr="0099549B">
              <w:rPr>
                <w:rFonts w:ascii="Arial" w:hAnsi="Arial" w:cs="Arial"/>
                <w:sz w:val="18"/>
                <w:szCs w:val="20"/>
              </w:rPr>
              <w:t>012</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20"/>
              </w:rPr>
            </w:pPr>
            <w:r w:rsidRPr="0099549B">
              <w:rPr>
                <w:rFonts w:ascii="Arial" w:hAnsi="Arial" w:cs="Arial"/>
                <w:sz w:val="18"/>
                <w:szCs w:val="20"/>
              </w:rPr>
              <w:t>х</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20"/>
              </w:rPr>
            </w:pPr>
            <w:r w:rsidRPr="0099549B">
              <w:rPr>
                <w:rFonts w:ascii="Arial" w:hAnsi="Arial" w:cs="Arial"/>
                <w:sz w:val="18"/>
                <w:szCs w:val="20"/>
              </w:rPr>
              <w:t>х</w:t>
            </w:r>
          </w:p>
        </w:tc>
        <w:tc>
          <w:tcPr>
            <w:tcW w:w="0" w:type="auto"/>
            <w:shd w:val="clear" w:color="auto" w:fill="auto"/>
            <w:tcMar>
              <w:left w:w="108" w:type="dxa"/>
              <w:right w:w="108" w:type="dxa"/>
            </w:tcMar>
            <w:vAlign w:val="center"/>
          </w:tcPr>
          <w:p w:rsidR="00F60533" w:rsidRPr="0099549B" w:rsidRDefault="00F60533" w:rsidP="006929D6">
            <w:pPr>
              <w:spacing w:after="0" w:line="240" w:lineRule="auto"/>
              <w:jc w:val="center"/>
              <w:rPr>
                <w:rFonts w:ascii="Arial" w:hAnsi="Arial" w:cs="Arial"/>
                <w:sz w:val="18"/>
                <w:szCs w:val="20"/>
              </w:rPr>
            </w:pPr>
            <w:r w:rsidRPr="0099549B">
              <w:rPr>
                <w:rFonts w:ascii="Arial" w:hAnsi="Arial" w:cs="Arial"/>
                <w:sz w:val="18"/>
                <w:szCs w:val="20"/>
              </w:rPr>
              <w:t>х</w:t>
            </w:r>
          </w:p>
        </w:tc>
        <w:tc>
          <w:tcPr>
            <w:tcW w:w="1393"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15 422 679,88</w:t>
            </w:r>
          </w:p>
        </w:tc>
        <w:tc>
          <w:tcPr>
            <w:tcW w:w="1472"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1414" w:type="dxa"/>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14 367 690,56</w:t>
            </w:r>
          </w:p>
        </w:tc>
        <w:tc>
          <w:tcPr>
            <w:tcW w:w="0" w:type="auto"/>
            <w:shd w:val="clear" w:color="auto" w:fill="auto"/>
            <w:tcMar>
              <w:left w:w="108" w:type="dxa"/>
              <w:right w:w="108" w:type="dxa"/>
            </w:tcMar>
          </w:tcPr>
          <w:p w:rsidR="00F60533" w:rsidRPr="0099549B" w:rsidRDefault="00F60533" w:rsidP="006929D6">
            <w:pPr>
              <w:spacing w:after="0" w:line="240" w:lineRule="auto"/>
              <w:jc w:val="right"/>
              <w:rPr>
                <w:rFonts w:ascii="Arial" w:hAnsi="Arial" w:cs="Arial"/>
                <w:sz w:val="18"/>
                <w:szCs w:val="18"/>
              </w:rPr>
            </w:pPr>
            <w:r w:rsidRPr="0099549B">
              <w:rPr>
                <w:rFonts w:ascii="Arial" w:hAnsi="Arial" w:cs="Arial"/>
                <w:sz w:val="18"/>
                <w:szCs w:val="18"/>
              </w:rPr>
              <w:t>44 158</w:t>
            </w:r>
            <w:r w:rsidR="00AF269C">
              <w:rPr>
                <w:rFonts w:ascii="Arial" w:hAnsi="Arial" w:cs="Arial"/>
                <w:sz w:val="18"/>
                <w:szCs w:val="18"/>
              </w:rPr>
              <w:t> </w:t>
            </w:r>
            <w:r w:rsidRPr="0099549B">
              <w:rPr>
                <w:rFonts w:ascii="Arial" w:hAnsi="Arial" w:cs="Arial"/>
                <w:sz w:val="18"/>
                <w:szCs w:val="18"/>
              </w:rPr>
              <w:t>061</w:t>
            </w:r>
            <w:r w:rsidR="00AF269C">
              <w:rPr>
                <w:rFonts w:ascii="Arial" w:hAnsi="Arial" w:cs="Arial"/>
                <w:sz w:val="18"/>
                <w:szCs w:val="18"/>
              </w:rPr>
              <w:t>,00</w:t>
            </w:r>
          </w:p>
        </w:tc>
        <w:tc>
          <w:tcPr>
            <w:tcW w:w="1993" w:type="dxa"/>
            <w:vMerge/>
            <w:shd w:val="clear" w:color="000000" w:fill="FFFFFF"/>
            <w:tcMar>
              <w:left w:w="108" w:type="dxa"/>
              <w:right w:w="108" w:type="dxa"/>
            </w:tcMar>
          </w:tcPr>
          <w:p w:rsidR="00F60533" w:rsidRPr="0099549B" w:rsidRDefault="00F60533" w:rsidP="006929D6">
            <w:pPr>
              <w:spacing w:after="0" w:line="240" w:lineRule="auto"/>
              <w:rPr>
                <w:rFonts w:ascii="Arial" w:hAnsi="Arial" w:cs="Arial"/>
                <w:sz w:val="18"/>
                <w:szCs w:val="20"/>
              </w:rPr>
            </w:pPr>
          </w:p>
        </w:tc>
      </w:tr>
      <w:bookmarkEnd w:id="0"/>
    </w:tbl>
    <w:p w:rsidR="003C310E" w:rsidRDefault="003C310E" w:rsidP="006929D6">
      <w:pPr>
        <w:spacing w:after="0" w:line="240" w:lineRule="auto"/>
        <w:ind w:firstLine="709"/>
        <w:rPr>
          <w:rFonts w:ascii="Arial" w:hAnsi="Arial" w:cs="Arial"/>
          <w:sz w:val="24"/>
          <w:szCs w:val="24"/>
        </w:rPr>
        <w:sectPr w:rsidR="003C310E" w:rsidSect="003C310E">
          <w:pgSz w:w="16838" w:h="11906" w:orient="landscape"/>
          <w:pgMar w:top="1134" w:right="851" w:bottom="1134" w:left="1418" w:header="709" w:footer="709" w:gutter="0"/>
          <w:pgNumType w:start="1"/>
          <w:cols w:space="708"/>
          <w:titlePg/>
          <w:docGrid w:linePitch="360"/>
        </w:sectPr>
      </w:pPr>
    </w:p>
    <w:p w:rsidR="003C310E" w:rsidRPr="0024306D" w:rsidRDefault="003C310E" w:rsidP="0024306D">
      <w:pPr>
        <w:autoSpaceDE w:val="0"/>
        <w:autoSpaceDN w:val="0"/>
        <w:adjustRightInd w:val="0"/>
        <w:spacing w:after="0" w:line="240" w:lineRule="auto"/>
        <w:ind w:left="4536"/>
        <w:contextualSpacing/>
        <w:jc w:val="left"/>
        <w:outlineLvl w:val="0"/>
        <w:rPr>
          <w:rFonts w:ascii="Arial" w:hAnsi="Arial" w:cs="Arial"/>
          <w:sz w:val="24"/>
          <w:szCs w:val="24"/>
        </w:rPr>
      </w:pPr>
      <w:r w:rsidRPr="0024306D">
        <w:rPr>
          <w:rFonts w:ascii="Arial" w:hAnsi="Arial" w:cs="Arial"/>
          <w:sz w:val="24"/>
          <w:szCs w:val="24"/>
        </w:rPr>
        <w:t xml:space="preserve">Приложение </w:t>
      </w:r>
      <w:r w:rsidR="00055E7C">
        <w:rPr>
          <w:rFonts w:ascii="Arial" w:hAnsi="Arial" w:cs="Arial"/>
          <w:sz w:val="24"/>
          <w:szCs w:val="24"/>
        </w:rPr>
        <w:t>6</w:t>
      </w:r>
    </w:p>
    <w:p w:rsidR="003C310E" w:rsidRPr="0024306D" w:rsidRDefault="003C310E" w:rsidP="0024306D">
      <w:pPr>
        <w:autoSpaceDE w:val="0"/>
        <w:autoSpaceDN w:val="0"/>
        <w:adjustRightInd w:val="0"/>
        <w:spacing w:after="0" w:line="240" w:lineRule="auto"/>
        <w:ind w:left="4536"/>
        <w:contextualSpacing/>
        <w:jc w:val="left"/>
        <w:outlineLvl w:val="0"/>
        <w:rPr>
          <w:rFonts w:ascii="Arial" w:hAnsi="Arial" w:cs="Arial"/>
          <w:sz w:val="24"/>
          <w:szCs w:val="24"/>
        </w:rPr>
      </w:pPr>
      <w:r w:rsidRPr="0024306D">
        <w:rPr>
          <w:rFonts w:ascii="Arial" w:hAnsi="Arial" w:cs="Arial"/>
          <w:sz w:val="24"/>
          <w:szCs w:val="24"/>
        </w:rPr>
        <w:t>к муниципальной программе «Реформирование и</w:t>
      </w:r>
      <w:r w:rsidR="0056527A">
        <w:rPr>
          <w:rFonts w:ascii="Arial" w:hAnsi="Arial" w:cs="Arial"/>
          <w:sz w:val="24"/>
          <w:szCs w:val="24"/>
        </w:rPr>
        <w:t xml:space="preserve"> </w:t>
      </w:r>
      <w:r w:rsidRPr="0024306D">
        <w:rPr>
          <w:rFonts w:ascii="Arial" w:hAnsi="Arial" w:cs="Arial"/>
          <w:sz w:val="24"/>
          <w:szCs w:val="24"/>
        </w:rPr>
        <w:t>модернизация жилищно-коммунального хозяйства и повышение энергетической эффективности»</w:t>
      </w:r>
    </w:p>
    <w:p w:rsidR="003C310E" w:rsidRPr="0024306D" w:rsidRDefault="003C310E" w:rsidP="0024306D">
      <w:pPr>
        <w:overflowPunct w:val="0"/>
        <w:autoSpaceDE w:val="0"/>
        <w:autoSpaceDN w:val="0"/>
        <w:adjustRightInd w:val="0"/>
        <w:spacing w:after="0" w:line="240" w:lineRule="auto"/>
        <w:ind w:firstLine="709"/>
        <w:contextualSpacing/>
        <w:jc w:val="right"/>
        <w:textAlignment w:val="baseline"/>
        <w:rPr>
          <w:rFonts w:ascii="Arial" w:hAnsi="Arial" w:cs="Arial"/>
          <w:sz w:val="24"/>
          <w:szCs w:val="24"/>
        </w:rPr>
      </w:pPr>
    </w:p>
    <w:p w:rsidR="003C310E" w:rsidRPr="0024306D" w:rsidRDefault="003C310E" w:rsidP="0024306D">
      <w:pPr>
        <w:pStyle w:val="a4"/>
        <w:autoSpaceDE w:val="0"/>
        <w:autoSpaceDN w:val="0"/>
        <w:adjustRightInd w:val="0"/>
        <w:spacing w:after="0" w:line="240" w:lineRule="auto"/>
        <w:ind w:left="0"/>
        <w:jc w:val="center"/>
        <w:rPr>
          <w:rFonts w:ascii="Arial" w:hAnsi="Arial" w:cs="Arial"/>
          <w:sz w:val="24"/>
          <w:szCs w:val="24"/>
        </w:rPr>
      </w:pPr>
      <w:r w:rsidRPr="0024306D">
        <w:rPr>
          <w:rFonts w:ascii="Arial" w:hAnsi="Arial" w:cs="Arial"/>
          <w:sz w:val="24"/>
          <w:szCs w:val="24"/>
        </w:rPr>
        <w:t>1. Паспорт</w:t>
      </w:r>
    </w:p>
    <w:p w:rsidR="003C310E" w:rsidRPr="004153CB" w:rsidRDefault="003C310E" w:rsidP="004153CB">
      <w:pPr>
        <w:autoSpaceDE w:val="0"/>
        <w:autoSpaceDN w:val="0"/>
        <w:adjustRightInd w:val="0"/>
        <w:spacing w:after="0" w:line="240" w:lineRule="auto"/>
        <w:contextualSpacing/>
        <w:jc w:val="center"/>
        <w:rPr>
          <w:rFonts w:ascii="Arial" w:hAnsi="Arial" w:cs="Arial"/>
          <w:sz w:val="24"/>
          <w:szCs w:val="24"/>
        </w:rPr>
      </w:pPr>
      <w:r w:rsidRPr="0024306D">
        <w:rPr>
          <w:rFonts w:ascii="Arial" w:hAnsi="Arial" w:cs="Arial"/>
          <w:sz w:val="24"/>
          <w:szCs w:val="24"/>
        </w:rPr>
        <w:t>Отдельного мероприятия муниципальной программы</w:t>
      </w:r>
    </w:p>
    <w:tbl>
      <w:tblPr>
        <w:tblpPr w:leftFromText="180" w:rightFromText="180" w:vertAnchor="text" w:horzAnchor="margin" w:tblpY="96"/>
        <w:tblW w:w="9606" w:type="dxa"/>
        <w:tblLayout w:type="fixed"/>
        <w:tblLook w:val="04A0" w:firstRow="1" w:lastRow="0" w:firstColumn="1" w:lastColumn="0" w:noHBand="0" w:noVBand="1"/>
      </w:tblPr>
      <w:tblGrid>
        <w:gridCol w:w="3794"/>
        <w:gridCol w:w="5812"/>
      </w:tblGrid>
      <w:tr w:rsidR="003C310E" w:rsidRPr="0024306D" w:rsidTr="0024306D">
        <w:tc>
          <w:tcPr>
            <w:tcW w:w="3794" w:type="dxa"/>
            <w:tcBorders>
              <w:top w:val="single" w:sz="4" w:space="0" w:color="000000"/>
              <w:left w:val="single" w:sz="4" w:space="0" w:color="000000"/>
              <w:bottom w:val="single" w:sz="4" w:space="0" w:color="000000"/>
              <w:right w:val="nil"/>
            </w:tcBorders>
            <w:hideMark/>
          </w:tcPr>
          <w:p w:rsidR="003C310E" w:rsidRPr="0024306D" w:rsidRDefault="003C310E" w:rsidP="0024306D">
            <w:pPr>
              <w:suppressAutoHyphens/>
              <w:snapToGrid w:val="0"/>
              <w:spacing w:after="0" w:line="240" w:lineRule="auto"/>
              <w:contextualSpacing/>
              <w:jc w:val="left"/>
              <w:rPr>
                <w:rFonts w:ascii="Arial" w:hAnsi="Arial" w:cs="Arial"/>
                <w:sz w:val="24"/>
                <w:szCs w:val="24"/>
                <w:lang w:eastAsia="ar-SA"/>
              </w:rPr>
            </w:pPr>
            <w:r w:rsidRPr="0024306D">
              <w:rPr>
                <w:rFonts w:ascii="Arial" w:hAnsi="Arial" w:cs="Arial"/>
                <w:sz w:val="24"/>
                <w:szCs w:val="24"/>
                <w:lang w:eastAsia="ar-SA"/>
              </w:rPr>
              <w:t>Наименование отдельного мероприятия муниципальной программы</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autoSpaceDE w:val="0"/>
              <w:autoSpaceDN w:val="0"/>
              <w:adjustRightInd w:val="0"/>
              <w:spacing w:after="0" w:line="240" w:lineRule="auto"/>
              <w:contextualSpacing/>
              <w:rPr>
                <w:rFonts w:ascii="Arial" w:hAnsi="Arial" w:cs="Arial"/>
                <w:sz w:val="24"/>
                <w:szCs w:val="24"/>
                <w:lang w:eastAsia="ar-SA"/>
              </w:rPr>
            </w:pPr>
            <w:r w:rsidRPr="0024306D">
              <w:rPr>
                <w:rFonts w:ascii="Arial" w:hAnsi="Arial" w:cs="Arial"/>
                <w:color w:val="000000"/>
                <w:sz w:val="24"/>
                <w:szCs w:val="24"/>
              </w:rPr>
              <w:t xml:space="preserve">актуализация схем теплоснабжения, водоснабжения и водоотведения города Бородино (далее – мероприятие 8) </w:t>
            </w:r>
          </w:p>
        </w:tc>
      </w:tr>
      <w:tr w:rsidR="003C310E" w:rsidRPr="0024306D" w:rsidTr="0024306D">
        <w:tc>
          <w:tcPr>
            <w:tcW w:w="3794" w:type="dxa"/>
            <w:tcBorders>
              <w:top w:val="single" w:sz="4" w:space="0" w:color="000000"/>
              <w:left w:val="single" w:sz="4" w:space="0" w:color="000000"/>
              <w:bottom w:val="single" w:sz="4" w:space="0" w:color="000000"/>
              <w:right w:val="nil"/>
            </w:tcBorders>
            <w:hideMark/>
          </w:tcPr>
          <w:p w:rsidR="003C310E" w:rsidRPr="0024306D" w:rsidRDefault="003C310E" w:rsidP="0024306D">
            <w:pPr>
              <w:suppressAutoHyphens/>
              <w:snapToGrid w:val="0"/>
              <w:spacing w:after="0" w:line="240" w:lineRule="auto"/>
              <w:contextualSpacing/>
              <w:jc w:val="left"/>
              <w:rPr>
                <w:rFonts w:ascii="Arial" w:hAnsi="Arial" w:cs="Arial"/>
                <w:sz w:val="24"/>
                <w:szCs w:val="24"/>
                <w:lang w:eastAsia="ar-SA"/>
              </w:rPr>
            </w:pPr>
            <w:r w:rsidRPr="0024306D">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suppressAutoHyphens/>
              <w:snapToGrid w:val="0"/>
              <w:spacing w:after="0" w:line="240" w:lineRule="auto"/>
              <w:contextualSpacing/>
              <w:rPr>
                <w:rFonts w:ascii="Arial" w:hAnsi="Arial" w:cs="Arial"/>
                <w:sz w:val="24"/>
                <w:szCs w:val="24"/>
                <w:lang w:eastAsia="ar-SA"/>
              </w:rPr>
            </w:pPr>
            <w:r w:rsidRPr="0024306D">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C310E" w:rsidRPr="0024306D" w:rsidTr="0024306D">
        <w:tc>
          <w:tcPr>
            <w:tcW w:w="3794" w:type="dxa"/>
            <w:tcBorders>
              <w:top w:val="single" w:sz="4" w:space="0" w:color="000000"/>
              <w:left w:val="single" w:sz="4" w:space="0" w:color="000000"/>
              <w:bottom w:val="single" w:sz="4" w:space="0" w:color="000000"/>
              <w:right w:val="nil"/>
            </w:tcBorders>
            <w:hideMark/>
          </w:tcPr>
          <w:p w:rsidR="003C310E" w:rsidRPr="0024306D" w:rsidRDefault="003C310E" w:rsidP="0024306D">
            <w:pPr>
              <w:suppressAutoHyphens/>
              <w:snapToGrid w:val="0"/>
              <w:spacing w:after="0" w:line="240" w:lineRule="auto"/>
              <w:contextualSpacing/>
              <w:jc w:val="left"/>
              <w:rPr>
                <w:rFonts w:ascii="Arial" w:hAnsi="Arial" w:cs="Arial"/>
                <w:sz w:val="24"/>
                <w:szCs w:val="24"/>
              </w:rPr>
            </w:pPr>
            <w:r w:rsidRPr="0024306D">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suppressAutoHyphens/>
              <w:snapToGrid w:val="0"/>
              <w:spacing w:after="0" w:line="240" w:lineRule="auto"/>
              <w:contextualSpacing/>
              <w:rPr>
                <w:rFonts w:ascii="Arial" w:hAnsi="Arial" w:cs="Arial"/>
                <w:sz w:val="24"/>
                <w:szCs w:val="24"/>
                <w:lang w:eastAsia="ar-SA"/>
              </w:rPr>
            </w:pPr>
            <w:r w:rsidRPr="0024306D">
              <w:rPr>
                <w:rFonts w:ascii="Arial" w:hAnsi="Arial" w:cs="Arial"/>
                <w:sz w:val="24"/>
                <w:szCs w:val="24"/>
                <w:lang w:eastAsia="ar-SA"/>
              </w:rPr>
              <w:t>администрация города Бородино</w:t>
            </w:r>
          </w:p>
        </w:tc>
      </w:tr>
      <w:tr w:rsidR="003C310E" w:rsidRPr="0024306D" w:rsidTr="0024306D">
        <w:tc>
          <w:tcPr>
            <w:tcW w:w="3794" w:type="dxa"/>
            <w:tcBorders>
              <w:top w:val="single" w:sz="4" w:space="0" w:color="000000"/>
              <w:left w:val="single" w:sz="4" w:space="0" w:color="000000"/>
              <w:bottom w:val="single" w:sz="4" w:space="0" w:color="000000"/>
              <w:right w:val="nil"/>
            </w:tcBorders>
            <w:hideMark/>
          </w:tcPr>
          <w:p w:rsidR="003C310E" w:rsidRPr="0024306D" w:rsidRDefault="003C310E" w:rsidP="0024306D">
            <w:pPr>
              <w:suppressAutoHyphens/>
              <w:snapToGrid w:val="0"/>
              <w:spacing w:after="0" w:line="240" w:lineRule="auto"/>
              <w:contextualSpacing/>
              <w:jc w:val="left"/>
              <w:rPr>
                <w:rFonts w:ascii="Arial" w:hAnsi="Arial" w:cs="Arial"/>
                <w:sz w:val="24"/>
                <w:szCs w:val="24"/>
                <w:lang w:eastAsia="ar-SA"/>
              </w:rPr>
            </w:pPr>
            <w:r w:rsidRPr="0024306D">
              <w:rPr>
                <w:rFonts w:ascii="Arial" w:hAnsi="Arial" w:cs="Arial"/>
                <w:sz w:val="24"/>
                <w:szCs w:val="24"/>
                <w:lang w:eastAsia="ar-SA"/>
              </w:rPr>
              <w:t>Цель реализации отдельного мероприятия муниципальной программы</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suppressAutoHyphens/>
              <w:spacing w:after="0" w:line="240" w:lineRule="auto"/>
              <w:contextualSpacing/>
              <w:rPr>
                <w:rFonts w:ascii="Arial" w:hAnsi="Arial" w:cs="Arial"/>
                <w:bCs/>
                <w:color w:val="000000"/>
                <w:sz w:val="24"/>
                <w:szCs w:val="24"/>
              </w:rPr>
            </w:pPr>
            <w:r w:rsidRPr="0024306D">
              <w:rPr>
                <w:rFonts w:ascii="Arial" w:hAnsi="Arial" w:cs="Arial"/>
                <w:sz w:val="24"/>
                <w:szCs w:val="24"/>
              </w:rPr>
              <w:t>повышение</w:t>
            </w:r>
            <w:r w:rsidRPr="0024306D">
              <w:rPr>
                <w:rFonts w:ascii="Arial" w:hAnsi="Arial" w:cs="Arial"/>
                <w:bCs/>
                <w:color w:val="000000"/>
                <w:sz w:val="24"/>
                <w:szCs w:val="24"/>
              </w:rPr>
              <w:t xml:space="preserve"> энергосбережения и </w:t>
            </w:r>
            <w:proofErr w:type="spellStart"/>
            <w:r w:rsidRPr="0024306D">
              <w:rPr>
                <w:rFonts w:ascii="Arial" w:hAnsi="Arial" w:cs="Arial"/>
                <w:bCs/>
                <w:color w:val="000000"/>
                <w:sz w:val="24"/>
                <w:szCs w:val="24"/>
              </w:rPr>
              <w:t>энергоэффективности</w:t>
            </w:r>
            <w:proofErr w:type="spellEnd"/>
          </w:p>
        </w:tc>
      </w:tr>
      <w:tr w:rsidR="003C310E" w:rsidRPr="0024306D" w:rsidTr="0024306D">
        <w:tc>
          <w:tcPr>
            <w:tcW w:w="3794" w:type="dxa"/>
            <w:tcBorders>
              <w:top w:val="single" w:sz="4" w:space="0" w:color="000000"/>
              <w:left w:val="single" w:sz="4" w:space="0" w:color="000000"/>
              <w:bottom w:val="single" w:sz="4" w:space="0" w:color="000000"/>
              <w:right w:val="nil"/>
            </w:tcBorders>
          </w:tcPr>
          <w:p w:rsidR="003C310E" w:rsidRPr="0024306D" w:rsidRDefault="003C310E" w:rsidP="0024306D">
            <w:pPr>
              <w:autoSpaceDE w:val="0"/>
              <w:autoSpaceDN w:val="0"/>
              <w:adjustRightInd w:val="0"/>
              <w:spacing w:after="0" w:line="240" w:lineRule="auto"/>
              <w:contextualSpacing/>
              <w:jc w:val="left"/>
              <w:rPr>
                <w:rFonts w:ascii="Arial" w:hAnsi="Arial" w:cs="Arial"/>
                <w:sz w:val="24"/>
                <w:szCs w:val="24"/>
              </w:rPr>
            </w:pPr>
            <w:r w:rsidRPr="0024306D">
              <w:rPr>
                <w:rFonts w:ascii="Arial" w:hAnsi="Arial" w:cs="Arial"/>
                <w:sz w:val="24"/>
                <w:szCs w:val="24"/>
              </w:rPr>
              <w:t>Задачи отдельного мероприятия муниципальной программы</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suppressAutoHyphens/>
              <w:snapToGrid w:val="0"/>
              <w:spacing w:after="0" w:line="240" w:lineRule="auto"/>
              <w:contextualSpacing/>
              <w:jc w:val="left"/>
              <w:rPr>
                <w:rFonts w:ascii="Arial" w:hAnsi="Arial" w:cs="Arial"/>
                <w:sz w:val="24"/>
                <w:szCs w:val="24"/>
                <w:lang w:eastAsia="ar-SA"/>
              </w:rPr>
            </w:pPr>
            <w:r w:rsidRPr="0024306D">
              <w:rPr>
                <w:rFonts w:ascii="Arial" w:hAnsi="Arial" w:cs="Arial"/>
                <w:bCs/>
                <w:color w:val="000000"/>
                <w:sz w:val="24"/>
                <w:szCs w:val="24"/>
              </w:rPr>
              <w:t>актуализация схем теплоснабжения, водоснабжения и водоотведения</w:t>
            </w:r>
          </w:p>
        </w:tc>
      </w:tr>
      <w:tr w:rsidR="003C310E" w:rsidRPr="0024306D" w:rsidTr="0024306D">
        <w:tc>
          <w:tcPr>
            <w:tcW w:w="3794" w:type="dxa"/>
            <w:tcBorders>
              <w:top w:val="single" w:sz="4" w:space="0" w:color="000000"/>
              <w:left w:val="single" w:sz="4" w:space="0" w:color="000000"/>
              <w:bottom w:val="single" w:sz="4" w:space="0" w:color="000000"/>
              <w:right w:val="nil"/>
            </w:tcBorders>
            <w:hideMark/>
          </w:tcPr>
          <w:p w:rsidR="003C310E" w:rsidRPr="0024306D" w:rsidRDefault="003C310E" w:rsidP="0024306D">
            <w:pPr>
              <w:suppressAutoHyphens/>
              <w:snapToGrid w:val="0"/>
              <w:spacing w:after="0" w:line="240" w:lineRule="auto"/>
              <w:contextualSpacing/>
              <w:jc w:val="left"/>
              <w:rPr>
                <w:rFonts w:ascii="Arial" w:hAnsi="Arial" w:cs="Arial"/>
                <w:sz w:val="24"/>
                <w:szCs w:val="24"/>
                <w:lang w:eastAsia="ar-SA"/>
              </w:rPr>
            </w:pPr>
            <w:r w:rsidRPr="0024306D">
              <w:rPr>
                <w:rFonts w:ascii="Arial" w:hAnsi="Arial" w:cs="Arial"/>
                <w:sz w:val="24"/>
                <w:szCs w:val="24"/>
                <w:lang w:eastAsia="ar-SA"/>
              </w:rPr>
              <w:t>Сроки реализации отдельного мероприятия муниципальной программы</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suppressAutoHyphens/>
              <w:snapToGrid w:val="0"/>
              <w:spacing w:after="0" w:line="240" w:lineRule="auto"/>
              <w:contextualSpacing/>
              <w:rPr>
                <w:rFonts w:ascii="Arial" w:hAnsi="Arial" w:cs="Arial"/>
                <w:sz w:val="24"/>
                <w:szCs w:val="24"/>
                <w:lang w:eastAsia="ar-SA"/>
              </w:rPr>
            </w:pPr>
            <w:r w:rsidRPr="0024306D">
              <w:rPr>
                <w:rFonts w:ascii="Arial" w:hAnsi="Arial" w:cs="Arial"/>
                <w:sz w:val="24"/>
                <w:szCs w:val="24"/>
                <w:lang w:eastAsia="ar-SA"/>
              </w:rPr>
              <w:t>2014–2022 годы</w:t>
            </w:r>
          </w:p>
        </w:tc>
      </w:tr>
      <w:tr w:rsidR="003C310E" w:rsidRPr="0024306D" w:rsidTr="0024306D">
        <w:trPr>
          <w:trHeight w:val="138"/>
        </w:trPr>
        <w:tc>
          <w:tcPr>
            <w:tcW w:w="3794" w:type="dxa"/>
            <w:tcBorders>
              <w:top w:val="single" w:sz="4" w:space="0" w:color="000000"/>
              <w:left w:val="single" w:sz="4" w:space="0" w:color="000000"/>
              <w:bottom w:val="single" w:sz="4" w:space="0" w:color="000000"/>
              <w:right w:val="nil"/>
            </w:tcBorders>
            <w:hideMark/>
          </w:tcPr>
          <w:p w:rsidR="003C310E" w:rsidRPr="0024306D" w:rsidRDefault="003C310E" w:rsidP="0024306D">
            <w:pPr>
              <w:tabs>
                <w:tab w:val="left" w:pos="1418"/>
              </w:tabs>
              <w:autoSpaceDE w:val="0"/>
              <w:autoSpaceDN w:val="0"/>
              <w:adjustRightInd w:val="0"/>
              <w:spacing w:after="0" w:line="240" w:lineRule="auto"/>
              <w:contextualSpacing/>
              <w:jc w:val="left"/>
              <w:outlineLvl w:val="1"/>
              <w:rPr>
                <w:rFonts w:ascii="Arial" w:hAnsi="Arial" w:cs="Arial"/>
                <w:sz w:val="24"/>
                <w:szCs w:val="24"/>
              </w:rPr>
            </w:pPr>
            <w:r w:rsidRPr="0024306D">
              <w:rPr>
                <w:rFonts w:ascii="Arial" w:hAnsi="Arial" w:cs="Arial"/>
                <w:sz w:val="24"/>
                <w:szCs w:val="24"/>
              </w:rPr>
              <w:t xml:space="preserve">Ожидаемые результаты от реализации отдельного мероприятия, </w:t>
            </w:r>
            <w:hyperlink w:anchor="P1738" w:history="1">
              <w:r w:rsidRPr="0024306D">
                <w:rPr>
                  <w:rStyle w:val="a6"/>
                  <w:rFonts w:ascii="Arial" w:hAnsi="Arial" w:cs="Arial"/>
                  <w:color w:val="auto"/>
                  <w:sz w:val="24"/>
                  <w:szCs w:val="24"/>
                  <w:u w:val="none"/>
                </w:rPr>
                <w:t>перечень</w:t>
              </w:r>
            </w:hyperlink>
            <w:r w:rsidRPr="0024306D">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программы</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suppressAutoHyphens/>
              <w:spacing w:after="0" w:line="240" w:lineRule="auto"/>
              <w:contextualSpacing/>
              <w:jc w:val="left"/>
              <w:rPr>
                <w:rFonts w:ascii="Arial" w:hAnsi="Arial" w:cs="Arial"/>
                <w:sz w:val="24"/>
                <w:szCs w:val="24"/>
                <w:lang w:eastAsia="ar-SA"/>
              </w:rPr>
            </w:pPr>
            <w:r w:rsidRPr="0024306D">
              <w:rPr>
                <w:rFonts w:ascii="Arial" w:hAnsi="Arial" w:cs="Arial"/>
                <w:color w:val="000000"/>
                <w:sz w:val="24"/>
                <w:szCs w:val="24"/>
              </w:rPr>
              <w:t>количество актуализированных схем 2017 -1; 2019-2, 2020 – 1, 2021 – 1, 2022 – 1</w:t>
            </w:r>
          </w:p>
        </w:tc>
      </w:tr>
      <w:tr w:rsidR="003C310E" w:rsidRPr="0024306D" w:rsidTr="0024306D">
        <w:trPr>
          <w:trHeight w:val="1496"/>
        </w:trPr>
        <w:tc>
          <w:tcPr>
            <w:tcW w:w="3794" w:type="dxa"/>
            <w:tcBorders>
              <w:top w:val="single" w:sz="4" w:space="0" w:color="000000"/>
              <w:left w:val="single" w:sz="4" w:space="0" w:color="000000"/>
              <w:bottom w:val="single" w:sz="4" w:space="0" w:color="000000"/>
              <w:right w:val="nil"/>
            </w:tcBorders>
            <w:hideMark/>
          </w:tcPr>
          <w:p w:rsidR="003C310E" w:rsidRPr="0024306D" w:rsidRDefault="003C310E" w:rsidP="0024306D">
            <w:pPr>
              <w:autoSpaceDE w:val="0"/>
              <w:autoSpaceDN w:val="0"/>
              <w:adjustRightInd w:val="0"/>
              <w:spacing w:after="0" w:line="240" w:lineRule="auto"/>
              <w:contextualSpacing/>
              <w:jc w:val="left"/>
              <w:rPr>
                <w:rFonts w:ascii="Arial" w:hAnsi="Arial" w:cs="Arial"/>
                <w:sz w:val="24"/>
                <w:szCs w:val="24"/>
              </w:rPr>
            </w:pPr>
            <w:r w:rsidRPr="0024306D">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5812" w:type="dxa"/>
            <w:tcBorders>
              <w:top w:val="single" w:sz="4" w:space="0" w:color="000000"/>
              <w:left w:val="single" w:sz="4" w:space="0" w:color="000000"/>
              <w:bottom w:val="single" w:sz="4" w:space="0" w:color="000000"/>
              <w:right w:val="single" w:sz="4" w:space="0" w:color="000000"/>
            </w:tcBorders>
          </w:tcPr>
          <w:p w:rsidR="003C310E" w:rsidRPr="0024306D" w:rsidRDefault="003C310E" w:rsidP="0024306D">
            <w:pPr>
              <w:spacing w:after="0" w:line="240" w:lineRule="auto"/>
              <w:contextualSpacing/>
              <w:rPr>
                <w:rFonts w:ascii="Arial" w:hAnsi="Arial" w:cs="Arial"/>
                <w:sz w:val="24"/>
                <w:szCs w:val="24"/>
              </w:rPr>
            </w:pPr>
            <w:r w:rsidRPr="0024306D">
              <w:rPr>
                <w:rFonts w:ascii="Arial" w:hAnsi="Arial" w:cs="Arial"/>
                <w:sz w:val="24"/>
                <w:szCs w:val="24"/>
              </w:rPr>
              <w:t>Общий объем финансирования отдельного мероприятия за счет средств местного бюджета за 2014–2022 годы – 889 894,18 рублей, в том числе по годам:</w:t>
            </w:r>
          </w:p>
          <w:p w:rsidR="003C310E" w:rsidRPr="0024306D" w:rsidRDefault="003C310E" w:rsidP="0024306D">
            <w:pPr>
              <w:shd w:val="clear" w:color="auto" w:fill="FFFFFF"/>
              <w:spacing w:after="0" w:line="240" w:lineRule="auto"/>
              <w:contextualSpacing/>
              <w:rPr>
                <w:rFonts w:ascii="Arial" w:hAnsi="Arial" w:cs="Arial"/>
                <w:sz w:val="24"/>
                <w:szCs w:val="24"/>
              </w:rPr>
            </w:pPr>
            <w:r w:rsidRPr="0024306D">
              <w:rPr>
                <w:rFonts w:ascii="Arial" w:hAnsi="Arial" w:cs="Arial"/>
                <w:sz w:val="24"/>
                <w:szCs w:val="24"/>
              </w:rPr>
              <w:t>– 2017 год – 99 990,00 рублей;</w:t>
            </w:r>
          </w:p>
          <w:p w:rsidR="003C310E" w:rsidRPr="0024306D" w:rsidRDefault="003C310E" w:rsidP="0024306D">
            <w:pPr>
              <w:shd w:val="clear" w:color="auto" w:fill="FFFFFF"/>
              <w:spacing w:after="0" w:line="240" w:lineRule="auto"/>
              <w:contextualSpacing/>
              <w:rPr>
                <w:rFonts w:ascii="Arial" w:hAnsi="Arial" w:cs="Arial"/>
                <w:sz w:val="24"/>
                <w:szCs w:val="24"/>
              </w:rPr>
            </w:pPr>
            <w:r w:rsidRPr="0024306D">
              <w:rPr>
                <w:rFonts w:ascii="Arial" w:hAnsi="Arial" w:cs="Arial"/>
                <w:sz w:val="24"/>
                <w:szCs w:val="24"/>
              </w:rPr>
              <w:t>– 2019 год – 189 961,18 рублей;</w:t>
            </w:r>
          </w:p>
          <w:p w:rsidR="003C310E" w:rsidRPr="0024306D" w:rsidRDefault="003C310E" w:rsidP="0024306D">
            <w:pPr>
              <w:shd w:val="clear" w:color="auto" w:fill="FFFFFF"/>
              <w:spacing w:after="0" w:line="240" w:lineRule="auto"/>
              <w:contextualSpacing/>
              <w:rPr>
                <w:rFonts w:ascii="Arial" w:hAnsi="Arial" w:cs="Arial"/>
                <w:sz w:val="24"/>
                <w:szCs w:val="24"/>
              </w:rPr>
            </w:pPr>
            <w:r w:rsidRPr="0024306D">
              <w:rPr>
                <w:rFonts w:ascii="Arial" w:hAnsi="Arial" w:cs="Arial"/>
                <w:sz w:val="24"/>
                <w:szCs w:val="24"/>
              </w:rPr>
              <w:t>– 2020 год – 199 981,00 рублей;</w:t>
            </w:r>
          </w:p>
          <w:p w:rsidR="003C310E" w:rsidRPr="0024306D" w:rsidRDefault="003C310E" w:rsidP="0024306D">
            <w:pPr>
              <w:shd w:val="clear" w:color="auto" w:fill="FFFFFF"/>
              <w:spacing w:after="0" w:line="240" w:lineRule="auto"/>
              <w:contextualSpacing/>
              <w:rPr>
                <w:rFonts w:ascii="Arial" w:hAnsi="Arial" w:cs="Arial"/>
                <w:sz w:val="24"/>
                <w:szCs w:val="24"/>
              </w:rPr>
            </w:pPr>
            <w:r w:rsidRPr="0024306D">
              <w:rPr>
                <w:rFonts w:ascii="Arial" w:hAnsi="Arial" w:cs="Arial"/>
                <w:sz w:val="24"/>
                <w:szCs w:val="24"/>
              </w:rPr>
              <w:t>– 2021 год – 199 981,00 рублей;</w:t>
            </w:r>
          </w:p>
          <w:p w:rsidR="003C310E" w:rsidRPr="0024306D" w:rsidRDefault="003C310E" w:rsidP="0024306D">
            <w:pPr>
              <w:shd w:val="clear" w:color="auto" w:fill="FFFFFF"/>
              <w:spacing w:after="0" w:line="240" w:lineRule="auto"/>
              <w:contextualSpacing/>
              <w:rPr>
                <w:rFonts w:ascii="Arial" w:hAnsi="Arial" w:cs="Arial"/>
                <w:sz w:val="24"/>
                <w:szCs w:val="24"/>
              </w:rPr>
            </w:pPr>
            <w:r w:rsidRPr="0024306D">
              <w:rPr>
                <w:rFonts w:ascii="Arial" w:hAnsi="Arial" w:cs="Arial"/>
                <w:sz w:val="24"/>
                <w:szCs w:val="24"/>
              </w:rPr>
              <w:t>– 2022 год – 199 981,00 рублей</w:t>
            </w:r>
          </w:p>
        </w:tc>
      </w:tr>
    </w:tbl>
    <w:p w:rsidR="003C310E" w:rsidRPr="0024306D" w:rsidRDefault="003C310E" w:rsidP="0024306D">
      <w:pPr>
        <w:spacing w:after="0" w:line="240" w:lineRule="auto"/>
        <w:contextualSpacing/>
        <w:jc w:val="left"/>
        <w:rPr>
          <w:rFonts w:ascii="Arial" w:hAnsi="Arial" w:cs="Arial"/>
          <w:sz w:val="24"/>
          <w:szCs w:val="24"/>
        </w:rPr>
      </w:pPr>
    </w:p>
    <w:p w:rsidR="003C310E" w:rsidRDefault="003C310E">
      <w:pPr>
        <w:spacing w:after="0" w:line="240" w:lineRule="auto"/>
        <w:jc w:val="left"/>
        <w:rPr>
          <w:rFonts w:ascii="Arial" w:hAnsi="Arial" w:cs="Arial"/>
          <w:sz w:val="24"/>
          <w:szCs w:val="24"/>
        </w:rPr>
      </w:pPr>
    </w:p>
    <w:p w:rsidR="003C310E" w:rsidRDefault="003C310E">
      <w:pPr>
        <w:spacing w:after="0" w:line="240" w:lineRule="auto"/>
        <w:jc w:val="left"/>
        <w:rPr>
          <w:rFonts w:ascii="Arial" w:hAnsi="Arial" w:cs="Arial"/>
          <w:sz w:val="24"/>
          <w:szCs w:val="24"/>
        </w:rPr>
        <w:sectPr w:rsidR="003C310E" w:rsidSect="0024306D">
          <w:pgSz w:w="11906" w:h="16838"/>
          <w:pgMar w:top="1134" w:right="851" w:bottom="1134" w:left="1701" w:header="709" w:footer="709" w:gutter="0"/>
          <w:pgNumType w:start="1"/>
          <w:cols w:space="708"/>
          <w:titlePg/>
          <w:docGrid w:linePitch="360"/>
        </w:sectPr>
      </w:pPr>
    </w:p>
    <w:tbl>
      <w:tblPr>
        <w:tblStyle w:val="2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4860DE" w:rsidRPr="0099549B" w:rsidTr="00A21E45">
        <w:tc>
          <w:tcPr>
            <w:tcW w:w="4785" w:type="dxa"/>
          </w:tcPr>
          <w:p w:rsidR="004860DE" w:rsidRPr="0099549B" w:rsidRDefault="004860DE" w:rsidP="006929D6">
            <w:pPr>
              <w:spacing w:after="0" w:line="240" w:lineRule="auto"/>
              <w:jc w:val="center"/>
              <w:rPr>
                <w:rFonts w:ascii="Arial" w:hAnsi="Arial" w:cs="Arial"/>
                <w:sz w:val="24"/>
                <w:szCs w:val="24"/>
              </w:rPr>
            </w:pPr>
            <w:r w:rsidRPr="0099549B">
              <w:rPr>
                <w:rFonts w:ascii="Arial" w:hAnsi="Arial" w:cs="Arial"/>
                <w:sz w:val="20"/>
                <w:szCs w:val="24"/>
              </w:rPr>
              <w:br w:type="column"/>
            </w:r>
            <w:r w:rsidRPr="0099549B">
              <w:rPr>
                <w:rFonts w:ascii="Arial" w:hAnsi="Arial" w:cs="Arial"/>
                <w:sz w:val="20"/>
                <w:szCs w:val="24"/>
              </w:rPr>
              <w:br w:type="column"/>
            </w:r>
            <w:r w:rsidRPr="0099549B">
              <w:br w:type="column"/>
            </w:r>
            <w:r w:rsidRPr="0099549B">
              <w:rPr>
                <w:rFonts w:ascii="Arial" w:hAnsi="Arial" w:cs="Arial"/>
                <w:sz w:val="20"/>
                <w:szCs w:val="24"/>
              </w:rPr>
              <w:br w:type="column"/>
            </w:r>
            <w:r w:rsidRPr="0099549B">
              <w:rPr>
                <w:rFonts w:ascii="Arial" w:hAnsi="Arial" w:cs="Arial"/>
                <w:sz w:val="18"/>
                <w:szCs w:val="24"/>
              </w:rPr>
              <w:br w:type="column"/>
            </w:r>
          </w:p>
        </w:tc>
        <w:tc>
          <w:tcPr>
            <w:tcW w:w="5104" w:type="dxa"/>
            <w:hideMark/>
          </w:tcPr>
          <w:p w:rsidR="004860DE" w:rsidRPr="0099549B" w:rsidRDefault="004860DE" w:rsidP="006929D6">
            <w:pPr>
              <w:spacing w:after="0" w:line="240" w:lineRule="auto"/>
              <w:jc w:val="left"/>
              <w:rPr>
                <w:rFonts w:ascii="Arial" w:hAnsi="Arial" w:cs="Arial"/>
                <w:sz w:val="24"/>
                <w:szCs w:val="24"/>
              </w:rPr>
            </w:pPr>
            <w:r w:rsidRPr="0099549B">
              <w:rPr>
                <w:rFonts w:ascii="Arial" w:hAnsi="Arial" w:cs="Arial"/>
                <w:sz w:val="24"/>
                <w:szCs w:val="24"/>
              </w:rPr>
              <w:t xml:space="preserve">Приложение </w:t>
            </w:r>
            <w:r>
              <w:rPr>
                <w:rFonts w:ascii="Arial" w:hAnsi="Arial" w:cs="Arial"/>
                <w:sz w:val="24"/>
                <w:szCs w:val="24"/>
              </w:rPr>
              <w:t xml:space="preserve">2 </w:t>
            </w:r>
            <w:r w:rsidRPr="0099549B">
              <w:rPr>
                <w:rFonts w:ascii="Arial" w:hAnsi="Arial" w:cs="Arial"/>
                <w:sz w:val="24"/>
                <w:szCs w:val="24"/>
              </w:rPr>
              <w:t>к постановлению</w:t>
            </w:r>
          </w:p>
        </w:tc>
      </w:tr>
      <w:tr w:rsidR="004860DE" w:rsidRPr="0099549B" w:rsidTr="00A21E45">
        <w:tc>
          <w:tcPr>
            <w:tcW w:w="4785" w:type="dxa"/>
          </w:tcPr>
          <w:p w:rsidR="004860DE" w:rsidRPr="0099549B" w:rsidRDefault="004860DE" w:rsidP="006929D6">
            <w:pPr>
              <w:spacing w:after="0" w:line="240" w:lineRule="auto"/>
              <w:jc w:val="center"/>
              <w:rPr>
                <w:rFonts w:ascii="Arial" w:hAnsi="Arial" w:cs="Arial"/>
                <w:sz w:val="24"/>
                <w:szCs w:val="24"/>
              </w:rPr>
            </w:pPr>
          </w:p>
        </w:tc>
        <w:tc>
          <w:tcPr>
            <w:tcW w:w="5104" w:type="dxa"/>
            <w:hideMark/>
          </w:tcPr>
          <w:p w:rsidR="004860DE" w:rsidRPr="0099549B" w:rsidRDefault="004860DE" w:rsidP="006929D6">
            <w:pPr>
              <w:spacing w:after="0" w:line="240" w:lineRule="auto"/>
              <w:jc w:val="left"/>
              <w:rPr>
                <w:rFonts w:ascii="Arial" w:hAnsi="Arial" w:cs="Arial"/>
                <w:sz w:val="24"/>
                <w:szCs w:val="24"/>
              </w:rPr>
            </w:pPr>
            <w:r w:rsidRPr="0099549B">
              <w:rPr>
                <w:rFonts w:ascii="Arial" w:hAnsi="Arial" w:cs="Arial"/>
                <w:sz w:val="24"/>
                <w:szCs w:val="24"/>
              </w:rPr>
              <w:t>администрации города Бородино</w:t>
            </w:r>
          </w:p>
        </w:tc>
      </w:tr>
      <w:tr w:rsidR="004860DE" w:rsidRPr="0099549B" w:rsidTr="00A21E45">
        <w:tc>
          <w:tcPr>
            <w:tcW w:w="4785" w:type="dxa"/>
          </w:tcPr>
          <w:p w:rsidR="004860DE" w:rsidRPr="0099549B" w:rsidRDefault="004860DE" w:rsidP="006929D6">
            <w:pPr>
              <w:spacing w:after="0" w:line="240" w:lineRule="auto"/>
              <w:jc w:val="center"/>
              <w:rPr>
                <w:rFonts w:ascii="Arial" w:hAnsi="Arial" w:cs="Arial"/>
                <w:sz w:val="24"/>
                <w:szCs w:val="24"/>
              </w:rPr>
            </w:pPr>
          </w:p>
        </w:tc>
        <w:tc>
          <w:tcPr>
            <w:tcW w:w="5104" w:type="dxa"/>
            <w:hideMark/>
          </w:tcPr>
          <w:p w:rsidR="004860DE" w:rsidRPr="0099549B" w:rsidRDefault="004860DE" w:rsidP="006929D6">
            <w:pPr>
              <w:spacing w:after="0" w:line="240" w:lineRule="auto"/>
              <w:jc w:val="left"/>
              <w:rPr>
                <w:rFonts w:ascii="Arial" w:hAnsi="Arial" w:cs="Arial"/>
                <w:sz w:val="24"/>
                <w:szCs w:val="24"/>
              </w:rPr>
            </w:pPr>
            <w:r w:rsidRPr="0099549B">
              <w:rPr>
                <w:rFonts w:ascii="Arial" w:hAnsi="Arial" w:cs="Arial"/>
                <w:sz w:val="24"/>
                <w:szCs w:val="24"/>
              </w:rPr>
              <w:t>от «______» ________ 2020 г. № ______</w:t>
            </w:r>
          </w:p>
        </w:tc>
      </w:tr>
    </w:tbl>
    <w:p w:rsidR="004860DE" w:rsidRDefault="004860DE" w:rsidP="006929D6">
      <w:pPr>
        <w:autoSpaceDE w:val="0"/>
        <w:autoSpaceDN w:val="0"/>
        <w:adjustRightInd w:val="0"/>
        <w:spacing w:after="0" w:line="240" w:lineRule="auto"/>
        <w:ind w:left="5103"/>
        <w:contextualSpacing/>
        <w:jc w:val="left"/>
        <w:outlineLvl w:val="0"/>
        <w:rPr>
          <w:rFonts w:ascii="Arial" w:hAnsi="Arial" w:cs="Arial"/>
          <w:sz w:val="24"/>
          <w:szCs w:val="24"/>
        </w:rPr>
      </w:pPr>
    </w:p>
    <w:p w:rsidR="00026804" w:rsidRPr="0099549B" w:rsidRDefault="00026804" w:rsidP="006929D6">
      <w:pPr>
        <w:autoSpaceDE w:val="0"/>
        <w:autoSpaceDN w:val="0"/>
        <w:adjustRightInd w:val="0"/>
        <w:spacing w:after="0" w:line="240" w:lineRule="auto"/>
        <w:ind w:left="5103"/>
        <w:contextualSpacing/>
        <w:jc w:val="left"/>
        <w:outlineLvl w:val="0"/>
        <w:rPr>
          <w:rFonts w:ascii="Arial" w:hAnsi="Arial" w:cs="Arial"/>
          <w:sz w:val="24"/>
          <w:szCs w:val="24"/>
        </w:rPr>
      </w:pPr>
      <w:r w:rsidRPr="0099549B">
        <w:rPr>
          <w:rFonts w:ascii="Arial" w:hAnsi="Arial" w:cs="Arial"/>
          <w:sz w:val="24"/>
          <w:szCs w:val="24"/>
        </w:rPr>
        <w:t>Приложение 4</w:t>
      </w:r>
    </w:p>
    <w:p w:rsidR="00026804" w:rsidRPr="0099549B" w:rsidRDefault="00026804" w:rsidP="006929D6">
      <w:pPr>
        <w:autoSpaceDE w:val="0"/>
        <w:autoSpaceDN w:val="0"/>
        <w:adjustRightInd w:val="0"/>
        <w:spacing w:after="0" w:line="240" w:lineRule="auto"/>
        <w:ind w:left="5103"/>
        <w:contextualSpacing/>
        <w:jc w:val="left"/>
        <w:outlineLvl w:val="0"/>
        <w:rPr>
          <w:rFonts w:ascii="Arial" w:hAnsi="Arial" w:cs="Arial"/>
          <w:sz w:val="24"/>
          <w:szCs w:val="24"/>
        </w:rPr>
      </w:pPr>
      <w:r w:rsidRPr="0099549B">
        <w:rPr>
          <w:rFonts w:ascii="Arial" w:hAnsi="Arial" w:cs="Arial"/>
          <w:sz w:val="24"/>
          <w:szCs w:val="24"/>
        </w:rPr>
        <w:t>к муниципальной программе</w:t>
      </w:r>
    </w:p>
    <w:p w:rsidR="00026804" w:rsidRPr="0099549B" w:rsidRDefault="00026804" w:rsidP="006929D6">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99549B">
        <w:rPr>
          <w:rFonts w:ascii="Arial" w:hAnsi="Arial" w:cs="Arial"/>
          <w:sz w:val="24"/>
          <w:szCs w:val="24"/>
        </w:rPr>
        <w:t>города Бородино «Реформирование и модернизация жилищно-коммунального</w:t>
      </w:r>
      <w:r w:rsidR="00A41CC6">
        <w:rPr>
          <w:rFonts w:ascii="Arial" w:hAnsi="Arial" w:cs="Arial"/>
          <w:sz w:val="24"/>
          <w:szCs w:val="24"/>
        </w:rPr>
        <w:t xml:space="preserve"> </w:t>
      </w:r>
      <w:r w:rsidRPr="0099549B">
        <w:rPr>
          <w:rFonts w:ascii="Arial" w:hAnsi="Arial" w:cs="Arial"/>
          <w:sz w:val="24"/>
          <w:szCs w:val="24"/>
        </w:rPr>
        <w:t>хозяйства и повышение энергетической</w:t>
      </w:r>
      <w:r w:rsidR="00A41CC6">
        <w:rPr>
          <w:rFonts w:ascii="Arial" w:hAnsi="Arial" w:cs="Arial"/>
          <w:sz w:val="24"/>
          <w:szCs w:val="24"/>
        </w:rPr>
        <w:t xml:space="preserve"> </w:t>
      </w:r>
      <w:r w:rsidRPr="0099549B">
        <w:rPr>
          <w:rFonts w:ascii="Arial" w:hAnsi="Arial" w:cs="Arial"/>
          <w:sz w:val="24"/>
          <w:szCs w:val="24"/>
        </w:rPr>
        <w:t>эффективности»</w:t>
      </w:r>
    </w:p>
    <w:p w:rsidR="00026804" w:rsidRPr="0099549B" w:rsidRDefault="00026804" w:rsidP="006929D6">
      <w:pPr>
        <w:overflowPunct w:val="0"/>
        <w:autoSpaceDE w:val="0"/>
        <w:autoSpaceDN w:val="0"/>
        <w:adjustRightInd w:val="0"/>
        <w:spacing w:after="0" w:line="240" w:lineRule="auto"/>
        <w:ind w:left="5103"/>
        <w:contextualSpacing/>
        <w:jc w:val="center"/>
        <w:textAlignment w:val="baseline"/>
        <w:rPr>
          <w:rFonts w:ascii="Arial" w:hAnsi="Arial" w:cs="Arial"/>
          <w:sz w:val="24"/>
          <w:szCs w:val="24"/>
        </w:rPr>
      </w:pPr>
    </w:p>
    <w:p w:rsidR="00026804" w:rsidRPr="0099549B" w:rsidRDefault="00026804" w:rsidP="00A41CC6">
      <w:pPr>
        <w:autoSpaceDE w:val="0"/>
        <w:autoSpaceDN w:val="0"/>
        <w:adjustRightInd w:val="0"/>
        <w:spacing w:after="0" w:line="240" w:lineRule="auto"/>
        <w:contextualSpacing/>
        <w:jc w:val="center"/>
        <w:outlineLvl w:val="1"/>
        <w:rPr>
          <w:rFonts w:ascii="Arial" w:hAnsi="Arial" w:cs="Arial"/>
          <w:sz w:val="24"/>
          <w:szCs w:val="24"/>
        </w:rPr>
      </w:pPr>
      <w:r w:rsidRPr="0099549B">
        <w:rPr>
          <w:rFonts w:ascii="Arial" w:hAnsi="Arial" w:cs="Arial"/>
          <w:sz w:val="24"/>
          <w:szCs w:val="24"/>
        </w:rPr>
        <w:t>1. ПАСПОРТ ПОДПРОГРАММЫ</w:t>
      </w:r>
    </w:p>
    <w:p w:rsidR="00026804" w:rsidRPr="0099549B" w:rsidRDefault="00026804" w:rsidP="006929D6">
      <w:pPr>
        <w:autoSpaceDE w:val="0"/>
        <w:autoSpaceDN w:val="0"/>
        <w:adjustRightInd w:val="0"/>
        <w:spacing w:after="0" w:line="240" w:lineRule="auto"/>
        <w:contextualSpacing/>
        <w:jc w:val="center"/>
        <w:outlineLvl w:val="1"/>
        <w:rPr>
          <w:rFonts w:ascii="Arial" w:hAnsi="Arial" w:cs="Arial"/>
          <w:sz w:val="24"/>
          <w:szCs w:val="24"/>
        </w:rPr>
      </w:pPr>
      <w:r w:rsidRPr="0099549B">
        <w:rPr>
          <w:rFonts w:ascii="Arial" w:hAnsi="Arial" w:cs="Arial"/>
          <w:sz w:val="24"/>
          <w:szCs w:val="24"/>
        </w:rPr>
        <w:t>«ЧИСТАЯ ВОДА»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520"/>
      </w:tblGrid>
      <w:tr w:rsidR="00026804" w:rsidRPr="0099549B" w:rsidTr="000D03DD">
        <w:trPr>
          <w:trHeight w:val="495"/>
        </w:trPr>
        <w:tc>
          <w:tcPr>
            <w:tcW w:w="3323" w:type="dxa"/>
          </w:tcPr>
          <w:p w:rsidR="00026804" w:rsidRPr="0099549B" w:rsidRDefault="00026804" w:rsidP="006929D6">
            <w:pPr>
              <w:autoSpaceDE w:val="0"/>
              <w:autoSpaceDN w:val="0"/>
              <w:adjustRightInd w:val="0"/>
              <w:spacing w:after="0" w:line="240" w:lineRule="auto"/>
              <w:contextualSpacing/>
              <w:rPr>
                <w:rFonts w:ascii="Arial" w:hAnsi="Arial" w:cs="Arial"/>
                <w:sz w:val="24"/>
                <w:szCs w:val="24"/>
              </w:rPr>
            </w:pPr>
            <w:r w:rsidRPr="0099549B">
              <w:rPr>
                <w:rFonts w:ascii="Arial" w:hAnsi="Arial" w:cs="Arial"/>
                <w:sz w:val="24"/>
                <w:szCs w:val="24"/>
              </w:rPr>
              <w:t>Наименование подпрограммы</w:t>
            </w:r>
          </w:p>
        </w:tc>
        <w:tc>
          <w:tcPr>
            <w:tcW w:w="6520" w:type="dxa"/>
          </w:tcPr>
          <w:p w:rsidR="00026804" w:rsidRPr="0099549B" w:rsidRDefault="00026804" w:rsidP="006929D6">
            <w:pPr>
              <w:pStyle w:val="ConsPlusNormal"/>
              <w:ind w:left="119" w:right="125" w:firstLine="0"/>
              <w:contextualSpacing/>
              <w:rPr>
                <w:sz w:val="24"/>
                <w:szCs w:val="24"/>
              </w:rPr>
            </w:pPr>
            <w:r w:rsidRPr="0099549B">
              <w:rPr>
                <w:sz w:val="24"/>
                <w:szCs w:val="24"/>
              </w:rPr>
              <w:t>«Чистая вода» (далее – подпрограмма 4)</w:t>
            </w:r>
          </w:p>
        </w:tc>
      </w:tr>
      <w:tr w:rsidR="00026804" w:rsidRPr="0099549B" w:rsidTr="000D03DD">
        <w:tc>
          <w:tcPr>
            <w:tcW w:w="3323" w:type="dxa"/>
          </w:tcPr>
          <w:p w:rsidR="00026804" w:rsidRPr="0099549B" w:rsidRDefault="00D606C3" w:rsidP="006929D6">
            <w:pPr>
              <w:widowControl w:val="0"/>
              <w:autoSpaceDE w:val="0"/>
              <w:autoSpaceDN w:val="0"/>
              <w:adjustRightInd w:val="0"/>
              <w:spacing w:after="0" w:line="240" w:lineRule="auto"/>
              <w:contextualSpacing/>
              <w:jc w:val="left"/>
              <w:outlineLvl w:val="1"/>
              <w:rPr>
                <w:rFonts w:ascii="Arial" w:hAnsi="Arial" w:cs="Arial"/>
                <w:sz w:val="24"/>
                <w:szCs w:val="24"/>
              </w:rPr>
            </w:pPr>
            <w:r w:rsidRPr="0099549B">
              <w:rPr>
                <w:rFonts w:ascii="Arial" w:hAnsi="Arial" w:cs="Arial"/>
                <w:sz w:val="24"/>
                <w:szCs w:val="24"/>
              </w:rPr>
              <w:t>Наименование муниципальной программы, в рамках которой реализуется подпрограмма</w:t>
            </w:r>
          </w:p>
        </w:tc>
        <w:tc>
          <w:tcPr>
            <w:tcW w:w="6520" w:type="dxa"/>
          </w:tcPr>
          <w:p w:rsidR="00026804" w:rsidRPr="0099549B" w:rsidRDefault="00026804" w:rsidP="006929D6">
            <w:pPr>
              <w:pStyle w:val="ConsPlusNormal"/>
              <w:ind w:left="119" w:right="125" w:firstLine="0"/>
              <w:contextualSpacing/>
              <w:rPr>
                <w:sz w:val="24"/>
                <w:szCs w:val="24"/>
              </w:rPr>
            </w:pPr>
            <w:r w:rsidRPr="0099549B">
              <w:rPr>
                <w:sz w:val="24"/>
                <w:szCs w:val="24"/>
              </w:rPr>
              <w:t>«Реформирование и модернизация жилищно-коммунального хозяйства и повышени</w:t>
            </w:r>
            <w:r w:rsidR="00D606C3" w:rsidRPr="0099549B">
              <w:rPr>
                <w:sz w:val="24"/>
                <w:szCs w:val="24"/>
              </w:rPr>
              <w:t>е энергетической эффективности»</w:t>
            </w:r>
          </w:p>
        </w:tc>
      </w:tr>
      <w:tr w:rsidR="00026804" w:rsidRPr="0099549B" w:rsidTr="000D03DD">
        <w:tc>
          <w:tcPr>
            <w:tcW w:w="3323" w:type="dxa"/>
          </w:tcPr>
          <w:p w:rsidR="00026804" w:rsidRPr="0099549B" w:rsidRDefault="00026804" w:rsidP="006929D6">
            <w:pPr>
              <w:pStyle w:val="ConsPlusNormal"/>
              <w:ind w:firstLine="0"/>
              <w:contextualSpacing/>
              <w:rPr>
                <w:sz w:val="24"/>
                <w:szCs w:val="24"/>
              </w:rPr>
            </w:pPr>
            <w:r w:rsidRPr="0099549B">
              <w:rPr>
                <w:sz w:val="24"/>
                <w:szCs w:val="24"/>
              </w:rPr>
              <w:t>Соисполнитель муниципальной программы, реализующий настоящую подпрограмму (далее исполнитель подпрограммы)</w:t>
            </w:r>
          </w:p>
        </w:tc>
        <w:tc>
          <w:tcPr>
            <w:tcW w:w="6520" w:type="dxa"/>
          </w:tcPr>
          <w:p w:rsidR="00026804" w:rsidRPr="0099549B" w:rsidRDefault="00026804" w:rsidP="006929D6">
            <w:pPr>
              <w:autoSpaceDE w:val="0"/>
              <w:autoSpaceDN w:val="0"/>
              <w:adjustRightInd w:val="0"/>
              <w:spacing w:after="0" w:line="240" w:lineRule="auto"/>
              <w:ind w:left="119" w:right="125"/>
              <w:contextualSpacing/>
              <w:rPr>
                <w:rFonts w:ascii="Arial" w:hAnsi="Arial" w:cs="Arial"/>
                <w:sz w:val="24"/>
                <w:szCs w:val="24"/>
              </w:rPr>
            </w:pPr>
            <w:r w:rsidRPr="0099549B">
              <w:rPr>
                <w:rFonts w:ascii="Arial" w:hAnsi="Arial" w:cs="Arial"/>
                <w:sz w:val="24"/>
                <w:szCs w:val="24"/>
              </w:rPr>
              <w:t>администрация города Бородино</w:t>
            </w:r>
          </w:p>
        </w:tc>
      </w:tr>
      <w:tr w:rsidR="00026804" w:rsidRPr="0099549B" w:rsidTr="000D03DD">
        <w:tc>
          <w:tcPr>
            <w:tcW w:w="3323" w:type="dxa"/>
          </w:tcPr>
          <w:p w:rsidR="00026804" w:rsidRPr="0099549B" w:rsidRDefault="0011035B" w:rsidP="006929D6">
            <w:pPr>
              <w:autoSpaceDE w:val="0"/>
              <w:autoSpaceDN w:val="0"/>
              <w:adjustRightInd w:val="0"/>
              <w:spacing w:after="0" w:line="240" w:lineRule="auto"/>
              <w:contextualSpacing/>
              <w:jc w:val="left"/>
              <w:rPr>
                <w:rFonts w:ascii="Arial" w:hAnsi="Arial" w:cs="Arial"/>
                <w:sz w:val="24"/>
                <w:szCs w:val="24"/>
              </w:rPr>
            </w:pPr>
            <w:r w:rsidRPr="0099549B">
              <w:rPr>
                <w:rFonts w:ascii="Arial" w:hAnsi="Arial" w:cs="Arial"/>
                <w:sz w:val="24"/>
                <w:szCs w:val="24"/>
              </w:rPr>
              <w:t>Исполнители мероприятий подпрограммы (главные распорядители бюджетных средств)</w:t>
            </w:r>
          </w:p>
        </w:tc>
        <w:tc>
          <w:tcPr>
            <w:tcW w:w="6520" w:type="dxa"/>
          </w:tcPr>
          <w:p w:rsidR="00026804" w:rsidRPr="0099549B" w:rsidRDefault="00026804" w:rsidP="006929D6">
            <w:pPr>
              <w:autoSpaceDE w:val="0"/>
              <w:autoSpaceDN w:val="0"/>
              <w:adjustRightInd w:val="0"/>
              <w:spacing w:after="0" w:line="240" w:lineRule="auto"/>
              <w:ind w:left="119" w:right="125"/>
              <w:contextualSpacing/>
              <w:rPr>
                <w:rFonts w:ascii="Arial" w:hAnsi="Arial" w:cs="Arial"/>
                <w:sz w:val="24"/>
                <w:szCs w:val="24"/>
              </w:rPr>
            </w:pPr>
            <w:r w:rsidRPr="0099549B">
              <w:rPr>
                <w:rFonts w:ascii="Arial" w:hAnsi="Arial" w:cs="Arial"/>
                <w:sz w:val="24"/>
                <w:szCs w:val="24"/>
              </w:rPr>
              <w:t>администрация города Бородино</w:t>
            </w:r>
          </w:p>
        </w:tc>
      </w:tr>
      <w:tr w:rsidR="00026804" w:rsidRPr="0099549B" w:rsidTr="000D03DD">
        <w:tc>
          <w:tcPr>
            <w:tcW w:w="3323" w:type="dxa"/>
          </w:tcPr>
          <w:p w:rsidR="00026804" w:rsidRPr="0099549B" w:rsidRDefault="009366BB" w:rsidP="006929D6">
            <w:pPr>
              <w:autoSpaceDE w:val="0"/>
              <w:autoSpaceDN w:val="0"/>
              <w:adjustRightInd w:val="0"/>
              <w:spacing w:after="0" w:line="240" w:lineRule="auto"/>
              <w:contextualSpacing/>
              <w:jc w:val="left"/>
              <w:rPr>
                <w:rFonts w:ascii="Arial" w:hAnsi="Arial" w:cs="Arial"/>
                <w:sz w:val="24"/>
                <w:szCs w:val="24"/>
              </w:rPr>
            </w:pPr>
            <w:r w:rsidRPr="0099549B">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520" w:type="dxa"/>
          </w:tcPr>
          <w:p w:rsidR="00026804" w:rsidRPr="0099549B" w:rsidRDefault="00026804" w:rsidP="006929D6">
            <w:pPr>
              <w:pStyle w:val="ConsPlusNormal"/>
              <w:ind w:left="119" w:right="125" w:firstLine="0"/>
              <w:contextualSpacing/>
              <w:rPr>
                <w:sz w:val="24"/>
                <w:szCs w:val="24"/>
              </w:rPr>
            </w:pPr>
            <w:r w:rsidRPr="0099549B">
              <w:rPr>
                <w:sz w:val="24"/>
                <w:szCs w:val="24"/>
              </w:rPr>
              <w:t>цель подпрограммы</w:t>
            </w:r>
            <w:r w:rsidR="003E6F8C" w:rsidRPr="0099549B">
              <w:rPr>
                <w:sz w:val="24"/>
                <w:szCs w:val="24"/>
              </w:rPr>
              <w:t xml:space="preserve">: </w:t>
            </w:r>
            <w:r w:rsidRPr="0099549B">
              <w:rPr>
                <w:sz w:val="24"/>
                <w:szCs w:val="24"/>
              </w:rPr>
              <w:t>развитие и модернизация объектов водоснабжения, повышение качества питьевой воды для населения города Бородино;</w:t>
            </w:r>
          </w:p>
          <w:p w:rsidR="009366BB" w:rsidRPr="0099549B" w:rsidRDefault="009366BB" w:rsidP="006929D6">
            <w:pPr>
              <w:pStyle w:val="ConsPlusNormal"/>
              <w:ind w:left="119" w:right="125" w:firstLine="0"/>
              <w:contextualSpacing/>
              <w:rPr>
                <w:sz w:val="24"/>
                <w:szCs w:val="24"/>
              </w:rPr>
            </w:pPr>
          </w:p>
          <w:p w:rsidR="00026804" w:rsidRPr="0099549B" w:rsidRDefault="00026804" w:rsidP="006929D6">
            <w:pPr>
              <w:pStyle w:val="ConsPlusNormal"/>
              <w:ind w:left="119" w:right="125" w:firstLine="0"/>
              <w:contextualSpacing/>
              <w:rPr>
                <w:sz w:val="24"/>
                <w:szCs w:val="24"/>
              </w:rPr>
            </w:pPr>
            <w:r w:rsidRPr="0099549B">
              <w:rPr>
                <w:sz w:val="24"/>
                <w:szCs w:val="24"/>
              </w:rPr>
              <w:t>задачи подпрограммы:</w:t>
            </w:r>
          </w:p>
          <w:p w:rsidR="00026804" w:rsidRDefault="003E6F8C" w:rsidP="006929D6">
            <w:pPr>
              <w:pStyle w:val="ConsPlusNormal"/>
              <w:ind w:left="119" w:right="125" w:firstLine="0"/>
              <w:contextualSpacing/>
              <w:rPr>
                <w:sz w:val="24"/>
                <w:szCs w:val="24"/>
              </w:rPr>
            </w:pPr>
            <w:r w:rsidRPr="0099549B">
              <w:rPr>
                <w:sz w:val="24"/>
                <w:szCs w:val="24"/>
              </w:rPr>
              <w:t>строительство и реконструкция (модернизация) объектов питьевого водоснабжения</w:t>
            </w:r>
            <w:r w:rsidR="00B36B43">
              <w:rPr>
                <w:sz w:val="24"/>
                <w:szCs w:val="24"/>
              </w:rPr>
              <w:t>;</w:t>
            </w:r>
          </w:p>
          <w:p w:rsidR="00B36B43" w:rsidRPr="0099549B" w:rsidRDefault="00FE5A6A" w:rsidP="00FE5A6A">
            <w:pPr>
              <w:pStyle w:val="ConsPlusNormal"/>
              <w:ind w:left="119" w:right="125" w:firstLine="0"/>
              <w:contextualSpacing/>
              <w:rPr>
                <w:sz w:val="24"/>
                <w:szCs w:val="24"/>
              </w:rPr>
            </w:pPr>
            <w:r>
              <w:rPr>
                <w:sz w:val="24"/>
                <w:szCs w:val="24"/>
              </w:rPr>
              <w:t xml:space="preserve">повышение качества питьевой воды посредством строительства и </w:t>
            </w:r>
            <w:r w:rsidRPr="0099549B">
              <w:rPr>
                <w:sz w:val="24"/>
                <w:szCs w:val="24"/>
              </w:rPr>
              <w:t>реконструкци</w:t>
            </w:r>
            <w:r>
              <w:rPr>
                <w:sz w:val="24"/>
                <w:szCs w:val="24"/>
              </w:rPr>
              <w:t>и</w:t>
            </w:r>
            <w:r w:rsidRPr="0099549B">
              <w:rPr>
                <w:sz w:val="24"/>
                <w:szCs w:val="24"/>
              </w:rPr>
              <w:t xml:space="preserve"> (модернизаци</w:t>
            </w:r>
            <w:r>
              <w:rPr>
                <w:sz w:val="24"/>
                <w:szCs w:val="24"/>
              </w:rPr>
              <w:t>и</w:t>
            </w:r>
            <w:r w:rsidRPr="0099549B">
              <w:rPr>
                <w:sz w:val="24"/>
                <w:szCs w:val="24"/>
              </w:rPr>
              <w:t>) объектов питьевого водоснабжения</w:t>
            </w:r>
          </w:p>
        </w:tc>
      </w:tr>
      <w:tr w:rsidR="00026804" w:rsidRPr="0099549B" w:rsidTr="000D03DD">
        <w:tc>
          <w:tcPr>
            <w:tcW w:w="3323" w:type="dxa"/>
          </w:tcPr>
          <w:p w:rsidR="00026804" w:rsidRPr="0099549B" w:rsidRDefault="00463329" w:rsidP="006929D6">
            <w:pPr>
              <w:pStyle w:val="ConsPlusNormal"/>
              <w:ind w:firstLine="0"/>
              <w:contextualSpacing/>
              <w:rPr>
                <w:sz w:val="24"/>
                <w:szCs w:val="24"/>
              </w:rPr>
            </w:pPr>
            <w:r w:rsidRPr="0099549B">
              <w:rPr>
                <w:sz w:val="24"/>
                <w:szCs w:val="24"/>
              </w:rPr>
              <w:t>Целевые индикаторы (целевые индикаторы должны соответствовать поставленным целям подпрограммы)</w:t>
            </w:r>
          </w:p>
        </w:tc>
        <w:tc>
          <w:tcPr>
            <w:tcW w:w="6520" w:type="dxa"/>
          </w:tcPr>
          <w:p w:rsidR="00026804" w:rsidRPr="0099549B" w:rsidRDefault="00026804" w:rsidP="006929D6">
            <w:pPr>
              <w:pStyle w:val="ConsPlusNormal"/>
              <w:ind w:left="119" w:right="125" w:firstLine="0"/>
              <w:contextualSpacing/>
              <w:rPr>
                <w:sz w:val="24"/>
                <w:szCs w:val="24"/>
              </w:rPr>
            </w:pPr>
            <w:r w:rsidRPr="0099549B">
              <w:rPr>
                <w:sz w:val="24"/>
                <w:szCs w:val="24"/>
              </w:rPr>
              <w:t>перечень и значения показателей результативности подпрограммы приведены в приложении 1 к подпрограмме</w:t>
            </w:r>
          </w:p>
        </w:tc>
      </w:tr>
      <w:tr w:rsidR="00026804" w:rsidRPr="0099549B" w:rsidTr="000D03DD">
        <w:tc>
          <w:tcPr>
            <w:tcW w:w="3323" w:type="dxa"/>
          </w:tcPr>
          <w:p w:rsidR="00026804" w:rsidRPr="0099549B" w:rsidRDefault="00026804" w:rsidP="006929D6">
            <w:pPr>
              <w:autoSpaceDE w:val="0"/>
              <w:autoSpaceDN w:val="0"/>
              <w:adjustRightInd w:val="0"/>
              <w:spacing w:after="0" w:line="240" w:lineRule="auto"/>
              <w:contextualSpacing/>
              <w:jc w:val="left"/>
              <w:rPr>
                <w:rFonts w:ascii="Arial" w:hAnsi="Arial" w:cs="Arial"/>
                <w:sz w:val="24"/>
                <w:szCs w:val="24"/>
              </w:rPr>
            </w:pPr>
            <w:r w:rsidRPr="0099549B">
              <w:rPr>
                <w:rFonts w:ascii="Arial" w:hAnsi="Arial" w:cs="Arial"/>
                <w:sz w:val="24"/>
                <w:szCs w:val="24"/>
              </w:rPr>
              <w:t>Сроки реализации подпрограммы</w:t>
            </w:r>
          </w:p>
        </w:tc>
        <w:tc>
          <w:tcPr>
            <w:tcW w:w="6520" w:type="dxa"/>
          </w:tcPr>
          <w:p w:rsidR="00026804" w:rsidRPr="0099549B" w:rsidRDefault="00026804" w:rsidP="006929D6">
            <w:pPr>
              <w:pStyle w:val="ConsPlusNormal"/>
              <w:ind w:left="119" w:right="125" w:firstLine="0"/>
              <w:contextualSpacing/>
              <w:rPr>
                <w:sz w:val="24"/>
                <w:szCs w:val="24"/>
              </w:rPr>
            </w:pPr>
            <w:r w:rsidRPr="0099549B">
              <w:rPr>
                <w:sz w:val="24"/>
                <w:szCs w:val="24"/>
              </w:rPr>
              <w:t>2020</w:t>
            </w:r>
            <w:r w:rsidR="00463329" w:rsidRPr="0099549B">
              <w:rPr>
                <w:sz w:val="24"/>
                <w:szCs w:val="24"/>
              </w:rPr>
              <w:t>–</w:t>
            </w:r>
            <w:r w:rsidRPr="0099549B">
              <w:rPr>
                <w:sz w:val="24"/>
                <w:szCs w:val="24"/>
              </w:rPr>
              <w:t>2022 годы</w:t>
            </w:r>
          </w:p>
        </w:tc>
      </w:tr>
      <w:tr w:rsidR="00026804" w:rsidRPr="0099549B" w:rsidTr="000D03DD">
        <w:trPr>
          <w:trHeight w:val="4140"/>
        </w:trPr>
        <w:tc>
          <w:tcPr>
            <w:tcW w:w="3323" w:type="dxa"/>
          </w:tcPr>
          <w:p w:rsidR="00026804" w:rsidRPr="0099549B" w:rsidRDefault="00026804" w:rsidP="006929D6">
            <w:pPr>
              <w:spacing w:after="0" w:line="240" w:lineRule="auto"/>
              <w:contextualSpacing/>
              <w:jc w:val="left"/>
              <w:rPr>
                <w:rFonts w:ascii="Arial" w:hAnsi="Arial" w:cs="Arial"/>
                <w:sz w:val="24"/>
                <w:szCs w:val="24"/>
              </w:rPr>
            </w:pPr>
            <w:r w:rsidRPr="0099549B">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0" w:type="dxa"/>
          </w:tcPr>
          <w:p w:rsidR="00026804" w:rsidRPr="0099549B" w:rsidRDefault="00341EF7" w:rsidP="006929D6">
            <w:pPr>
              <w:pStyle w:val="ConsPlusNormal"/>
              <w:ind w:left="119" w:right="125" w:firstLine="0"/>
              <w:contextualSpacing/>
              <w:rPr>
                <w:sz w:val="24"/>
                <w:szCs w:val="24"/>
              </w:rPr>
            </w:pPr>
            <w:r>
              <w:rPr>
                <w:sz w:val="24"/>
                <w:szCs w:val="24"/>
              </w:rPr>
              <w:t xml:space="preserve">Общий </w:t>
            </w:r>
            <w:r w:rsidR="00026804" w:rsidRPr="0099549B">
              <w:rPr>
                <w:sz w:val="24"/>
                <w:szCs w:val="24"/>
              </w:rPr>
              <w:t>объем финансирования подпрограммы</w:t>
            </w:r>
            <w:r w:rsidR="00365D95">
              <w:rPr>
                <w:sz w:val="24"/>
                <w:szCs w:val="24"/>
              </w:rPr>
              <w:t xml:space="preserve"> за счет средств всех источников финансирования</w:t>
            </w:r>
            <w:r w:rsidR="00026804" w:rsidRPr="0099549B">
              <w:rPr>
                <w:sz w:val="24"/>
                <w:szCs w:val="24"/>
              </w:rPr>
              <w:t xml:space="preserve"> </w:t>
            </w:r>
            <w:r w:rsidR="00365D95">
              <w:rPr>
                <w:sz w:val="24"/>
                <w:szCs w:val="24"/>
              </w:rPr>
              <w:t>з</w:t>
            </w:r>
            <w:r w:rsidR="00026804" w:rsidRPr="0099549B">
              <w:rPr>
                <w:sz w:val="24"/>
                <w:szCs w:val="24"/>
              </w:rPr>
              <w:t>а период 2020</w:t>
            </w:r>
            <w:r w:rsidR="00E24377" w:rsidRPr="0099549B">
              <w:rPr>
                <w:sz w:val="24"/>
                <w:szCs w:val="24"/>
              </w:rPr>
              <w:t>–</w:t>
            </w:r>
            <w:r w:rsidR="00026804" w:rsidRPr="0099549B">
              <w:rPr>
                <w:sz w:val="24"/>
                <w:szCs w:val="24"/>
              </w:rPr>
              <w:t>2022 г</w:t>
            </w:r>
            <w:r w:rsidR="00E149A1">
              <w:rPr>
                <w:sz w:val="24"/>
                <w:szCs w:val="24"/>
              </w:rPr>
              <w:t xml:space="preserve">одов – </w:t>
            </w:r>
            <w:r w:rsidR="00186321" w:rsidRPr="0099549B">
              <w:rPr>
                <w:sz w:val="24"/>
                <w:szCs w:val="24"/>
              </w:rPr>
              <w:t>101</w:t>
            </w:r>
            <w:r w:rsidR="00186321">
              <w:rPr>
                <w:sz w:val="24"/>
                <w:szCs w:val="24"/>
              </w:rPr>
              <w:t> </w:t>
            </w:r>
            <w:r w:rsidR="00186321" w:rsidRPr="0099549B">
              <w:rPr>
                <w:sz w:val="24"/>
                <w:szCs w:val="24"/>
              </w:rPr>
              <w:t xml:space="preserve">191,92 </w:t>
            </w:r>
            <w:r w:rsidR="00026804" w:rsidRPr="0099549B">
              <w:rPr>
                <w:sz w:val="24"/>
                <w:szCs w:val="24"/>
              </w:rPr>
              <w:t>рублей, в том числе по годам:</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7B250C" w:rsidRPr="0099549B">
              <w:rPr>
                <w:sz w:val="24"/>
                <w:szCs w:val="24"/>
              </w:rPr>
              <w:t xml:space="preserve">2020 год – </w:t>
            </w:r>
            <w:r w:rsidR="00186321" w:rsidRPr="0099549B">
              <w:rPr>
                <w:sz w:val="24"/>
                <w:szCs w:val="24"/>
              </w:rPr>
              <w:t>101</w:t>
            </w:r>
            <w:r w:rsidR="00186321">
              <w:rPr>
                <w:sz w:val="24"/>
                <w:szCs w:val="24"/>
              </w:rPr>
              <w:t> </w:t>
            </w:r>
            <w:r w:rsidR="00186321" w:rsidRPr="0099549B">
              <w:rPr>
                <w:sz w:val="24"/>
                <w:szCs w:val="24"/>
              </w:rPr>
              <w:t xml:space="preserve">191,92 </w:t>
            </w:r>
            <w:r w:rsidR="00026804" w:rsidRPr="0099549B">
              <w:rPr>
                <w:sz w:val="24"/>
                <w:szCs w:val="24"/>
              </w:rPr>
              <w:t>рублей;</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 xml:space="preserve">2021 год </w:t>
            </w:r>
            <w:r>
              <w:rPr>
                <w:sz w:val="24"/>
                <w:szCs w:val="24"/>
              </w:rPr>
              <w:t>–</w:t>
            </w:r>
            <w:r w:rsidR="00026804" w:rsidRPr="0099549B">
              <w:rPr>
                <w:sz w:val="24"/>
                <w:szCs w:val="24"/>
              </w:rPr>
              <w:t xml:space="preserve"> 0,</w:t>
            </w:r>
            <w:r>
              <w:rPr>
                <w:sz w:val="24"/>
                <w:szCs w:val="24"/>
              </w:rPr>
              <w:t>0</w:t>
            </w:r>
            <w:r w:rsidR="00026804" w:rsidRPr="0099549B">
              <w:rPr>
                <w:sz w:val="24"/>
                <w:szCs w:val="24"/>
              </w:rPr>
              <w:t>0 рублей;</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 xml:space="preserve">2022 год </w:t>
            </w:r>
            <w:r>
              <w:rPr>
                <w:sz w:val="24"/>
                <w:szCs w:val="24"/>
              </w:rPr>
              <w:t>–</w:t>
            </w:r>
            <w:r w:rsidR="00026804" w:rsidRPr="0099549B">
              <w:rPr>
                <w:sz w:val="24"/>
                <w:szCs w:val="24"/>
              </w:rPr>
              <w:t xml:space="preserve"> 0,</w:t>
            </w:r>
            <w:r>
              <w:rPr>
                <w:sz w:val="24"/>
                <w:szCs w:val="24"/>
              </w:rPr>
              <w:t>0</w:t>
            </w:r>
            <w:r w:rsidR="00026804" w:rsidRPr="0099549B">
              <w:rPr>
                <w:sz w:val="24"/>
                <w:szCs w:val="24"/>
              </w:rPr>
              <w:t>0 рублей;</w:t>
            </w:r>
          </w:p>
          <w:p w:rsidR="00026804" w:rsidRPr="0099549B" w:rsidRDefault="00026804" w:rsidP="006929D6">
            <w:pPr>
              <w:pStyle w:val="ConsPlusNormal"/>
              <w:ind w:left="119" w:right="125" w:firstLine="0"/>
              <w:contextualSpacing/>
              <w:rPr>
                <w:sz w:val="24"/>
                <w:szCs w:val="24"/>
              </w:rPr>
            </w:pPr>
            <w:r w:rsidRPr="0099549B">
              <w:rPr>
                <w:sz w:val="24"/>
                <w:szCs w:val="24"/>
              </w:rPr>
              <w:t>из них:</w:t>
            </w:r>
          </w:p>
          <w:p w:rsidR="00026804" w:rsidRPr="0099549B" w:rsidRDefault="00026804" w:rsidP="006929D6">
            <w:pPr>
              <w:pStyle w:val="ConsPlusNormal"/>
              <w:ind w:left="119" w:right="125" w:firstLine="0"/>
              <w:contextualSpacing/>
              <w:rPr>
                <w:sz w:val="24"/>
                <w:szCs w:val="24"/>
              </w:rPr>
            </w:pPr>
            <w:r w:rsidRPr="0099549B">
              <w:rPr>
                <w:sz w:val="24"/>
                <w:szCs w:val="24"/>
              </w:rPr>
              <w:t>средств</w:t>
            </w:r>
            <w:r w:rsidR="00AD4617">
              <w:rPr>
                <w:sz w:val="24"/>
                <w:szCs w:val="24"/>
              </w:rPr>
              <w:t>а из</w:t>
            </w:r>
            <w:r w:rsidRPr="0099549B">
              <w:rPr>
                <w:sz w:val="24"/>
                <w:szCs w:val="24"/>
              </w:rPr>
              <w:t xml:space="preserve"> краевого бюджета </w:t>
            </w:r>
            <w:r w:rsidR="001F31E6" w:rsidRPr="0099549B">
              <w:rPr>
                <w:sz w:val="24"/>
                <w:szCs w:val="24"/>
              </w:rPr>
              <w:t>–</w:t>
            </w:r>
            <w:r w:rsidRPr="0099549B">
              <w:rPr>
                <w:sz w:val="24"/>
                <w:szCs w:val="24"/>
              </w:rPr>
              <w:t xml:space="preserve"> </w:t>
            </w:r>
            <w:r w:rsidR="001F31E6" w:rsidRPr="0099549B">
              <w:rPr>
                <w:sz w:val="24"/>
                <w:szCs w:val="24"/>
              </w:rPr>
              <w:t>0</w:t>
            </w:r>
            <w:r w:rsidRPr="0099549B">
              <w:rPr>
                <w:sz w:val="24"/>
                <w:szCs w:val="24"/>
              </w:rPr>
              <w:t>,00 рублей, в том числе по годам:</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 xml:space="preserve">2020 год </w:t>
            </w:r>
            <w:r w:rsidR="001F31E6" w:rsidRPr="0099549B">
              <w:rPr>
                <w:sz w:val="24"/>
                <w:szCs w:val="24"/>
              </w:rPr>
              <w:t>–</w:t>
            </w:r>
            <w:r w:rsidR="00026804" w:rsidRPr="0099549B">
              <w:rPr>
                <w:sz w:val="24"/>
                <w:szCs w:val="24"/>
              </w:rPr>
              <w:t xml:space="preserve"> </w:t>
            </w:r>
            <w:r w:rsidR="001F31E6" w:rsidRPr="0099549B">
              <w:rPr>
                <w:sz w:val="24"/>
                <w:szCs w:val="24"/>
              </w:rPr>
              <w:t xml:space="preserve">0,00 </w:t>
            </w:r>
            <w:r w:rsidR="00026804" w:rsidRPr="0099549B">
              <w:rPr>
                <w:sz w:val="24"/>
                <w:szCs w:val="24"/>
              </w:rPr>
              <w:t>рублей;</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2021 год – 0,</w:t>
            </w:r>
            <w:r>
              <w:rPr>
                <w:sz w:val="24"/>
                <w:szCs w:val="24"/>
              </w:rPr>
              <w:t>0</w:t>
            </w:r>
            <w:r w:rsidR="00026804" w:rsidRPr="0099549B">
              <w:rPr>
                <w:sz w:val="24"/>
                <w:szCs w:val="24"/>
              </w:rPr>
              <w:t>0 рублей;</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2022 год – 0,0</w:t>
            </w:r>
            <w:r>
              <w:rPr>
                <w:sz w:val="24"/>
                <w:szCs w:val="24"/>
              </w:rPr>
              <w:t>0</w:t>
            </w:r>
            <w:r w:rsidR="00026804" w:rsidRPr="0099549B">
              <w:rPr>
                <w:sz w:val="24"/>
                <w:szCs w:val="24"/>
              </w:rPr>
              <w:t xml:space="preserve"> рублей;</w:t>
            </w:r>
          </w:p>
          <w:p w:rsidR="00026804" w:rsidRPr="0099549B" w:rsidRDefault="00BC17CB" w:rsidP="006929D6">
            <w:pPr>
              <w:pStyle w:val="ConsPlusNormal"/>
              <w:ind w:left="119" w:right="125" w:firstLine="0"/>
              <w:contextualSpacing/>
              <w:rPr>
                <w:sz w:val="24"/>
                <w:szCs w:val="24"/>
              </w:rPr>
            </w:pPr>
            <w:r>
              <w:rPr>
                <w:sz w:val="24"/>
                <w:szCs w:val="24"/>
              </w:rPr>
              <w:t>с</w:t>
            </w:r>
            <w:r w:rsidR="00026804" w:rsidRPr="0099549B">
              <w:rPr>
                <w:sz w:val="24"/>
                <w:szCs w:val="24"/>
              </w:rPr>
              <w:t>редств</w:t>
            </w:r>
            <w:r w:rsidR="009D3937">
              <w:rPr>
                <w:sz w:val="24"/>
                <w:szCs w:val="24"/>
              </w:rPr>
              <w:t>а из</w:t>
            </w:r>
            <w:r w:rsidR="00026804" w:rsidRPr="0099549B">
              <w:rPr>
                <w:sz w:val="24"/>
                <w:szCs w:val="24"/>
              </w:rPr>
              <w:t xml:space="preserve"> местного бюджета </w:t>
            </w:r>
            <w:r w:rsidR="001F31E6" w:rsidRPr="0099549B">
              <w:rPr>
                <w:sz w:val="24"/>
                <w:szCs w:val="24"/>
              </w:rPr>
              <w:t>–</w:t>
            </w:r>
            <w:r w:rsidR="00026804" w:rsidRPr="0099549B">
              <w:rPr>
                <w:sz w:val="24"/>
                <w:szCs w:val="24"/>
              </w:rPr>
              <w:t xml:space="preserve"> 101</w:t>
            </w:r>
            <w:r w:rsidR="00DB4EA5">
              <w:rPr>
                <w:sz w:val="24"/>
                <w:szCs w:val="24"/>
              </w:rPr>
              <w:t> </w:t>
            </w:r>
            <w:r w:rsidR="00026804" w:rsidRPr="0099549B">
              <w:rPr>
                <w:sz w:val="24"/>
                <w:szCs w:val="24"/>
              </w:rPr>
              <w:t>191,92 рублей, в том числе по годам:</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 xml:space="preserve">2020 год </w:t>
            </w:r>
            <w:r w:rsidR="00944180">
              <w:rPr>
                <w:sz w:val="24"/>
                <w:szCs w:val="24"/>
              </w:rPr>
              <w:t>–</w:t>
            </w:r>
            <w:r w:rsidR="00026804" w:rsidRPr="0099549B">
              <w:rPr>
                <w:sz w:val="24"/>
                <w:szCs w:val="24"/>
              </w:rPr>
              <w:t xml:space="preserve"> 101 191,92 рублей;</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 xml:space="preserve">2021 год </w:t>
            </w:r>
            <w:r w:rsidR="00944180">
              <w:rPr>
                <w:sz w:val="24"/>
                <w:szCs w:val="24"/>
              </w:rPr>
              <w:t>–</w:t>
            </w:r>
            <w:r w:rsidR="00026804" w:rsidRPr="0099549B">
              <w:rPr>
                <w:sz w:val="24"/>
                <w:szCs w:val="24"/>
              </w:rPr>
              <w:t xml:space="preserve"> 0,0</w:t>
            </w:r>
            <w:r>
              <w:rPr>
                <w:sz w:val="24"/>
                <w:szCs w:val="24"/>
              </w:rPr>
              <w:t>0</w:t>
            </w:r>
            <w:r w:rsidR="00026804" w:rsidRPr="0099549B">
              <w:rPr>
                <w:sz w:val="24"/>
                <w:szCs w:val="24"/>
              </w:rPr>
              <w:t xml:space="preserve"> рублей;</w:t>
            </w:r>
          </w:p>
          <w:p w:rsidR="00026804" w:rsidRPr="0099549B" w:rsidRDefault="00E44B00" w:rsidP="006929D6">
            <w:pPr>
              <w:pStyle w:val="ConsPlusNormal"/>
              <w:ind w:left="119" w:right="125" w:firstLine="0"/>
              <w:contextualSpacing/>
              <w:rPr>
                <w:sz w:val="24"/>
                <w:szCs w:val="24"/>
              </w:rPr>
            </w:pPr>
            <w:r>
              <w:rPr>
                <w:sz w:val="24"/>
                <w:szCs w:val="24"/>
              </w:rPr>
              <w:t xml:space="preserve">– </w:t>
            </w:r>
            <w:r w:rsidR="00026804" w:rsidRPr="0099549B">
              <w:rPr>
                <w:sz w:val="24"/>
                <w:szCs w:val="24"/>
              </w:rPr>
              <w:t xml:space="preserve">2022 год </w:t>
            </w:r>
            <w:r w:rsidR="00944180">
              <w:rPr>
                <w:sz w:val="24"/>
                <w:szCs w:val="24"/>
              </w:rPr>
              <w:t>–</w:t>
            </w:r>
            <w:r w:rsidR="00DB4EA5">
              <w:rPr>
                <w:sz w:val="24"/>
                <w:szCs w:val="24"/>
              </w:rPr>
              <w:t xml:space="preserve"> 0,</w:t>
            </w:r>
            <w:r>
              <w:rPr>
                <w:sz w:val="24"/>
                <w:szCs w:val="24"/>
              </w:rPr>
              <w:t>0</w:t>
            </w:r>
            <w:r w:rsidR="00DB4EA5">
              <w:rPr>
                <w:sz w:val="24"/>
                <w:szCs w:val="24"/>
              </w:rPr>
              <w:t>0 рублей.</w:t>
            </w:r>
          </w:p>
        </w:tc>
      </w:tr>
      <w:tr w:rsidR="00026804" w:rsidRPr="0099549B" w:rsidTr="000D03DD">
        <w:tc>
          <w:tcPr>
            <w:tcW w:w="3323" w:type="dxa"/>
          </w:tcPr>
          <w:p w:rsidR="00026804" w:rsidRPr="0099549B" w:rsidRDefault="00026804" w:rsidP="006929D6">
            <w:pPr>
              <w:spacing w:after="0" w:line="240" w:lineRule="auto"/>
              <w:contextualSpacing/>
              <w:jc w:val="left"/>
              <w:rPr>
                <w:rFonts w:ascii="Arial" w:hAnsi="Arial" w:cs="Arial"/>
                <w:sz w:val="24"/>
                <w:szCs w:val="24"/>
              </w:rPr>
            </w:pPr>
            <w:r w:rsidRPr="0099549B">
              <w:rPr>
                <w:rFonts w:ascii="Arial" w:hAnsi="Arial" w:cs="Arial"/>
                <w:sz w:val="24"/>
                <w:szCs w:val="24"/>
              </w:rPr>
              <w:t>Система организации контроля за исполнением подпрограммы</w:t>
            </w:r>
          </w:p>
        </w:tc>
        <w:tc>
          <w:tcPr>
            <w:tcW w:w="6520" w:type="dxa"/>
          </w:tcPr>
          <w:p w:rsidR="00026804" w:rsidRPr="0099549B" w:rsidRDefault="00026804" w:rsidP="006929D6">
            <w:pPr>
              <w:autoSpaceDE w:val="0"/>
              <w:autoSpaceDN w:val="0"/>
              <w:adjustRightInd w:val="0"/>
              <w:spacing w:after="0" w:line="240" w:lineRule="auto"/>
              <w:ind w:left="119" w:right="125"/>
              <w:contextualSpacing/>
              <w:jc w:val="left"/>
              <w:outlineLvl w:val="0"/>
              <w:rPr>
                <w:rFonts w:ascii="Arial" w:hAnsi="Arial" w:cs="Arial"/>
                <w:sz w:val="24"/>
                <w:szCs w:val="24"/>
              </w:rPr>
            </w:pPr>
            <w:r w:rsidRPr="0099549B">
              <w:rPr>
                <w:rFonts w:ascii="Arial" w:hAnsi="Arial" w:cs="Arial"/>
                <w:sz w:val="24"/>
                <w:szCs w:val="24"/>
              </w:rPr>
              <w:t>контроль за реализацией мероприятий осуществляет:</w:t>
            </w:r>
          </w:p>
          <w:p w:rsidR="00026804" w:rsidRPr="0099549B" w:rsidRDefault="00026804" w:rsidP="006929D6">
            <w:pPr>
              <w:autoSpaceDE w:val="0"/>
              <w:autoSpaceDN w:val="0"/>
              <w:adjustRightInd w:val="0"/>
              <w:spacing w:after="0" w:line="240" w:lineRule="auto"/>
              <w:ind w:left="119" w:right="125"/>
              <w:contextualSpacing/>
              <w:rPr>
                <w:rFonts w:ascii="Arial" w:hAnsi="Arial" w:cs="Arial"/>
                <w:sz w:val="24"/>
                <w:szCs w:val="24"/>
              </w:rPr>
            </w:pPr>
            <w:r w:rsidRPr="0099549B">
              <w:rPr>
                <w:rFonts w:ascii="Arial" w:hAnsi="Arial" w:cs="Arial"/>
                <w:sz w:val="24"/>
                <w:szCs w:val="24"/>
              </w:rPr>
              <w:t>администрация города Бородино;</w:t>
            </w:r>
          </w:p>
          <w:p w:rsidR="00026804" w:rsidRPr="0099549B" w:rsidRDefault="00026804" w:rsidP="006929D6">
            <w:pPr>
              <w:autoSpaceDE w:val="0"/>
              <w:autoSpaceDN w:val="0"/>
              <w:adjustRightInd w:val="0"/>
              <w:spacing w:after="0" w:line="240" w:lineRule="auto"/>
              <w:ind w:left="119" w:right="125"/>
              <w:contextualSpacing/>
              <w:rPr>
                <w:rFonts w:ascii="Arial" w:hAnsi="Arial" w:cs="Arial"/>
                <w:sz w:val="24"/>
                <w:szCs w:val="24"/>
              </w:rPr>
            </w:pPr>
            <w:r w:rsidRPr="0099549B">
              <w:rPr>
                <w:rFonts w:ascii="Arial" w:hAnsi="Arial" w:cs="Arial"/>
                <w:sz w:val="24"/>
                <w:szCs w:val="24"/>
              </w:rPr>
              <w:t>МКУ «Служба единого заказчика»</w:t>
            </w:r>
          </w:p>
        </w:tc>
      </w:tr>
    </w:tbl>
    <w:p w:rsidR="00026804" w:rsidRPr="0099549B" w:rsidRDefault="00026804" w:rsidP="006929D6">
      <w:pPr>
        <w:pStyle w:val="ConsPlusTitle"/>
        <w:ind w:firstLine="709"/>
        <w:contextualSpacing/>
        <w:outlineLvl w:val="0"/>
        <w:rPr>
          <w:rFonts w:ascii="Arial" w:hAnsi="Arial" w:cs="Arial"/>
          <w:b w:val="0"/>
        </w:rPr>
      </w:pPr>
    </w:p>
    <w:p w:rsidR="00461F85" w:rsidRPr="0099549B" w:rsidRDefault="00461F85" w:rsidP="006929D6">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2. Основные разделы подпрограммы</w:t>
      </w:r>
    </w:p>
    <w:p w:rsidR="00461F85" w:rsidRPr="0099549B" w:rsidRDefault="00461F85" w:rsidP="00EB64C1">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2.1. Постановка общегородской проблемы и обоснование</w:t>
      </w:r>
      <w:r w:rsidR="00EF6866" w:rsidRPr="0099549B">
        <w:rPr>
          <w:rFonts w:ascii="Arial" w:hAnsi="Arial" w:cs="Arial"/>
          <w:sz w:val="24"/>
          <w:szCs w:val="24"/>
        </w:rPr>
        <w:br/>
      </w:r>
      <w:r w:rsidRPr="0099549B">
        <w:rPr>
          <w:rFonts w:ascii="Arial" w:hAnsi="Arial" w:cs="Arial"/>
          <w:sz w:val="24"/>
          <w:szCs w:val="24"/>
        </w:rPr>
        <w:t>необходимости разработки подпрограммы</w:t>
      </w:r>
    </w:p>
    <w:p w:rsidR="00461F85" w:rsidRPr="0099549B" w:rsidRDefault="00461F85" w:rsidP="006929D6">
      <w:pPr>
        <w:pStyle w:val="ConsPlusNormal"/>
        <w:ind w:firstLine="709"/>
        <w:contextualSpacing/>
        <w:rPr>
          <w:sz w:val="24"/>
          <w:szCs w:val="24"/>
        </w:rPr>
      </w:pPr>
      <w:r w:rsidRPr="0099549B">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rsidR="00461F85" w:rsidRPr="0099549B" w:rsidRDefault="00461F85" w:rsidP="006929D6">
      <w:pPr>
        <w:pStyle w:val="ConsPlusNormal"/>
        <w:ind w:firstLine="709"/>
        <w:contextualSpacing/>
        <w:rPr>
          <w:sz w:val="24"/>
          <w:szCs w:val="24"/>
        </w:rPr>
      </w:pPr>
      <w:r w:rsidRPr="0099549B">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r w:rsidR="00523D99">
        <w:rPr>
          <w:sz w:val="24"/>
          <w:szCs w:val="24"/>
        </w:rPr>
        <w:t>.</w:t>
      </w:r>
    </w:p>
    <w:p w:rsidR="00461F85" w:rsidRPr="0099549B" w:rsidRDefault="00461F85" w:rsidP="006929D6">
      <w:pPr>
        <w:suppressAutoHyphens/>
        <w:spacing w:after="0" w:line="240" w:lineRule="auto"/>
        <w:ind w:firstLine="709"/>
        <w:contextualSpacing/>
        <w:rPr>
          <w:rFonts w:ascii="Arial" w:hAnsi="Arial" w:cs="Arial"/>
          <w:bCs/>
          <w:sz w:val="24"/>
          <w:szCs w:val="24"/>
        </w:rPr>
      </w:pPr>
      <w:r w:rsidRPr="0099549B">
        <w:rPr>
          <w:rFonts w:ascii="Arial" w:hAnsi="Arial" w:cs="Arial"/>
          <w:sz w:val="24"/>
          <w:szCs w:val="24"/>
        </w:rPr>
        <w:t xml:space="preserve">По состоянию на 01.01.2020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99549B">
        <w:rPr>
          <w:rFonts w:ascii="Arial" w:hAnsi="Arial" w:cs="Arial"/>
          <w:sz w:val="24"/>
          <w:szCs w:val="24"/>
        </w:rPr>
        <w:t>Баргинское</w:t>
      </w:r>
      <w:proofErr w:type="spellEnd"/>
      <w:r w:rsidRPr="0099549B">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99549B">
        <w:rPr>
          <w:rFonts w:ascii="Arial" w:hAnsi="Arial" w:cs="Arial"/>
          <w:sz w:val="24"/>
          <w:szCs w:val="24"/>
        </w:rPr>
        <w:t>артскважин</w:t>
      </w:r>
      <w:proofErr w:type="spellEnd"/>
      <w:r w:rsidRPr="0099549B">
        <w:rPr>
          <w:rFonts w:ascii="Arial" w:hAnsi="Arial" w:cs="Arial"/>
          <w:sz w:val="24"/>
          <w:szCs w:val="24"/>
        </w:rPr>
        <w:t xml:space="preserve">. Данные водозаборы находятся на расстоянии 11–24 км от города Бородино. </w:t>
      </w:r>
      <w:r w:rsidRPr="0099549B">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99549B">
          <w:rPr>
            <w:rFonts w:ascii="Arial" w:hAnsi="Arial" w:cs="Arial"/>
            <w:bCs/>
            <w:sz w:val="24"/>
            <w:szCs w:val="24"/>
          </w:rPr>
          <w:t>61 км</w:t>
        </w:r>
      </w:smartTag>
      <w:r w:rsidRPr="0099549B">
        <w:rPr>
          <w:rFonts w:ascii="Arial" w:hAnsi="Arial" w:cs="Arial"/>
          <w:bCs/>
          <w:sz w:val="24"/>
          <w:szCs w:val="24"/>
        </w:rPr>
        <w:t xml:space="preserve"> водоводов и разводящих сетей имеют 100 % износ.</w:t>
      </w:r>
    </w:p>
    <w:p w:rsidR="00F33953" w:rsidRPr="0099549B" w:rsidRDefault="00F33953"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99549B">
        <w:rPr>
          <w:rFonts w:ascii="Arial" w:hAnsi="Arial" w:cs="Arial"/>
          <w:sz w:val="24"/>
          <w:szCs w:val="24"/>
          <w:vertAlign w:val="superscript"/>
        </w:rPr>
        <w:t>3</w:t>
      </w:r>
      <w:r w:rsidRPr="0099549B">
        <w:rPr>
          <w:rFonts w:ascii="Arial" w:hAnsi="Arial" w:cs="Arial"/>
          <w:sz w:val="24"/>
          <w:szCs w:val="24"/>
        </w:rPr>
        <w:t>/сутки, фактическая 7 500 м</w:t>
      </w:r>
      <w:r w:rsidRPr="0099549B">
        <w:rPr>
          <w:rFonts w:ascii="Arial" w:hAnsi="Arial" w:cs="Arial"/>
          <w:sz w:val="24"/>
          <w:szCs w:val="24"/>
          <w:vertAlign w:val="superscript"/>
        </w:rPr>
        <w:t>3</w:t>
      </w:r>
      <w:r w:rsidRPr="0099549B">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99549B">
        <w:rPr>
          <w:rFonts w:ascii="Arial" w:hAnsi="Arial" w:cs="Arial"/>
          <w:sz w:val="24"/>
          <w:szCs w:val="24"/>
        </w:rPr>
        <w:t>бензопирен</w:t>
      </w:r>
      <w:proofErr w:type="spellEnd"/>
      <w:r w:rsidRPr="0099549B">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rsidR="00F33953" w:rsidRPr="0099549B" w:rsidRDefault="00F33953"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99549B">
        <w:rPr>
          <w:rFonts w:ascii="Arial" w:hAnsi="Arial" w:cs="Arial"/>
          <w:sz w:val="24"/>
          <w:szCs w:val="24"/>
        </w:rPr>
        <w:t>млг</w:t>
      </w:r>
      <w:proofErr w:type="spellEnd"/>
      <w:r w:rsidRPr="0099549B">
        <w:rPr>
          <w:rFonts w:ascii="Arial" w:hAnsi="Arial" w:cs="Arial"/>
          <w:sz w:val="24"/>
          <w:szCs w:val="24"/>
        </w:rPr>
        <w:t>/дм</w:t>
      </w:r>
      <w:r w:rsidRPr="0099549B">
        <w:rPr>
          <w:rFonts w:ascii="Arial" w:hAnsi="Arial" w:cs="Arial"/>
          <w:sz w:val="24"/>
          <w:szCs w:val="24"/>
          <w:vertAlign w:val="superscript"/>
        </w:rPr>
        <w:t>3</w:t>
      </w:r>
      <w:r w:rsidRPr="0099549B">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99549B">
        <w:rPr>
          <w:rFonts w:ascii="Arial" w:hAnsi="Arial" w:cs="Arial"/>
          <w:sz w:val="24"/>
          <w:szCs w:val="24"/>
        </w:rPr>
        <w:t>экв</w:t>
      </w:r>
      <w:proofErr w:type="spellEnd"/>
      <w:r w:rsidRPr="0099549B">
        <w:rPr>
          <w:rFonts w:ascii="Arial" w:hAnsi="Arial" w:cs="Arial"/>
          <w:sz w:val="24"/>
          <w:szCs w:val="24"/>
        </w:rPr>
        <w:t>/дм</w:t>
      </w:r>
      <w:r w:rsidRPr="0099549B">
        <w:rPr>
          <w:rFonts w:ascii="Arial" w:hAnsi="Arial" w:cs="Arial"/>
          <w:sz w:val="24"/>
          <w:szCs w:val="24"/>
          <w:vertAlign w:val="superscript"/>
        </w:rPr>
        <w:t>3</w:t>
      </w:r>
      <w:r w:rsidRPr="0099549B">
        <w:rPr>
          <w:rFonts w:ascii="Arial" w:hAnsi="Arial" w:cs="Arial"/>
          <w:sz w:val="24"/>
          <w:szCs w:val="24"/>
        </w:rPr>
        <w:t>).</w:t>
      </w:r>
    </w:p>
    <w:p w:rsidR="00C3627E" w:rsidRPr="0099549B" w:rsidRDefault="00C3627E" w:rsidP="006929D6">
      <w:pPr>
        <w:suppressAutoHyphens/>
        <w:spacing w:after="0" w:line="240" w:lineRule="auto"/>
        <w:ind w:firstLine="709"/>
        <w:contextualSpacing/>
        <w:rPr>
          <w:rFonts w:ascii="Arial" w:hAnsi="Arial" w:cs="Arial"/>
          <w:sz w:val="24"/>
          <w:szCs w:val="24"/>
        </w:rPr>
      </w:pPr>
      <w:r w:rsidRPr="0099549B">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w:t>
      </w:r>
      <w:r w:rsidR="002248E1" w:rsidRPr="0099549B">
        <w:rPr>
          <w:rFonts w:ascii="Arial" w:hAnsi="Arial" w:cs="Arial"/>
          <w:sz w:val="24"/>
          <w:szCs w:val="24"/>
        </w:rPr>
        <w:t> </w:t>
      </w:r>
      <w:r w:rsidRPr="0099549B">
        <w:rPr>
          <w:rFonts w:ascii="Arial" w:hAnsi="Arial" w:cs="Arial"/>
          <w:sz w:val="24"/>
          <w:szCs w:val="24"/>
        </w:rPr>
        <w:t>659,0 тыс.</w:t>
      </w:r>
      <w:r w:rsidR="002248E1" w:rsidRPr="0099549B">
        <w:rPr>
          <w:rFonts w:ascii="Arial" w:hAnsi="Arial" w:cs="Arial"/>
          <w:sz w:val="24"/>
          <w:szCs w:val="24"/>
        </w:rPr>
        <w:t> </w:t>
      </w:r>
      <w:r w:rsidRPr="0099549B">
        <w:rPr>
          <w:rFonts w:ascii="Arial" w:hAnsi="Arial" w:cs="Arial"/>
          <w:sz w:val="24"/>
          <w:szCs w:val="24"/>
        </w:rPr>
        <w:t>м</w:t>
      </w:r>
      <w:r w:rsidRPr="0099549B">
        <w:rPr>
          <w:rFonts w:ascii="Arial" w:hAnsi="Arial" w:cs="Arial"/>
          <w:sz w:val="24"/>
          <w:szCs w:val="24"/>
          <w:vertAlign w:val="superscript"/>
        </w:rPr>
        <w:t>3</w:t>
      </w:r>
      <w:r w:rsidRPr="0099549B">
        <w:rPr>
          <w:rFonts w:ascii="Arial" w:hAnsi="Arial" w:cs="Arial"/>
          <w:sz w:val="24"/>
          <w:szCs w:val="24"/>
        </w:rPr>
        <w:t>/год, среднегодовое потребление составляет 4</w:t>
      </w:r>
      <w:r w:rsidR="002248E1" w:rsidRPr="0099549B">
        <w:rPr>
          <w:rFonts w:ascii="Arial" w:hAnsi="Arial" w:cs="Arial"/>
          <w:sz w:val="24"/>
          <w:szCs w:val="24"/>
        </w:rPr>
        <w:t> </w:t>
      </w:r>
      <w:r w:rsidRPr="0099549B">
        <w:rPr>
          <w:rFonts w:ascii="Arial" w:hAnsi="Arial" w:cs="Arial"/>
          <w:sz w:val="24"/>
          <w:szCs w:val="24"/>
        </w:rPr>
        <w:t>545,2 м</w:t>
      </w:r>
      <w:r w:rsidRPr="0099549B">
        <w:rPr>
          <w:rFonts w:ascii="Arial" w:hAnsi="Arial" w:cs="Arial"/>
          <w:sz w:val="24"/>
          <w:szCs w:val="24"/>
          <w:vertAlign w:val="superscript"/>
        </w:rPr>
        <w:t>3</w:t>
      </w:r>
      <w:r w:rsidRPr="0099549B">
        <w:rPr>
          <w:rFonts w:ascii="Arial" w:hAnsi="Arial" w:cs="Arial"/>
          <w:sz w:val="24"/>
          <w:szCs w:val="24"/>
        </w:rPr>
        <w:t>/сут</w:t>
      </w:r>
      <w:r w:rsidR="002248E1" w:rsidRPr="0099549B">
        <w:rPr>
          <w:rFonts w:ascii="Arial" w:hAnsi="Arial" w:cs="Arial"/>
          <w:sz w:val="24"/>
          <w:szCs w:val="24"/>
        </w:rPr>
        <w:t>ки</w:t>
      </w:r>
      <w:r w:rsidRPr="0099549B">
        <w:rPr>
          <w:rFonts w:ascii="Arial" w:hAnsi="Arial" w:cs="Arial"/>
          <w:sz w:val="24"/>
          <w:szCs w:val="24"/>
        </w:rPr>
        <w:t>. Существенным фактором, влияющим на необходимое количество поданной воды в сеть, является состояние распределительной сети. В 2013 г. потери составляли 30</w:t>
      </w:r>
      <w:r w:rsidR="00B6047E" w:rsidRPr="0099549B">
        <w:rPr>
          <w:rFonts w:ascii="Arial" w:hAnsi="Arial" w:cs="Arial"/>
          <w:sz w:val="24"/>
          <w:szCs w:val="24"/>
        </w:rPr>
        <w:t> </w:t>
      </w:r>
      <w:r w:rsidRPr="0099549B">
        <w:rPr>
          <w:rFonts w:ascii="Arial" w:hAnsi="Arial" w:cs="Arial"/>
          <w:sz w:val="24"/>
          <w:szCs w:val="24"/>
        </w:rPr>
        <w:t>% от объема поднятой воды. В настоящее время износ сети составляет в среднем 66</w:t>
      </w:r>
      <w:r w:rsidR="00B6047E" w:rsidRPr="0099549B">
        <w:rPr>
          <w:rFonts w:ascii="Arial" w:hAnsi="Arial" w:cs="Arial"/>
          <w:sz w:val="24"/>
          <w:szCs w:val="24"/>
        </w:rPr>
        <w:t> </w:t>
      </w:r>
      <w:r w:rsidRPr="0099549B">
        <w:rPr>
          <w:rFonts w:ascii="Arial" w:hAnsi="Arial" w:cs="Arial"/>
          <w:sz w:val="24"/>
          <w:szCs w:val="24"/>
        </w:rPr>
        <w:t>% при минимальном объеме восстановления. Т.</w:t>
      </w:r>
      <w:r w:rsidR="00B6047E" w:rsidRPr="0099549B">
        <w:rPr>
          <w:rFonts w:ascii="Arial" w:hAnsi="Arial" w:cs="Arial"/>
          <w:sz w:val="24"/>
          <w:szCs w:val="24"/>
        </w:rPr>
        <w:t> </w:t>
      </w:r>
      <w:r w:rsidRPr="0099549B">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40–50</w:t>
      </w:r>
      <w:r w:rsidR="00B6047E" w:rsidRPr="0099549B">
        <w:rPr>
          <w:rFonts w:ascii="Arial" w:hAnsi="Arial" w:cs="Arial"/>
          <w:sz w:val="24"/>
          <w:szCs w:val="24"/>
        </w:rPr>
        <w:t> </w:t>
      </w:r>
      <w:r w:rsidRPr="0099549B">
        <w:rPr>
          <w:rFonts w:ascii="Arial" w:hAnsi="Arial" w:cs="Arial"/>
          <w:sz w:val="24"/>
          <w:szCs w:val="24"/>
        </w:rPr>
        <w:t>%. Для г</w:t>
      </w:r>
      <w:r w:rsidR="00B6047E" w:rsidRPr="0099549B">
        <w:rPr>
          <w:rFonts w:ascii="Arial" w:hAnsi="Arial" w:cs="Arial"/>
          <w:sz w:val="24"/>
          <w:szCs w:val="24"/>
        </w:rPr>
        <w:t>орода</w:t>
      </w:r>
      <w:r w:rsidRPr="0099549B">
        <w:rPr>
          <w:rFonts w:ascii="Arial" w:hAnsi="Arial" w:cs="Arial"/>
          <w:sz w:val="24"/>
          <w:szCs w:val="24"/>
        </w:rPr>
        <w:t xml:space="preserve"> Бородино увеличение объема поднимаемой воды может достигать до 5-6 тыс. м</w:t>
      </w:r>
      <w:r w:rsidRPr="0099549B">
        <w:rPr>
          <w:rFonts w:ascii="Arial" w:hAnsi="Arial" w:cs="Arial"/>
          <w:sz w:val="24"/>
          <w:szCs w:val="24"/>
          <w:vertAlign w:val="superscript"/>
        </w:rPr>
        <w:t>3</w:t>
      </w:r>
      <w:r w:rsidRPr="0099549B">
        <w:rPr>
          <w:rFonts w:ascii="Arial" w:hAnsi="Arial" w:cs="Arial"/>
          <w:sz w:val="24"/>
          <w:szCs w:val="24"/>
        </w:rPr>
        <w:t>/сут</w:t>
      </w:r>
      <w:r w:rsidR="00D056B1" w:rsidRPr="0099549B">
        <w:rPr>
          <w:rFonts w:ascii="Arial" w:hAnsi="Arial" w:cs="Arial"/>
          <w:sz w:val="24"/>
          <w:szCs w:val="24"/>
        </w:rPr>
        <w:t>ки</w:t>
      </w:r>
      <w:r w:rsidRPr="0099549B">
        <w:rPr>
          <w:rFonts w:ascii="Arial" w:hAnsi="Arial" w:cs="Arial"/>
          <w:sz w:val="24"/>
          <w:szCs w:val="24"/>
        </w:rPr>
        <w:t>. Кроме этого потребление холодной воды осуществляется неравномерно и в период максимальных нагрузок (выходные дни, летний полив) объем поднимаемой воды достигает до 7-8 тыс. м</w:t>
      </w:r>
      <w:r w:rsidRPr="0099549B">
        <w:rPr>
          <w:rFonts w:ascii="Arial" w:hAnsi="Arial" w:cs="Arial"/>
          <w:sz w:val="24"/>
          <w:szCs w:val="24"/>
          <w:vertAlign w:val="superscript"/>
        </w:rPr>
        <w:t>3</w:t>
      </w:r>
      <w:r w:rsidRPr="0099549B">
        <w:rPr>
          <w:rFonts w:ascii="Arial" w:hAnsi="Arial" w:cs="Arial"/>
          <w:sz w:val="24"/>
          <w:szCs w:val="24"/>
        </w:rPr>
        <w:t>/сут</w:t>
      </w:r>
      <w:r w:rsidR="009D0218" w:rsidRPr="0099549B">
        <w:rPr>
          <w:rFonts w:ascii="Arial" w:hAnsi="Arial" w:cs="Arial"/>
          <w:sz w:val="24"/>
          <w:szCs w:val="24"/>
        </w:rPr>
        <w:t>ки</w:t>
      </w:r>
      <w:r w:rsidRPr="0099549B">
        <w:rPr>
          <w:rFonts w:ascii="Arial" w:hAnsi="Arial" w:cs="Arial"/>
          <w:sz w:val="24"/>
          <w:szCs w:val="24"/>
        </w:rPr>
        <w:t>.</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Во-первых, планируется участие в краевой адресной инвестиционной программе следующих объ</w:t>
      </w:r>
      <w:r w:rsidR="00140EEC" w:rsidRPr="0099549B">
        <w:rPr>
          <w:rFonts w:ascii="Arial" w:hAnsi="Arial" w:cs="Arial"/>
          <w:sz w:val="24"/>
          <w:szCs w:val="24"/>
        </w:rPr>
        <w:t>ектов коммунального назначения:</w:t>
      </w:r>
    </w:p>
    <w:p w:rsidR="00881B0C" w:rsidRPr="0099549B" w:rsidRDefault="00881B0C" w:rsidP="006929D6">
      <w:pPr>
        <w:pStyle w:val="a4"/>
        <w:numPr>
          <w:ilvl w:val="0"/>
          <w:numId w:val="15"/>
        </w:numPr>
        <w:autoSpaceDE w:val="0"/>
        <w:autoSpaceDN w:val="0"/>
        <w:adjustRightInd w:val="0"/>
        <w:spacing w:after="0" w:line="240" w:lineRule="auto"/>
        <w:outlineLvl w:val="2"/>
        <w:rPr>
          <w:rFonts w:ascii="Arial" w:hAnsi="Arial" w:cs="Arial"/>
          <w:sz w:val="24"/>
          <w:szCs w:val="24"/>
        </w:rPr>
      </w:pPr>
      <w:r w:rsidRPr="0099549B">
        <w:rPr>
          <w:rFonts w:ascii="Arial" w:hAnsi="Arial" w:cs="Arial"/>
          <w:sz w:val="24"/>
          <w:szCs w:val="24"/>
        </w:rPr>
        <w:t>строительство станции водоподготовки для водоснабжения города;</w:t>
      </w:r>
    </w:p>
    <w:p w:rsidR="00881B0C" w:rsidRPr="0099549B" w:rsidRDefault="00881B0C" w:rsidP="006929D6">
      <w:pPr>
        <w:pStyle w:val="a4"/>
        <w:numPr>
          <w:ilvl w:val="0"/>
          <w:numId w:val="15"/>
        </w:numPr>
        <w:autoSpaceDE w:val="0"/>
        <w:autoSpaceDN w:val="0"/>
        <w:adjustRightInd w:val="0"/>
        <w:spacing w:after="0" w:line="240" w:lineRule="auto"/>
        <w:outlineLvl w:val="2"/>
        <w:rPr>
          <w:rFonts w:ascii="Arial" w:hAnsi="Arial" w:cs="Arial"/>
          <w:sz w:val="24"/>
          <w:szCs w:val="24"/>
        </w:rPr>
      </w:pPr>
      <w:r w:rsidRPr="0099549B">
        <w:rPr>
          <w:rFonts w:ascii="Arial" w:hAnsi="Arial" w:cs="Arial"/>
          <w:sz w:val="24"/>
          <w:szCs w:val="24"/>
        </w:rPr>
        <w:t>строительство водопроводных сетей для подключения новых потребителей;</w:t>
      </w:r>
    </w:p>
    <w:p w:rsidR="00881B0C" w:rsidRPr="0099549B" w:rsidRDefault="00881B0C" w:rsidP="006929D6">
      <w:pPr>
        <w:pStyle w:val="a4"/>
        <w:numPr>
          <w:ilvl w:val="0"/>
          <w:numId w:val="15"/>
        </w:numPr>
        <w:autoSpaceDE w:val="0"/>
        <w:autoSpaceDN w:val="0"/>
        <w:adjustRightInd w:val="0"/>
        <w:spacing w:after="0" w:line="240" w:lineRule="auto"/>
        <w:outlineLvl w:val="2"/>
        <w:rPr>
          <w:rFonts w:ascii="Arial" w:hAnsi="Arial" w:cs="Arial"/>
          <w:sz w:val="24"/>
          <w:szCs w:val="24"/>
        </w:rPr>
      </w:pPr>
      <w:r w:rsidRPr="0099549B">
        <w:rPr>
          <w:rFonts w:ascii="Arial" w:hAnsi="Arial" w:cs="Arial"/>
          <w:sz w:val="24"/>
          <w:szCs w:val="24"/>
        </w:rPr>
        <w:t>замена водопроводных сетей в связи с исчерпанием эксплуатационного ресурса;</w:t>
      </w:r>
    </w:p>
    <w:p w:rsidR="00881B0C" w:rsidRPr="0099549B" w:rsidRDefault="00881B0C" w:rsidP="006929D6">
      <w:pPr>
        <w:pStyle w:val="a4"/>
        <w:numPr>
          <w:ilvl w:val="0"/>
          <w:numId w:val="15"/>
        </w:numPr>
        <w:autoSpaceDE w:val="0"/>
        <w:autoSpaceDN w:val="0"/>
        <w:adjustRightInd w:val="0"/>
        <w:spacing w:after="0" w:line="240" w:lineRule="auto"/>
        <w:outlineLvl w:val="2"/>
        <w:rPr>
          <w:rFonts w:ascii="Arial" w:hAnsi="Arial" w:cs="Arial"/>
          <w:sz w:val="24"/>
          <w:szCs w:val="24"/>
        </w:rPr>
      </w:pPr>
      <w:r w:rsidRPr="0099549B">
        <w:rPr>
          <w:rFonts w:ascii="Arial" w:hAnsi="Arial" w:cs="Arial"/>
          <w:sz w:val="24"/>
          <w:szCs w:val="24"/>
        </w:rPr>
        <w:t>реконструкция водоводов и водопроводных сетей</w:t>
      </w:r>
      <w:r w:rsidR="00290ED6" w:rsidRPr="0099549B">
        <w:rPr>
          <w:rFonts w:ascii="Arial" w:hAnsi="Arial" w:cs="Arial"/>
          <w:sz w:val="24"/>
          <w:szCs w:val="24"/>
        </w:rPr>
        <w:t xml:space="preserve"> от объектов водоснабжения</w:t>
      </w:r>
      <w:r w:rsidRPr="0099549B">
        <w:rPr>
          <w:rFonts w:ascii="Arial" w:hAnsi="Arial" w:cs="Arial"/>
          <w:sz w:val="24"/>
          <w:szCs w:val="24"/>
        </w:rPr>
        <w:t>.</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Во-вторых, в качестве возможного рассматривается проект проведения </w:t>
      </w:r>
      <w:proofErr w:type="spellStart"/>
      <w:r w:rsidRPr="0099549B">
        <w:rPr>
          <w:rFonts w:ascii="Arial" w:hAnsi="Arial" w:cs="Arial"/>
          <w:sz w:val="24"/>
          <w:szCs w:val="24"/>
        </w:rPr>
        <w:t>доразведки</w:t>
      </w:r>
      <w:proofErr w:type="spellEnd"/>
      <w:r w:rsidRPr="0099549B">
        <w:rPr>
          <w:rFonts w:ascii="Arial" w:hAnsi="Arial" w:cs="Arial"/>
          <w:sz w:val="24"/>
          <w:szCs w:val="24"/>
        </w:rPr>
        <w:t xml:space="preserve"> и освоения запасов Бородинского месторождения подземных вод. Месторождение расположено в 3-х км </w:t>
      </w:r>
      <w:r w:rsidR="00204865">
        <w:rPr>
          <w:rFonts w:ascii="Arial" w:hAnsi="Arial" w:cs="Arial"/>
          <w:sz w:val="24"/>
          <w:szCs w:val="24"/>
        </w:rPr>
        <w:t>восточнее</w:t>
      </w:r>
      <w:r w:rsidRPr="0099549B">
        <w:rPr>
          <w:rFonts w:ascii="Arial" w:hAnsi="Arial" w:cs="Arial"/>
          <w:sz w:val="24"/>
          <w:szCs w:val="24"/>
        </w:rPr>
        <w:t xml:space="preserve"> города Бородино, в так называемом районе «Кузьминов лог» в долине реки </w:t>
      </w:r>
      <w:proofErr w:type="spellStart"/>
      <w:r w:rsidRPr="0099549B">
        <w:rPr>
          <w:rFonts w:ascii="Arial" w:hAnsi="Arial" w:cs="Arial"/>
          <w:sz w:val="24"/>
          <w:szCs w:val="24"/>
        </w:rPr>
        <w:t>Ирша</w:t>
      </w:r>
      <w:proofErr w:type="spellEnd"/>
      <w:r w:rsidRPr="0099549B">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99549B">
        <w:rPr>
          <w:rFonts w:ascii="Arial" w:hAnsi="Arial" w:cs="Arial"/>
          <w:sz w:val="24"/>
          <w:szCs w:val="24"/>
        </w:rPr>
        <w:t>водоисточника</w:t>
      </w:r>
      <w:proofErr w:type="spellEnd"/>
      <w:r w:rsidRPr="0099549B">
        <w:rPr>
          <w:rFonts w:ascii="Arial" w:hAnsi="Arial" w:cs="Arial"/>
          <w:sz w:val="24"/>
          <w:szCs w:val="24"/>
        </w:rPr>
        <w:t xml:space="preserve"> на случай чрезвычайной ситуации.</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Данное месторождение разведано в 1997 году институтом ВНИПИЭТ (г.</w:t>
      </w:r>
      <w:r w:rsidR="005C3B3D" w:rsidRPr="0099549B">
        <w:rPr>
          <w:rFonts w:ascii="Arial" w:hAnsi="Arial" w:cs="Arial"/>
          <w:sz w:val="24"/>
          <w:szCs w:val="24"/>
        </w:rPr>
        <w:t> </w:t>
      </w:r>
      <w:r w:rsidRPr="0099549B">
        <w:rPr>
          <w:rFonts w:ascii="Arial" w:hAnsi="Arial" w:cs="Arial"/>
          <w:sz w:val="24"/>
          <w:szCs w:val="24"/>
        </w:rPr>
        <w:t>Железногорск). Запасы мес</w:t>
      </w:r>
      <w:r w:rsidR="00BF3C41" w:rsidRPr="0099549B">
        <w:rPr>
          <w:rFonts w:ascii="Arial" w:hAnsi="Arial" w:cs="Arial"/>
          <w:sz w:val="24"/>
          <w:szCs w:val="24"/>
        </w:rPr>
        <w:t>торождения утверждены в 1997 г.</w:t>
      </w:r>
      <w:r w:rsidRPr="0099549B">
        <w:rPr>
          <w:rFonts w:ascii="Arial" w:hAnsi="Arial" w:cs="Arial"/>
          <w:sz w:val="24"/>
          <w:szCs w:val="24"/>
        </w:rPr>
        <w:t xml:space="preserve"> в количестве 4</w:t>
      </w:r>
      <w:r w:rsidR="0099497C" w:rsidRPr="0099549B">
        <w:rPr>
          <w:rFonts w:ascii="Arial" w:hAnsi="Arial" w:cs="Arial"/>
          <w:sz w:val="24"/>
          <w:szCs w:val="24"/>
        </w:rPr>
        <w:t> </w:t>
      </w:r>
      <w:r w:rsidRPr="0099549B">
        <w:rPr>
          <w:rFonts w:ascii="Arial" w:hAnsi="Arial" w:cs="Arial"/>
          <w:sz w:val="24"/>
          <w:szCs w:val="24"/>
        </w:rPr>
        <w:t>100</w:t>
      </w:r>
      <w:r w:rsidR="00BF3C41" w:rsidRPr="0099549B">
        <w:rPr>
          <w:rFonts w:ascii="Arial" w:hAnsi="Arial" w:cs="Arial"/>
          <w:sz w:val="24"/>
          <w:szCs w:val="24"/>
        </w:rPr>
        <w:t> </w:t>
      </w:r>
      <w:r w:rsidRPr="0099549B">
        <w:rPr>
          <w:rFonts w:ascii="Arial" w:hAnsi="Arial" w:cs="Arial"/>
          <w:sz w:val="24"/>
          <w:szCs w:val="24"/>
        </w:rPr>
        <w:t>м</w:t>
      </w:r>
      <w:r w:rsidRPr="0099549B">
        <w:rPr>
          <w:rFonts w:ascii="Arial" w:hAnsi="Arial" w:cs="Arial"/>
          <w:sz w:val="24"/>
          <w:szCs w:val="24"/>
          <w:vertAlign w:val="superscript"/>
        </w:rPr>
        <w:t>3</w:t>
      </w:r>
      <w:r w:rsidRPr="0099549B">
        <w:rPr>
          <w:rFonts w:ascii="Arial" w:hAnsi="Arial" w:cs="Arial"/>
          <w:sz w:val="24"/>
          <w:szCs w:val="24"/>
        </w:rPr>
        <w:t>/сут</w:t>
      </w:r>
      <w:r w:rsidR="00BF3C41" w:rsidRPr="0099549B">
        <w:rPr>
          <w:rFonts w:ascii="Arial" w:hAnsi="Arial" w:cs="Arial"/>
          <w:sz w:val="24"/>
          <w:szCs w:val="24"/>
        </w:rPr>
        <w:t>ки</w:t>
      </w:r>
      <w:r w:rsidRPr="0099549B">
        <w:rPr>
          <w:rFonts w:ascii="Arial" w:hAnsi="Arial" w:cs="Arial"/>
          <w:sz w:val="24"/>
          <w:szCs w:val="24"/>
        </w:rPr>
        <w:t>. Глубина залегания продуктивного горизонта – 150–250м. Продуктивный водоносный горизонт залегает в 100</w:t>
      </w:r>
      <w:r w:rsidR="00624A9C" w:rsidRPr="0099549B">
        <w:rPr>
          <w:rFonts w:ascii="Arial" w:hAnsi="Arial" w:cs="Arial"/>
          <w:sz w:val="24"/>
          <w:szCs w:val="24"/>
        </w:rPr>
        <w:t>–</w:t>
      </w:r>
      <w:r w:rsidRPr="0099549B">
        <w:rPr>
          <w:rFonts w:ascii="Arial" w:hAnsi="Arial" w:cs="Arial"/>
          <w:sz w:val="24"/>
          <w:szCs w:val="24"/>
        </w:rPr>
        <w:t>120 м глубже подошвы Бородинского разреза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В 2018 году </w:t>
      </w:r>
      <w:r w:rsidR="008A7ADA" w:rsidRPr="0099549B">
        <w:rPr>
          <w:rFonts w:ascii="Arial" w:hAnsi="Arial" w:cs="Arial"/>
          <w:sz w:val="24"/>
          <w:szCs w:val="24"/>
        </w:rPr>
        <w:t>МКУ</w:t>
      </w:r>
      <w:r w:rsidRPr="0099549B">
        <w:rPr>
          <w:rFonts w:ascii="Arial" w:hAnsi="Arial" w:cs="Arial"/>
          <w:sz w:val="24"/>
          <w:szCs w:val="24"/>
        </w:rPr>
        <w:t xml:space="preserve"> «Служба единого заказчика» получило лицензию </w:t>
      </w:r>
      <w:r w:rsidR="002E4247" w:rsidRPr="0099549B">
        <w:rPr>
          <w:rFonts w:ascii="Arial" w:hAnsi="Arial" w:cs="Arial"/>
          <w:sz w:val="24"/>
          <w:szCs w:val="24"/>
        </w:rPr>
        <w:t>на право добычи и разведки подземных вод КРР 03064 ВЭ</w:t>
      </w:r>
      <w:r w:rsidRPr="0099549B">
        <w:rPr>
          <w:rFonts w:ascii="Arial" w:hAnsi="Arial" w:cs="Arial"/>
          <w:sz w:val="24"/>
          <w:szCs w:val="24"/>
        </w:rPr>
        <w:t>. С целью оценки пригодности скважин, пробуренных в 1990-е</w:t>
      </w:r>
      <w:r w:rsidR="0099497C" w:rsidRPr="0099549B">
        <w:rPr>
          <w:rFonts w:ascii="Arial" w:hAnsi="Arial" w:cs="Arial"/>
          <w:sz w:val="24"/>
          <w:szCs w:val="24"/>
        </w:rPr>
        <w:t> </w:t>
      </w:r>
      <w:r w:rsidRPr="0099549B">
        <w:rPr>
          <w:rFonts w:ascii="Arial" w:hAnsi="Arial" w:cs="Arial"/>
          <w:sz w:val="24"/>
          <w:szCs w:val="24"/>
        </w:rPr>
        <w:t xml:space="preserve">годы, для водоснабжения города было проведено </w:t>
      </w:r>
      <w:proofErr w:type="spellStart"/>
      <w:r w:rsidRPr="0099549B">
        <w:rPr>
          <w:rFonts w:ascii="Arial" w:hAnsi="Arial" w:cs="Arial"/>
          <w:sz w:val="24"/>
          <w:szCs w:val="24"/>
        </w:rPr>
        <w:t>гидрогеотехническое</w:t>
      </w:r>
      <w:proofErr w:type="spellEnd"/>
      <w:r w:rsidRPr="0099549B">
        <w:rPr>
          <w:rFonts w:ascii="Arial" w:hAnsi="Arial" w:cs="Arial"/>
          <w:sz w:val="24"/>
          <w:szCs w:val="24"/>
        </w:rPr>
        <w:t xml:space="preserve"> обследование разведочно-эксплуатационных и наблюдательных скважин, которое было на основании конкурсных процедур поручено ОАО «Красноярская горно-геологическая компания» (ОАО</w:t>
      </w:r>
      <w:r w:rsidR="002E4247" w:rsidRPr="0099549B">
        <w:rPr>
          <w:rFonts w:ascii="Arial" w:hAnsi="Arial" w:cs="Arial"/>
          <w:sz w:val="24"/>
          <w:szCs w:val="24"/>
        </w:rPr>
        <w:t> </w:t>
      </w:r>
      <w:r w:rsidRPr="0099549B">
        <w:rPr>
          <w:rFonts w:ascii="Arial" w:hAnsi="Arial" w:cs="Arial"/>
          <w:sz w:val="24"/>
          <w:szCs w:val="24"/>
        </w:rPr>
        <w:t>«</w:t>
      </w:r>
      <w:proofErr w:type="spellStart"/>
      <w:r w:rsidRPr="0099549B">
        <w:rPr>
          <w:rFonts w:ascii="Arial" w:hAnsi="Arial" w:cs="Arial"/>
          <w:sz w:val="24"/>
          <w:szCs w:val="24"/>
        </w:rPr>
        <w:t>Красноярскгеология</w:t>
      </w:r>
      <w:proofErr w:type="spellEnd"/>
      <w:r w:rsidRPr="0099549B">
        <w:rPr>
          <w:rFonts w:ascii="Arial" w:hAnsi="Arial" w:cs="Arial"/>
          <w:sz w:val="24"/>
          <w:szCs w:val="24"/>
        </w:rPr>
        <w:t>»).</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По итогам обследования было установлено, что состояние пробуренных в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99549B">
        <w:rPr>
          <w:rFonts w:ascii="Arial" w:hAnsi="Arial" w:cs="Arial"/>
          <w:sz w:val="24"/>
          <w:szCs w:val="24"/>
        </w:rPr>
        <w:t>гидрогеотехническое</w:t>
      </w:r>
      <w:proofErr w:type="spellEnd"/>
      <w:r w:rsidRPr="0099549B">
        <w:rPr>
          <w:rFonts w:ascii="Arial" w:hAnsi="Arial" w:cs="Arial"/>
          <w:sz w:val="24"/>
          <w:szCs w:val="24"/>
        </w:rPr>
        <w:t xml:space="preserve"> обследование подтвердило наличие утвержденных в 1997 году запасов подземных вод в количестве </w:t>
      </w:r>
      <w:r w:rsidR="0099497C" w:rsidRPr="0099549B">
        <w:rPr>
          <w:rFonts w:ascii="Arial" w:hAnsi="Arial" w:cs="Arial"/>
          <w:sz w:val="24"/>
          <w:szCs w:val="24"/>
        </w:rPr>
        <w:t>4 100 м</w:t>
      </w:r>
      <w:r w:rsidR="0099497C" w:rsidRPr="0099549B">
        <w:rPr>
          <w:rFonts w:ascii="Arial" w:hAnsi="Arial" w:cs="Arial"/>
          <w:sz w:val="24"/>
          <w:szCs w:val="24"/>
          <w:vertAlign w:val="superscript"/>
        </w:rPr>
        <w:t>3</w:t>
      </w:r>
      <w:r w:rsidR="0099497C" w:rsidRPr="0099549B">
        <w:rPr>
          <w:rFonts w:ascii="Arial" w:hAnsi="Arial" w:cs="Arial"/>
          <w:sz w:val="24"/>
          <w:szCs w:val="24"/>
        </w:rPr>
        <w:t>/сутки</w:t>
      </w:r>
      <w:r w:rsidRPr="0099549B">
        <w:rPr>
          <w:rFonts w:ascii="Arial" w:hAnsi="Arial" w:cs="Arial"/>
          <w:sz w:val="24"/>
          <w:szCs w:val="24"/>
        </w:rPr>
        <w:t xml:space="preserve">. Кроме этого выявлены положительные геологические перспективы для наращивания запасов за счет вскрытия более глубоких водоносных горизонтов и доведения запасов до величины, закрывающей потребности города. Для увеличения запасов подземных вод необходимо проведение геологической </w:t>
      </w:r>
      <w:proofErr w:type="spellStart"/>
      <w:r w:rsidRPr="0099549B">
        <w:rPr>
          <w:rFonts w:ascii="Arial" w:hAnsi="Arial" w:cs="Arial"/>
          <w:sz w:val="24"/>
          <w:szCs w:val="24"/>
        </w:rPr>
        <w:t>доразведки</w:t>
      </w:r>
      <w:proofErr w:type="spellEnd"/>
      <w:r w:rsidRPr="0099549B">
        <w:rPr>
          <w:rFonts w:ascii="Arial" w:hAnsi="Arial" w:cs="Arial"/>
          <w:sz w:val="24"/>
          <w:szCs w:val="24"/>
        </w:rPr>
        <w:t xml:space="preserve"> Бородинского месторождения подземных вод.</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В 2018 году по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водобаках города Бородино.</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Для проведения </w:t>
      </w:r>
      <w:proofErr w:type="spellStart"/>
      <w:r w:rsidRPr="0099549B">
        <w:rPr>
          <w:rFonts w:ascii="Arial" w:hAnsi="Arial" w:cs="Arial"/>
          <w:sz w:val="24"/>
          <w:szCs w:val="24"/>
        </w:rPr>
        <w:t>доразведки</w:t>
      </w:r>
      <w:proofErr w:type="spellEnd"/>
      <w:r w:rsidRPr="0099549B">
        <w:rPr>
          <w:rFonts w:ascii="Arial" w:hAnsi="Arial" w:cs="Arial"/>
          <w:sz w:val="24"/>
          <w:szCs w:val="24"/>
        </w:rPr>
        <w:t xml:space="preserve"> подземных вод в первую очередь требуется выполнить проектирование. Необходимость данных проектных работ обусловлена п.</w:t>
      </w:r>
      <w:r w:rsidR="00520F11" w:rsidRPr="0099549B">
        <w:rPr>
          <w:rFonts w:ascii="Arial" w:hAnsi="Arial" w:cs="Arial"/>
          <w:sz w:val="24"/>
          <w:szCs w:val="24"/>
        </w:rPr>
        <w:t> </w:t>
      </w:r>
      <w:r w:rsidRPr="0099549B">
        <w:rPr>
          <w:rFonts w:ascii="Arial" w:hAnsi="Arial" w:cs="Arial"/>
          <w:sz w:val="24"/>
          <w:szCs w:val="24"/>
        </w:rPr>
        <w:t xml:space="preserve">3.1. выданной МКУ «Служба единого заказчика» лицензии на право добычи и разведки подземных вод КРР 03064 ВЭ. </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В соответствии с отчетом</w:t>
      </w:r>
      <w:r w:rsidR="009F5FCE" w:rsidRPr="0099549B">
        <w:rPr>
          <w:rFonts w:ascii="Arial" w:hAnsi="Arial" w:cs="Arial"/>
          <w:sz w:val="24"/>
          <w:szCs w:val="24"/>
        </w:rPr>
        <w:t>,</w:t>
      </w:r>
      <w:r w:rsidRPr="0099549B">
        <w:rPr>
          <w:rFonts w:ascii="Arial" w:hAnsi="Arial" w:cs="Arial"/>
          <w:sz w:val="24"/>
          <w:szCs w:val="24"/>
        </w:rPr>
        <w:t xml:space="preserve"> предоставленным </w:t>
      </w:r>
      <w:r w:rsidR="008701AD" w:rsidRPr="0099549B">
        <w:rPr>
          <w:rFonts w:ascii="Arial" w:hAnsi="Arial" w:cs="Arial"/>
          <w:sz w:val="24"/>
          <w:szCs w:val="24"/>
        </w:rPr>
        <w:t>ОАО «</w:t>
      </w:r>
      <w:proofErr w:type="spellStart"/>
      <w:r w:rsidR="008701AD" w:rsidRPr="0099549B">
        <w:rPr>
          <w:rFonts w:ascii="Arial" w:hAnsi="Arial" w:cs="Arial"/>
          <w:sz w:val="24"/>
          <w:szCs w:val="24"/>
        </w:rPr>
        <w:t>Красноярскгеология</w:t>
      </w:r>
      <w:proofErr w:type="spellEnd"/>
      <w:r w:rsidRPr="0099549B">
        <w:rPr>
          <w:rFonts w:ascii="Arial" w:hAnsi="Arial" w:cs="Arial"/>
          <w:sz w:val="24"/>
          <w:szCs w:val="24"/>
        </w:rPr>
        <w:t>»</w:t>
      </w:r>
      <w:r w:rsidR="008701AD" w:rsidRPr="0099549B">
        <w:rPr>
          <w:rFonts w:ascii="Arial" w:hAnsi="Arial" w:cs="Arial"/>
          <w:sz w:val="24"/>
          <w:szCs w:val="24"/>
        </w:rPr>
        <w:t>,</w:t>
      </w:r>
      <w:r w:rsidRPr="0099549B">
        <w:rPr>
          <w:rFonts w:ascii="Arial" w:hAnsi="Arial" w:cs="Arial"/>
          <w:sz w:val="24"/>
          <w:szCs w:val="24"/>
        </w:rPr>
        <w:t xml:space="preserve"> использование подземных вод водоносного комплекса </w:t>
      </w:r>
      <w:proofErr w:type="spellStart"/>
      <w:r w:rsidRPr="0099549B">
        <w:rPr>
          <w:rFonts w:ascii="Arial" w:hAnsi="Arial" w:cs="Arial"/>
          <w:sz w:val="24"/>
          <w:szCs w:val="24"/>
        </w:rPr>
        <w:t>переясловской</w:t>
      </w:r>
      <w:proofErr w:type="spellEnd"/>
      <w:r w:rsidRPr="0099549B">
        <w:rPr>
          <w:rFonts w:ascii="Arial" w:hAnsi="Arial" w:cs="Arial"/>
          <w:sz w:val="24"/>
          <w:szCs w:val="24"/>
        </w:rPr>
        <w:t xml:space="preserve"> свиты, содержащим воды лучшего, по сравнению с </w:t>
      </w:r>
      <w:proofErr w:type="spellStart"/>
      <w:r w:rsidRPr="0099549B">
        <w:rPr>
          <w:rFonts w:ascii="Arial" w:hAnsi="Arial" w:cs="Arial"/>
          <w:sz w:val="24"/>
          <w:szCs w:val="24"/>
        </w:rPr>
        <w:t>камалинским</w:t>
      </w:r>
      <w:proofErr w:type="spellEnd"/>
      <w:r w:rsidRPr="0099549B">
        <w:rPr>
          <w:rFonts w:ascii="Arial" w:hAnsi="Arial" w:cs="Arial"/>
          <w:sz w:val="24"/>
          <w:szCs w:val="24"/>
        </w:rPr>
        <w:t xml:space="preserve"> комплексом, качества, может позволить обустройство компактного, состоящего из 5-ти разведочно-эксплуатационных скважин глубиной 350–370 м (в том числе одна резервная), водозабора с производительностью до 10 тыс.</w:t>
      </w:r>
      <w:r w:rsidR="00E21DB1" w:rsidRPr="0099549B">
        <w:rPr>
          <w:rFonts w:ascii="Arial" w:hAnsi="Arial" w:cs="Arial"/>
          <w:sz w:val="24"/>
          <w:szCs w:val="24"/>
        </w:rPr>
        <w:t> </w:t>
      </w:r>
      <w:r w:rsidRPr="0099549B">
        <w:rPr>
          <w:rFonts w:ascii="Arial" w:hAnsi="Arial" w:cs="Arial"/>
          <w:sz w:val="24"/>
          <w:szCs w:val="24"/>
        </w:rPr>
        <w:t>м</w:t>
      </w:r>
      <w:r w:rsidRPr="0099549B">
        <w:rPr>
          <w:rFonts w:ascii="Arial" w:hAnsi="Arial" w:cs="Arial"/>
          <w:sz w:val="24"/>
          <w:szCs w:val="24"/>
          <w:vertAlign w:val="superscript"/>
        </w:rPr>
        <w:t>3</w:t>
      </w:r>
      <w:r w:rsidRPr="0099549B">
        <w:rPr>
          <w:rFonts w:ascii="Arial" w:hAnsi="Arial" w:cs="Arial"/>
          <w:sz w:val="24"/>
          <w:szCs w:val="24"/>
        </w:rPr>
        <w:t>/сут</w:t>
      </w:r>
      <w:r w:rsidR="00E21DB1" w:rsidRPr="0099549B">
        <w:rPr>
          <w:rFonts w:ascii="Arial" w:hAnsi="Arial" w:cs="Arial"/>
          <w:sz w:val="24"/>
          <w:szCs w:val="24"/>
        </w:rPr>
        <w:t>ки</w:t>
      </w:r>
      <w:r w:rsidRPr="0099549B">
        <w:rPr>
          <w:rFonts w:ascii="Arial" w:hAnsi="Arial" w:cs="Arial"/>
          <w:sz w:val="24"/>
          <w:szCs w:val="24"/>
        </w:rPr>
        <w:t>. Потребность города Бородино примерно 7 тыс.</w:t>
      </w:r>
      <w:r w:rsidR="00D12EDF" w:rsidRPr="0099549B">
        <w:rPr>
          <w:rFonts w:ascii="Arial" w:hAnsi="Arial" w:cs="Arial"/>
          <w:sz w:val="24"/>
          <w:szCs w:val="24"/>
        </w:rPr>
        <w:t> </w:t>
      </w:r>
      <w:r w:rsidR="00670E89" w:rsidRPr="0099549B">
        <w:rPr>
          <w:rFonts w:ascii="Arial" w:hAnsi="Arial" w:cs="Arial"/>
          <w:sz w:val="24"/>
          <w:szCs w:val="24"/>
        </w:rPr>
        <w:t>м</w:t>
      </w:r>
      <w:r w:rsidR="00670E89" w:rsidRPr="0099549B">
        <w:rPr>
          <w:rFonts w:ascii="Arial" w:hAnsi="Arial" w:cs="Arial"/>
          <w:sz w:val="24"/>
          <w:szCs w:val="24"/>
          <w:vertAlign w:val="superscript"/>
        </w:rPr>
        <w:t>3</w:t>
      </w:r>
      <w:r w:rsidR="00670E89" w:rsidRPr="0099549B">
        <w:rPr>
          <w:rFonts w:ascii="Arial" w:hAnsi="Arial" w:cs="Arial"/>
          <w:sz w:val="24"/>
          <w:szCs w:val="24"/>
        </w:rPr>
        <w:t>/сутки</w:t>
      </w:r>
      <w:r w:rsidRPr="0099549B">
        <w:rPr>
          <w:rFonts w:ascii="Arial" w:hAnsi="Arial" w:cs="Arial"/>
          <w:sz w:val="24"/>
          <w:szCs w:val="24"/>
        </w:rPr>
        <w:t>, на период аварийной ситуации потребность водоснабжения от подземного водозабора равна 8,5 тыс.</w:t>
      </w:r>
      <w:r w:rsidR="00D12EDF" w:rsidRPr="0099549B">
        <w:rPr>
          <w:rFonts w:ascii="Arial" w:hAnsi="Arial" w:cs="Arial"/>
          <w:sz w:val="24"/>
          <w:szCs w:val="24"/>
        </w:rPr>
        <w:t> </w:t>
      </w:r>
      <w:r w:rsidR="00670E89" w:rsidRPr="0099549B">
        <w:rPr>
          <w:rFonts w:ascii="Arial" w:hAnsi="Arial" w:cs="Arial"/>
          <w:sz w:val="24"/>
          <w:szCs w:val="24"/>
        </w:rPr>
        <w:t>м</w:t>
      </w:r>
      <w:r w:rsidR="00670E89" w:rsidRPr="0099549B">
        <w:rPr>
          <w:rFonts w:ascii="Arial" w:hAnsi="Arial" w:cs="Arial"/>
          <w:sz w:val="24"/>
          <w:szCs w:val="24"/>
          <w:vertAlign w:val="superscript"/>
        </w:rPr>
        <w:t>3</w:t>
      </w:r>
      <w:r w:rsidR="00670E89" w:rsidRPr="0099549B">
        <w:rPr>
          <w:rFonts w:ascii="Arial" w:hAnsi="Arial" w:cs="Arial"/>
          <w:sz w:val="24"/>
          <w:szCs w:val="24"/>
        </w:rPr>
        <w:t>/сутки</w:t>
      </w:r>
      <w:r w:rsidRPr="0099549B">
        <w:rPr>
          <w:rFonts w:ascii="Arial" w:hAnsi="Arial" w:cs="Arial"/>
          <w:sz w:val="24"/>
          <w:szCs w:val="24"/>
        </w:rPr>
        <w:t>.</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Впоследствии четыре из </w:t>
      </w:r>
      <w:r w:rsidR="00904CEA" w:rsidRPr="0099549B">
        <w:rPr>
          <w:rFonts w:ascii="Arial" w:hAnsi="Arial" w:cs="Arial"/>
          <w:sz w:val="24"/>
          <w:szCs w:val="24"/>
        </w:rPr>
        <w:t xml:space="preserve">пяти </w:t>
      </w:r>
      <w:r w:rsidRPr="0099549B">
        <w:rPr>
          <w:rFonts w:ascii="Arial" w:hAnsi="Arial" w:cs="Arial"/>
          <w:sz w:val="24"/>
          <w:szCs w:val="24"/>
        </w:rPr>
        <w:t>пробуренных</w:t>
      </w:r>
      <w:r w:rsidR="00DE5A86" w:rsidRPr="0099549B">
        <w:rPr>
          <w:rFonts w:ascii="Arial" w:hAnsi="Arial" w:cs="Arial"/>
          <w:sz w:val="24"/>
          <w:szCs w:val="24"/>
        </w:rPr>
        <w:t xml:space="preserve"> скважин</w:t>
      </w:r>
      <w:r w:rsidR="00377D23" w:rsidRPr="0099549B">
        <w:rPr>
          <w:rFonts w:ascii="Arial" w:hAnsi="Arial" w:cs="Arial"/>
          <w:sz w:val="24"/>
          <w:szCs w:val="24"/>
        </w:rPr>
        <w:t xml:space="preserve"> могут использоваться </w:t>
      </w:r>
      <w:r w:rsidRPr="0099549B">
        <w:rPr>
          <w:rFonts w:ascii="Arial" w:hAnsi="Arial" w:cs="Arial"/>
          <w:sz w:val="24"/>
          <w:szCs w:val="24"/>
        </w:rPr>
        <w:t xml:space="preserve">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w:t>
      </w:r>
      <w:r w:rsidR="00B315B1" w:rsidRPr="0099549B">
        <w:rPr>
          <w:rFonts w:ascii="Arial" w:hAnsi="Arial" w:cs="Arial"/>
          <w:sz w:val="24"/>
          <w:szCs w:val="24"/>
        </w:rPr>
        <w:t>трёх</w:t>
      </w:r>
      <w:r w:rsidRPr="0099549B">
        <w:rPr>
          <w:rFonts w:ascii="Arial" w:hAnsi="Arial" w:cs="Arial"/>
          <w:sz w:val="24"/>
          <w:szCs w:val="24"/>
        </w:rPr>
        <w:t xml:space="preserve"> наблюдательных скважин. При проведении работ по </w:t>
      </w:r>
      <w:proofErr w:type="spellStart"/>
      <w:r w:rsidRPr="0099549B">
        <w:rPr>
          <w:rFonts w:ascii="Arial" w:hAnsi="Arial" w:cs="Arial"/>
          <w:sz w:val="24"/>
          <w:szCs w:val="24"/>
        </w:rPr>
        <w:t>доизучению</w:t>
      </w:r>
      <w:proofErr w:type="spellEnd"/>
      <w:r w:rsidRPr="0099549B">
        <w:rPr>
          <w:rFonts w:ascii="Arial" w:hAnsi="Arial" w:cs="Arial"/>
          <w:sz w:val="24"/>
          <w:szCs w:val="24"/>
        </w:rPr>
        <w:t xml:space="preserve"> месторождения планируется бурение </w:t>
      </w:r>
      <w:r w:rsidR="00625056" w:rsidRPr="0099549B">
        <w:rPr>
          <w:rFonts w:ascii="Arial" w:hAnsi="Arial" w:cs="Arial"/>
          <w:sz w:val="24"/>
          <w:szCs w:val="24"/>
        </w:rPr>
        <w:t>трёх</w:t>
      </w:r>
      <w:r w:rsidRPr="0099549B">
        <w:rPr>
          <w:rFonts w:ascii="Arial" w:hAnsi="Arial" w:cs="Arial"/>
          <w:sz w:val="24"/>
          <w:szCs w:val="24"/>
        </w:rPr>
        <w:t xml:space="preserve"> разведочных скважин, которые при эксплуатации водозабора </w:t>
      </w:r>
      <w:r w:rsidR="009B23BA" w:rsidRPr="0099549B">
        <w:rPr>
          <w:rFonts w:ascii="Arial" w:hAnsi="Arial" w:cs="Arial"/>
          <w:sz w:val="24"/>
          <w:szCs w:val="24"/>
        </w:rPr>
        <w:t xml:space="preserve">также </w:t>
      </w:r>
      <w:r w:rsidRPr="0099549B">
        <w:rPr>
          <w:rFonts w:ascii="Arial" w:hAnsi="Arial" w:cs="Arial"/>
          <w:sz w:val="24"/>
          <w:szCs w:val="24"/>
        </w:rPr>
        <w:t>можно использовать в качестве наблюдательных скважин.</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99549B">
        <w:rPr>
          <w:rFonts w:ascii="Arial" w:hAnsi="Arial" w:cs="Arial"/>
          <w:sz w:val="24"/>
          <w:szCs w:val="24"/>
        </w:rPr>
        <w:t>Баргинского</w:t>
      </w:r>
      <w:proofErr w:type="spellEnd"/>
      <w:r w:rsidRPr="0099549B">
        <w:rPr>
          <w:rFonts w:ascii="Arial" w:hAnsi="Arial" w:cs="Arial"/>
          <w:sz w:val="24"/>
          <w:szCs w:val="24"/>
        </w:rPr>
        <w:t xml:space="preserve"> водохранилища, т.</w:t>
      </w:r>
      <w:r w:rsidR="003D706E" w:rsidRPr="0099549B">
        <w:rPr>
          <w:rFonts w:ascii="Arial" w:hAnsi="Arial" w:cs="Arial"/>
          <w:sz w:val="24"/>
          <w:szCs w:val="24"/>
        </w:rPr>
        <w:t> </w:t>
      </w:r>
      <w:r w:rsidRPr="0099549B">
        <w:rPr>
          <w:rFonts w:ascii="Arial" w:hAnsi="Arial" w:cs="Arial"/>
          <w:sz w:val="24"/>
          <w:szCs w:val="24"/>
        </w:rPr>
        <w:t>е. вывести из эксплуатации 41</w:t>
      </w:r>
      <w:r w:rsidR="003D706E" w:rsidRPr="0099549B">
        <w:rPr>
          <w:rFonts w:ascii="Arial" w:hAnsi="Arial" w:cs="Arial"/>
          <w:sz w:val="24"/>
          <w:szCs w:val="24"/>
        </w:rPr>
        <w:t> </w:t>
      </w:r>
      <w:r w:rsidRPr="0099549B">
        <w:rPr>
          <w:rFonts w:ascii="Arial" w:hAnsi="Arial" w:cs="Arial"/>
          <w:sz w:val="24"/>
          <w:szCs w:val="24"/>
        </w:rPr>
        <w:t>699 метров водоводов с износом 100</w:t>
      </w:r>
      <w:r w:rsidR="003D706E" w:rsidRPr="0099549B">
        <w:rPr>
          <w:rFonts w:ascii="Arial" w:hAnsi="Arial" w:cs="Arial"/>
          <w:sz w:val="24"/>
          <w:szCs w:val="24"/>
        </w:rPr>
        <w:t> </w:t>
      </w:r>
      <w:r w:rsidRPr="0099549B">
        <w:rPr>
          <w:rFonts w:ascii="Arial" w:hAnsi="Arial" w:cs="Arial"/>
          <w:sz w:val="24"/>
          <w:szCs w:val="24"/>
        </w:rPr>
        <w:t>%, что также значительно снизит расходы на подъем, передачу, очистку воды для города Бородино и позволит обеспечить население города питьевой водой надлежащего качества.</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Суммарная стоимость работ по </w:t>
      </w:r>
      <w:proofErr w:type="spellStart"/>
      <w:r w:rsidRPr="0099549B">
        <w:rPr>
          <w:rFonts w:ascii="Arial" w:hAnsi="Arial" w:cs="Arial"/>
          <w:sz w:val="24"/>
          <w:szCs w:val="24"/>
        </w:rPr>
        <w:t>доразведке</w:t>
      </w:r>
      <w:proofErr w:type="spellEnd"/>
      <w:r w:rsidRPr="0099549B">
        <w:rPr>
          <w:rFonts w:ascii="Arial" w:hAnsi="Arial" w:cs="Arial"/>
          <w:sz w:val="24"/>
          <w:szCs w:val="24"/>
        </w:rPr>
        <w:t xml:space="preserve"> и строительству подземного водозабора на Бородинском месторождении составит 233 178,0 тыс. рублей, с экономическим эффектом в 9,5 млн.</w:t>
      </w:r>
      <w:r w:rsidR="00EC700E" w:rsidRPr="0099549B">
        <w:rPr>
          <w:rFonts w:ascii="Arial" w:hAnsi="Arial" w:cs="Arial"/>
          <w:sz w:val="24"/>
          <w:szCs w:val="24"/>
        </w:rPr>
        <w:t> </w:t>
      </w:r>
      <w:r w:rsidRPr="0099549B">
        <w:rPr>
          <w:rFonts w:ascii="Arial" w:hAnsi="Arial" w:cs="Arial"/>
          <w:sz w:val="24"/>
          <w:szCs w:val="24"/>
        </w:rPr>
        <w:t>рублей. Бородинское месторождение подземных вод подготовлено к промышленному освоению.</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В I кв. 2020 года МКУ «Служба единого заказчика» начаты работы по досрочному прекращению права пользования недрами, определённого имеющейся лицензией на пользование недрами на глубине до 270 метров, ввиду её неактуальности. Также начаты работы по формированию заявки в Департамент по недропользованию по Центрально-Сибирскому округу на получение новой лицензии на пользование недрами на глубине до 370 метров для геологического изучения, разведки и добычи подземных вод на Бородинском месторождении подземных вод. В мае 2020 года данная заявка отправлена, ожидается положительное решение.</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 xml:space="preserve">Параллельно с работами по </w:t>
      </w:r>
      <w:proofErr w:type="spellStart"/>
      <w:r w:rsidRPr="0099549B">
        <w:rPr>
          <w:rFonts w:ascii="Arial" w:hAnsi="Arial" w:cs="Arial"/>
          <w:sz w:val="24"/>
          <w:szCs w:val="24"/>
        </w:rPr>
        <w:t>доразведке</w:t>
      </w:r>
      <w:proofErr w:type="spellEnd"/>
      <w:r w:rsidRPr="0099549B">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w:t>
      </w:r>
      <w:r w:rsidR="00D22497" w:rsidRPr="0099549B">
        <w:rPr>
          <w:rFonts w:ascii="Arial" w:hAnsi="Arial" w:cs="Arial"/>
          <w:sz w:val="24"/>
          <w:szCs w:val="24"/>
        </w:rPr>
        <w:t xml:space="preserve"> в размере</w:t>
      </w:r>
      <w:r w:rsidR="00511F0E" w:rsidRPr="0099549B">
        <w:rPr>
          <w:rFonts w:ascii="Arial" w:hAnsi="Arial" w:cs="Arial"/>
          <w:sz w:val="24"/>
          <w:szCs w:val="24"/>
        </w:rPr>
        <w:t xml:space="preserve"> 10 018 000,00 рублей</w:t>
      </w:r>
      <w:r w:rsidRPr="0099549B">
        <w:rPr>
          <w:rFonts w:ascii="Arial" w:hAnsi="Arial" w:cs="Arial"/>
          <w:sz w:val="24"/>
          <w:szCs w:val="24"/>
        </w:rPr>
        <w:t xml:space="preserve">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водобаках города Бородино.</w:t>
      </w:r>
    </w:p>
    <w:p w:rsidR="00881B0C" w:rsidRPr="0099549B"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В конце II кв. 2020 года опубликована информация о проведении аукциона в электронной форме на выполнение работ по разработке проектно-сметной документации и проведению государственной экспертизы проекта на строительство станции водоподготовки (умягчение, обезжелезивание) на водобаках города Бородино. В августе 2020 года</w:t>
      </w:r>
      <w:r w:rsidR="008E7AA4">
        <w:rPr>
          <w:rFonts w:ascii="Arial" w:hAnsi="Arial" w:cs="Arial"/>
          <w:sz w:val="24"/>
          <w:szCs w:val="24"/>
        </w:rPr>
        <w:t xml:space="preserve"> планируется </w:t>
      </w:r>
      <w:r w:rsidRPr="0099549B">
        <w:rPr>
          <w:rFonts w:ascii="Arial" w:hAnsi="Arial" w:cs="Arial"/>
          <w:sz w:val="24"/>
          <w:szCs w:val="24"/>
        </w:rPr>
        <w:t>заключен</w:t>
      </w:r>
      <w:r w:rsidR="008E7AA4">
        <w:rPr>
          <w:rFonts w:ascii="Arial" w:hAnsi="Arial" w:cs="Arial"/>
          <w:sz w:val="24"/>
          <w:szCs w:val="24"/>
        </w:rPr>
        <w:t>ие</w:t>
      </w:r>
      <w:r w:rsidRPr="0099549B">
        <w:rPr>
          <w:rFonts w:ascii="Arial" w:hAnsi="Arial" w:cs="Arial"/>
          <w:sz w:val="24"/>
          <w:szCs w:val="24"/>
        </w:rPr>
        <w:t xml:space="preserve"> </w:t>
      </w:r>
      <w:r w:rsidR="00E7285E">
        <w:rPr>
          <w:rFonts w:ascii="Arial" w:hAnsi="Arial" w:cs="Arial"/>
          <w:sz w:val="24"/>
          <w:szCs w:val="24"/>
        </w:rPr>
        <w:t xml:space="preserve">муниципального </w:t>
      </w:r>
      <w:r w:rsidRPr="0099549B">
        <w:rPr>
          <w:rFonts w:ascii="Arial" w:hAnsi="Arial" w:cs="Arial"/>
          <w:sz w:val="24"/>
          <w:szCs w:val="24"/>
        </w:rPr>
        <w:t>контракт</w:t>
      </w:r>
      <w:r w:rsidR="00E7285E">
        <w:rPr>
          <w:rFonts w:ascii="Arial" w:hAnsi="Arial" w:cs="Arial"/>
          <w:sz w:val="24"/>
          <w:szCs w:val="24"/>
        </w:rPr>
        <w:t>а</w:t>
      </w:r>
      <w:r w:rsidRPr="0099549B">
        <w:rPr>
          <w:rFonts w:ascii="Arial" w:hAnsi="Arial" w:cs="Arial"/>
          <w:sz w:val="24"/>
          <w:szCs w:val="24"/>
        </w:rPr>
        <w:t>.</w:t>
      </w:r>
    </w:p>
    <w:p w:rsidR="004D135D" w:rsidRDefault="00881B0C"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Разработка проектно-сметной документации и её государственная экспертиза в установленный срок позволит принять участие в федеральной программе «Чистая вода» на 2021 год, что</w:t>
      </w:r>
      <w:r w:rsidR="004D135D">
        <w:rPr>
          <w:rFonts w:ascii="Arial" w:hAnsi="Arial" w:cs="Arial"/>
          <w:sz w:val="24"/>
          <w:szCs w:val="24"/>
        </w:rPr>
        <w:t>, в свою очередь,</w:t>
      </w:r>
      <w:r w:rsidRPr="0099549B">
        <w:rPr>
          <w:rFonts w:ascii="Arial" w:hAnsi="Arial" w:cs="Arial"/>
          <w:sz w:val="24"/>
          <w:szCs w:val="24"/>
        </w:rPr>
        <w:t xml:space="preserve"> подразумевает </w:t>
      </w:r>
      <w:r w:rsidR="004D135D">
        <w:rPr>
          <w:rFonts w:ascii="Arial" w:hAnsi="Arial" w:cs="Arial"/>
          <w:sz w:val="24"/>
          <w:szCs w:val="24"/>
        </w:rPr>
        <w:t>использование</w:t>
      </w:r>
      <w:r w:rsidR="004D135D" w:rsidRPr="004D135D">
        <w:rPr>
          <w:rFonts w:ascii="Arial" w:hAnsi="Arial" w:cs="Arial"/>
          <w:sz w:val="24"/>
          <w:szCs w:val="24"/>
        </w:rPr>
        <w:t xml:space="preserve"> средств федерального бюджета (95 % от суммы субсидии), бюджета Красноярского края (5</w:t>
      </w:r>
      <w:r w:rsidR="00951ABF">
        <w:rPr>
          <w:rFonts w:ascii="Arial" w:hAnsi="Arial" w:cs="Arial"/>
          <w:sz w:val="24"/>
          <w:szCs w:val="24"/>
        </w:rPr>
        <w:t> </w:t>
      </w:r>
      <w:r w:rsidR="004D135D" w:rsidRPr="004D135D">
        <w:rPr>
          <w:rFonts w:ascii="Arial" w:hAnsi="Arial" w:cs="Arial"/>
          <w:sz w:val="24"/>
          <w:szCs w:val="24"/>
        </w:rPr>
        <w:t xml:space="preserve">% от суммы субсидии) и местного бюджета муниципального образования городской округ город Бородино (1 % </w:t>
      </w:r>
      <w:proofErr w:type="spellStart"/>
      <w:r w:rsidR="004D135D" w:rsidRPr="004D135D">
        <w:rPr>
          <w:rFonts w:ascii="Arial" w:hAnsi="Arial" w:cs="Arial"/>
          <w:sz w:val="24"/>
          <w:szCs w:val="24"/>
        </w:rPr>
        <w:t>софинансирования</w:t>
      </w:r>
      <w:proofErr w:type="spellEnd"/>
      <w:r w:rsidR="004D135D" w:rsidRPr="004D135D">
        <w:rPr>
          <w:rFonts w:ascii="Arial" w:hAnsi="Arial" w:cs="Arial"/>
          <w:sz w:val="24"/>
          <w:szCs w:val="24"/>
        </w:rPr>
        <w:t xml:space="preserve"> от сметной стоимости</w:t>
      </w:r>
      <w:r w:rsidR="005E76A0">
        <w:rPr>
          <w:rFonts w:ascii="Arial" w:hAnsi="Arial" w:cs="Arial"/>
          <w:sz w:val="24"/>
          <w:szCs w:val="24"/>
        </w:rPr>
        <w:t xml:space="preserve"> проекта</w:t>
      </w:r>
      <w:r w:rsidR="00951ABF">
        <w:rPr>
          <w:rFonts w:ascii="Arial" w:hAnsi="Arial" w:cs="Arial"/>
          <w:sz w:val="24"/>
          <w:szCs w:val="24"/>
        </w:rPr>
        <w:t>).</w:t>
      </w:r>
    </w:p>
    <w:p w:rsidR="00E4797C" w:rsidRPr="0099549B" w:rsidRDefault="00E4797C" w:rsidP="006929D6">
      <w:pPr>
        <w:suppressAutoHyphens/>
        <w:spacing w:after="0" w:line="240" w:lineRule="auto"/>
        <w:ind w:firstLine="709"/>
        <w:contextualSpacing/>
        <w:rPr>
          <w:rFonts w:ascii="Arial" w:hAnsi="Arial" w:cs="Arial"/>
          <w:sz w:val="24"/>
          <w:szCs w:val="24"/>
        </w:rPr>
      </w:pPr>
    </w:p>
    <w:p w:rsidR="00461F85" w:rsidRPr="0099549B" w:rsidRDefault="00461F85" w:rsidP="00EB64C1">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 xml:space="preserve">2.2. </w:t>
      </w:r>
      <w:r w:rsidR="003C3963">
        <w:rPr>
          <w:rFonts w:ascii="Arial" w:hAnsi="Arial" w:cs="Arial"/>
          <w:sz w:val="24"/>
          <w:szCs w:val="24"/>
        </w:rPr>
        <w:t>Основная цель, задачи, этапы и сроки выполнения подпрограммы, целевые индикаторы</w:t>
      </w:r>
    </w:p>
    <w:p w:rsidR="00461F85" w:rsidRPr="0099549B" w:rsidRDefault="00461F85" w:rsidP="006929D6">
      <w:pPr>
        <w:pStyle w:val="ConsPlusNormal"/>
        <w:ind w:firstLine="709"/>
        <w:contextualSpacing/>
        <w:rPr>
          <w:sz w:val="24"/>
          <w:szCs w:val="24"/>
        </w:rPr>
      </w:pPr>
      <w:r w:rsidRPr="0099549B">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rsidR="00461F85" w:rsidRPr="0099549B" w:rsidRDefault="00461F85" w:rsidP="006929D6">
      <w:pPr>
        <w:pStyle w:val="ConsPlusNormal"/>
        <w:ind w:firstLine="709"/>
        <w:contextualSpacing/>
        <w:rPr>
          <w:sz w:val="24"/>
          <w:szCs w:val="24"/>
        </w:rPr>
      </w:pPr>
      <w:r w:rsidRPr="0099549B">
        <w:rPr>
          <w:sz w:val="24"/>
          <w:szCs w:val="24"/>
        </w:rPr>
        <w:t>Задачи подпрограммы:</w:t>
      </w:r>
    </w:p>
    <w:p w:rsidR="003E7331" w:rsidRPr="003E7331" w:rsidRDefault="003E7331" w:rsidP="007219BF">
      <w:pPr>
        <w:pStyle w:val="ConsPlusNormal"/>
        <w:numPr>
          <w:ilvl w:val="0"/>
          <w:numId w:val="32"/>
        </w:numPr>
        <w:contextualSpacing/>
        <w:rPr>
          <w:sz w:val="24"/>
          <w:szCs w:val="24"/>
        </w:rPr>
      </w:pPr>
      <w:r w:rsidRPr="003E7331">
        <w:rPr>
          <w:sz w:val="24"/>
          <w:szCs w:val="24"/>
        </w:rPr>
        <w:t>строительство и реконструкция (модернизация) объектов питьевого водоснабжения;</w:t>
      </w:r>
    </w:p>
    <w:p w:rsidR="00461F85" w:rsidRPr="0099549B" w:rsidRDefault="003E7331" w:rsidP="007219BF">
      <w:pPr>
        <w:pStyle w:val="ConsPlusNormal"/>
        <w:numPr>
          <w:ilvl w:val="0"/>
          <w:numId w:val="32"/>
        </w:numPr>
        <w:contextualSpacing/>
        <w:rPr>
          <w:sz w:val="24"/>
          <w:szCs w:val="24"/>
        </w:rPr>
      </w:pPr>
      <w:r w:rsidRPr="003E7331">
        <w:rPr>
          <w:sz w:val="24"/>
          <w:szCs w:val="24"/>
        </w:rPr>
        <w:t>повышение качества питьевой воды посредством строительства и реконструкции (модернизации) объектов питьевого водоснабжения</w:t>
      </w:r>
      <w:r w:rsidR="00C23B3D" w:rsidRPr="0099549B">
        <w:rPr>
          <w:sz w:val="24"/>
          <w:szCs w:val="24"/>
        </w:rPr>
        <w:t>.</w:t>
      </w:r>
    </w:p>
    <w:p w:rsidR="00D22224" w:rsidRPr="00D22224" w:rsidRDefault="007E5DDB" w:rsidP="00D22224">
      <w:pPr>
        <w:pStyle w:val="ConsPlusNormal"/>
        <w:ind w:firstLine="709"/>
        <w:contextualSpacing/>
        <w:rPr>
          <w:sz w:val="24"/>
          <w:szCs w:val="24"/>
        </w:rPr>
      </w:pPr>
      <w:r w:rsidRPr="00D22224">
        <w:rPr>
          <w:sz w:val="24"/>
          <w:szCs w:val="24"/>
        </w:rPr>
        <w:t>Муниципальным з</w:t>
      </w:r>
      <w:r w:rsidR="00EC00E1" w:rsidRPr="00D22224">
        <w:rPr>
          <w:sz w:val="24"/>
          <w:szCs w:val="24"/>
        </w:rPr>
        <w:t xml:space="preserve">аказчиком </w:t>
      </w:r>
      <w:r w:rsidR="00BF5960" w:rsidRPr="00D22224">
        <w:rPr>
          <w:sz w:val="24"/>
          <w:szCs w:val="24"/>
        </w:rPr>
        <w:t xml:space="preserve">по подпрограмме </w:t>
      </w:r>
      <w:r w:rsidR="00EC00E1" w:rsidRPr="00D22224">
        <w:rPr>
          <w:sz w:val="24"/>
          <w:szCs w:val="24"/>
        </w:rPr>
        <w:t>является муниципальное казенное учреждение «Служба единого заказчика»</w:t>
      </w:r>
      <w:r w:rsidR="004A3EE3" w:rsidRPr="00D22224">
        <w:rPr>
          <w:sz w:val="24"/>
          <w:szCs w:val="24"/>
        </w:rPr>
        <w:t xml:space="preserve">. В рамках </w:t>
      </w:r>
      <w:r w:rsidR="00D22224" w:rsidRPr="00D22224">
        <w:rPr>
          <w:sz w:val="24"/>
          <w:szCs w:val="24"/>
        </w:rPr>
        <w:t xml:space="preserve">исполнения </w:t>
      </w:r>
      <w:r w:rsidR="00D22224">
        <w:rPr>
          <w:sz w:val="24"/>
          <w:szCs w:val="24"/>
        </w:rPr>
        <w:t xml:space="preserve">своих </w:t>
      </w:r>
      <w:r w:rsidR="00D22224" w:rsidRPr="00D22224">
        <w:rPr>
          <w:sz w:val="24"/>
          <w:szCs w:val="24"/>
        </w:rPr>
        <w:t>функций МКУ «Служба единого заказчика» осуществляет:</w:t>
      </w:r>
    </w:p>
    <w:p w:rsidR="00D22224" w:rsidRPr="00D22224" w:rsidRDefault="00D22224" w:rsidP="001C1841">
      <w:pPr>
        <w:pStyle w:val="ConsPlusNormal"/>
        <w:numPr>
          <w:ilvl w:val="0"/>
          <w:numId w:val="34"/>
        </w:numPr>
        <w:contextualSpacing/>
        <w:rPr>
          <w:sz w:val="24"/>
          <w:szCs w:val="24"/>
        </w:rPr>
      </w:pPr>
      <w:r w:rsidRPr="00D22224">
        <w:rPr>
          <w:sz w:val="24"/>
          <w:szCs w:val="24"/>
        </w:rPr>
        <w:t>мониторинг реализации подпрограммных мероприятий;</w:t>
      </w:r>
    </w:p>
    <w:p w:rsidR="00D22224" w:rsidRPr="00D22224" w:rsidRDefault="00D22224" w:rsidP="001C1841">
      <w:pPr>
        <w:pStyle w:val="ConsPlusNormal"/>
        <w:numPr>
          <w:ilvl w:val="0"/>
          <w:numId w:val="34"/>
        </w:numPr>
        <w:contextualSpacing/>
        <w:rPr>
          <w:sz w:val="24"/>
          <w:szCs w:val="24"/>
        </w:rPr>
      </w:pPr>
      <w:r w:rsidRPr="00D22224">
        <w:rPr>
          <w:sz w:val="24"/>
          <w:szCs w:val="24"/>
        </w:rPr>
        <w:t>непосредственный контроль за ходом реализации мероприятий подпрограммы;</w:t>
      </w:r>
    </w:p>
    <w:p w:rsidR="00EC00E1" w:rsidRPr="00D22224" w:rsidRDefault="00D22224" w:rsidP="001C1841">
      <w:pPr>
        <w:pStyle w:val="ConsPlusNormal"/>
        <w:numPr>
          <w:ilvl w:val="0"/>
          <w:numId w:val="34"/>
        </w:numPr>
        <w:contextualSpacing/>
        <w:rPr>
          <w:sz w:val="24"/>
          <w:szCs w:val="24"/>
        </w:rPr>
      </w:pPr>
      <w:r w:rsidRPr="00D22224">
        <w:rPr>
          <w:sz w:val="24"/>
          <w:szCs w:val="24"/>
        </w:rPr>
        <w:t>подготовка отчетов о реализации подпрограммы.</w:t>
      </w:r>
    </w:p>
    <w:p w:rsidR="00461F85" w:rsidRPr="00D22224" w:rsidRDefault="00461F85" w:rsidP="006929D6">
      <w:pPr>
        <w:pStyle w:val="ConsPlusNormal"/>
        <w:ind w:firstLine="709"/>
        <w:contextualSpacing/>
        <w:rPr>
          <w:sz w:val="24"/>
          <w:szCs w:val="24"/>
        </w:rPr>
      </w:pPr>
      <w:r w:rsidRPr="00D22224">
        <w:rPr>
          <w:sz w:val="24"/>
          <w:szCs w:val="24"/>
        </w:rPr>
        <w:t>Перечень и значения показателей результативности подпрограммы приведены в приложении 1 к подпрограмме.</w:t>
      </w:r>
    </w:p>
    <w:p w:rsidR="00461F85" w:rsidRPr="0099549B" w:rsidRDefault="00461F85" w:rsidP="006929D6">
      <w:pPr>
        <w:pStyle w:val="ConsPlusNormal"/>
        <w:ind w:firstLine="709"/>
        <w:contextualSpacing/>
        <w:rPr>
          <w:sz w:val="24"/>
          <w:szCs w:val="24"/>
        </w:rPr>
      </w:pPr>
    </w:p>
    <w:p w:rsidR="00461F85" w:rsidRPr="00EB64C1" w:rsidRDefault="00461F85" w:rsidP="00EB64C1">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2.3. Механизм реализации подпрограммы</w:t>
      </w:r>
    </w:p>
    <w:p w:rsidR="00461F85" w:rsidRPr="0099549B" w:rsidRDefault="00AC1113" w:rsidP="006929D6">
      <w:pPr>
        <w:autoSpaceDE w:val="0"/>
        <w:autoSpaceDN w:val="0"/>
        <w:adjustRightInd w:val="0"/>
        <w:spacing w:after="0" w:line="240" w:lineRule="auto"/>
        <w:ind w:firstLine="709"/>
        <w:contextualSpacing/>
        <w:rPr>
          <w:rFonts w:ascii="Arial" w:hAnsi="Arial" w:cs="Arial"/>
          <w:sz w:val="24"/>
          <w:szCs w:val="24"/>
        </w:rPr>
      </w:pPr>
      <w:r w:rsidRPr="00361DA8">
        <w:rPr>
          <w:rFonts w:ascii="Arial" w:hAnsi="Arial" w:cs="Arial"/>
          <w:sz w:val="24"/>
          <w:szCs w:val="24"/>
        </w:rPr>
        <w:t xml:space="preserve">Органами местного самоуправления </w:t>
      </w:r>
      <w:r>
        <w:rPr>
          <w:rFonts w:ascii="Arial" w:hAnsi="Arial" w:cs="Arial"/>
          <w:sz w:val="24"/>
          <w:szCs w:val="24"/>
        </w:rPr>
        <w:t>п</w:t>
      </w:r>
      <w:r w:rsidR="00461F85" w:rsidRPr="0099549B">
        <w:rPr>
          <w:rFonts w:ascii="Arial" w:hAnsi="Arial" w:cs="Arial"/>
          <w:sz w:val="24"/>
          <w:szCs w:val="24"/>
        </w:rPr>
        <w:t xml:space="preserve">роводится сбор информации о необходимости </w:t>
      </w:r>
      <w:r w:rsidR="00461F85" w:rsidRPr="0099549B">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00461F85" w:rsidRPr="0099549B">
        <w:rPr>
          <w:rFonts w:ascii="Arial" w:hAnsi="Arial" w:cs="Arial"/>
          <w:sz w:val="24"/>
          <w:szCs w:val="24"/>
        </w:rPr>
        <w:t>После формируется заявка по форме</w:t>
      </w:r>
      <w:r w:rsidR="005F7325">
        <w:rPr>
          <w:rFonts w:ascii="Arial" w:hAnsi="Arial" w:cs="Arial"/>
          <w:sz w:val="24"/>
          <w:szCs w:val="24"/>
        </w:rPr>
        <w:t>,</w:t>
      </w:r>
      <w:r w:rsidR="00461F85" w:rsidRPr="0099549B">
        <w:rPr>
          <w:rFonts w:ascii="Arial" w:hAnsi="Arial" w:cs="Arial"/>
          <w:sz w:val="24"/>
          <w:szCs w:val="24"/>
        </w:rPr>
        <w:t xml:space="preserve"> установленной постановлением Правительства от 30.09.2013 </w:t>
      </w:r>
      <w:r w:rsidR="007C1D11" w:rsidRPr="0099549B">
        <w:rPr>
          <w:rFonts w:ascii="Arial" w:hAnsi="Arial" w:cs="Arial"/>
          <w:sz w:val="24"/>
          <w:szCs w:val="24"/>
        </w:rPr>
        <w:t xml:space="preserve">г. </w:t>
      </w:r>
      <w:r w:rsidR="00461F85" w:rsidRPr="0099549B">
        <w:rPr>
          <w:rFonts w:ascii="Arial" w:hAnsi="Arial" w:cs="Arial"/>
          <w:sz w:val="24"/>
          <w:szCs w:val="24"/>
        </w:rPr>
        <w:t xml:space="preserve">№ 503-п «Об утверждении государственной программы </w:t>
      </w:r>
      <w:r w:rsidR="00373DDC">
        <w:rPr>
          <w:rFonts w:ascii="Arial" w:hAnsi="Arial" w:cs="Arial"/>
          <w:sz w:val="24"/>
          <w:szCs w:val="24"/>
        </w:rPr>
        <w:t>К</w:t>
      </w:r>
      <w:r w:rsidR="00461F85" w:rsidRPr="0099549B">
        <w:rPr>
          <w:rFonts w:ascii="Arial" w:hAnsi="Arial" w:cs="Arial"/>
          <w:sz w:val="24"/>
          <w:szCs w:val="24"/>
        </w:rPr>
        <w:t>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w:t>
      </w:r>
      <w:r w:rsidR="00354716" w:rsidRPr="0099549B">
        <w:rPr>
          <w:rFonts w:ascii="Arial" w:hAnsi="Arial" w:cs="Arial"/>
          <w:sz w:val="24"/>
          <w:szCs w:val="24"/>
        </w:rPr>
        <w:t>рая.</w:t>
      </w:r>
    </w:p>
    <w:p w:rsidR="00461F85" w:rsidRPr="0099549B" w:rsidRDefault="00461F85" w:rsidP="006929D6">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99549B">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99549B">
        <w:rPr>
          <w:rFonts w:ascii="Arial" w:eastAsiaTheme="minorHAnsi" w:hAnsi="Arial" w:cs="Arial"/>
          <w:sz w:val="24"/>
          <w:szCs w:val="24"/>
          <w:lang w:eastAsia="en-US"/>
        </w:rPr>
        <w:t>10 рабочих дней с даты окончания срока подачи заявок.</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99549B">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99549B">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Комиссия рассматривает предложения Министерства в течение 5 рабочих дней со дня их поступления.</w:t>
      </w:r>
      <w:r w:rsidR="00A37708">
        <w:rPr>
          <w:rFonts w:ascii="Arial" w:hAnsi="Arial" w:cs="Arial"/>
          <w:sz w:val="24"/>
          <w:szCs w:val="24"/>
        </w:rPr>
        <w:t xml:space="preserve"> </w:t>
      </w:r>
      <w:r w:rsidRPr="0099549B">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99549B">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99549B">
        <w:rPr>
          <w:rFonts w:ascii="Arial" w:hAnsi="Arial" w:cs="Arial"/>
          <w:sz w:val="24"/>
          <w:szCs w:val="24"/>
        </w:rPr>
        <w:t>.</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 xml:space="preserve">Распределение субсидии на финансирование расходов на </w:t>
      </w:r>
      <w:r w:rsidRPr="0099549B">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99549B">
        <w:rPr>
          <w:rFonts w:ascii="Arial" w:hAnsi="Arial" w:cs="Arial"/>
          <w:sz w:val="24"/>
          <w:szCs w:val="24"/>
        </w:rPr>
        <w:t xml:space="preserve"> утверждается Правительством Красноярского края с учетом предложений Комиссии, не позднее 30 календарных дней со дня принятия решения Комиссии. </w:t>
      </w:r>
    </w:p>
    <w:p w:rsidR="00461F85" w:rsidRPr="0099549B" w:rsidRDefault="0084089B"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После п</w:t>
      </w:r>
      <w:r w:rsidR="00461F85" w:rsidRPr="0099549B">
        <w:rPr>
          <w:rFonts w:ascii="Arial" w:hAnsi="Arial" w:cs="Arial"/>
          <w:sz w:val="24"/>
          <w:szCs w:val="24"/>
        </w:rPr>
        <w:t>олуч</w:t>
      </w:r>
      <w:r w:rsidRPr="0099549B">
        <w:rPr>
          <w:rFonts w:ascii="Arial" w:hAnsi="Arial" w:cs="Arial"/>
          <w:sz w:val="24"/>
          <w:szCs w:val="24"/>
        </w:rPr>
        <w:t>ения</w:t>
      </w:r>
      <w:r w:rsidR="00461F85" w:rsidRPr="0099549B">
        <w:rPr>
          <w:rFonts w:ascii="Arial" w:hAnsi="Arial" w:cs="Arial"/>
          <w:sz w:val="24"/>
          <w:szCs w:val="24"/>
        </w:rPr>
        <w:t xml:space="preserve"> субсиди</w:t>
      </w:r>
      <w:r w:rsidRPr="0099549B">
        <w:rPr>
          <w:rFonts w:ascii="Arial" w:hAnsi="Arial" w:cs="Arial"/>
          <w:sz w:val="24"/>
          <w:szCs w:val="24"/>
        </w:rPr>
        <w:t>и</w:t>
      </w:r>
      <w:r w:rsidR="00461F85" w:rsidRPr="0099549B">
        <w:rPr>
          <w:rFonts w:ascii="Arial" w:hAnsi="Arial" w:cs="Arial"/>
          <w:sz w:val="24"/>
          <w:szCs w:val="24"/>
        </w:rPr>
        <w:t xml:space="preserve">,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00461F85" w:rsidRPr="0099549B">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00461F85" w:rsidRPr="0099549B">
        <w:rPr>
          <w:rFonts w:ascii="Arial" w:hAnsi="Arial" w:cs="Arial"/>
          <w:sz w:val="24"/>
          <w:szCs w:val="24"/>
        </w:rPr>
        <w:t xml:space="preserve">, который осуществляется в соответствии с порядком, установленным Федеральным законом от 05.04.2013 </w:t>
      </w:r>
      <w:r w:rsidR="00875FBB" w:rsidRPr="0099549B">
        <w:rPr>
          <w:rFonts w:ascii="Arial" w:hAnsi="Arial" w:cs="Arial"/>
          <w:sz w:val="24"/>
          <w:szCs w:val="24"/>
        </w:rPr>
        <w:t xml:space="preserve">г. </w:t>
      </w:r>
      <w:r w:rsidR="00461F85" w:rsidRPr="0099549B">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w:t>
      </w:r>
    </w:p>
    <w:p w:rsidR="00461F85" w:rsidRPr="0099549B" w:rsidRDefault="00461F85" w:rsidP="006929D6">
      <w:pPr>
        <w:pStyle w:val="ConsPlusNormal"/>
        <w:ind w:firstLine="709"/>
        <w:contextualSpacing/>
        <w:rPr>
          <w:sz w:val="24"/>
          <w:szCs w:val="24"/>
        </w:rPr>
      </w:pPr>
    </w:p>
    <w:p w:rsidR="00461F85" w:rsidRPr="00EB64C1" w:rsidRDefault="00461F85" w:rsidP="00EB64C1">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 xml:space="preserve">2.4. Управление подпрограммой и </w:t>
      </w:r>
      <w:proofErr w:type="gramStart"/>
      <w:r w:rsidRPr="0099549B">
        <w:rPr>
          <w:rFonts w:ascii="Arial" w:hAnsi="Arial" w:cs="Arial"/>
          <w:sz w:val="24"/>
          <w:szCs w:val="24"/>
        </w:rPr>
        <w:t>контроль за</w:t>
      </w:r>
      <w:proofErr w:type="gramEnd"/>
      <w:r w:rsidRPr="0099549B">
        <w:rPr>
          <w:rFonts w:ascii="Arial" w:hAnsi="Arial" w:cs="Arial"/>
          <w:sz w:val="24"/>
          <w:szCs w:val="24"/>
        </w:rPr>
        <w:t xml:space="preserve"> ходом её выполнения</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2.4.1. Текущее управление реализацией подпрограммы осуществляется МКУ «Служба единого заказчика».</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rsidR="00461F85" w:rsidRPr="0099549B" w:rsidRDefault="00461F85" w:rsidP="006929D6">
      <w:pPr>
        <w:spacing w:after="0" w:line="240" w:lineRule="auto"/>
        <w:ind w:firstLine="709"/>
        <w:contextualSpacing/>
        <w:rPr>
          <w:rFonts w:ascii="Arial" w:hAnsi="Arial" w:cs="Arial"/>
          <w:sz w:val="24"/>
          <w:szCs w:val="24"/>
        </w:rPr>
      </w:pPr>
      <w:r w:rsidRPr="0099549B">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 xml:space="preserve">2.4.2. Размещение заказов на выполнение работ и оказание услуг осуществляется в соответствии с порядком, установленным Федеральным законом от 05.04.2013 </w:t>
      </w:r>
      <w:r w:rsidR="0040157E" w:rsidRPr="0099549B">
        <w:rPr>
          <w:rFonts w:ascii="Arial" w:hAnsi="Arial" w:cs="Arial"/>
          <w:sz w:val="24"/>
          <w:szCs w:val="24"/>
        </w:rPr>
        <w:t xml:space="preserve">г. </w:t>
      </w:r>
      <w:r w:rsidRPr="0099549B">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rsidR="00461F85" w:rsidRPr="0099549B" w:rsidRDefault="00461F85" w:rsidP="006929D6">
      <w:pPr>
        <w:spacing w:after="0" w:line="240" w:lineRule="auto"/>
        <w:ind w:firstLine="709"/>
        <w:contextualSpacing/>
        <w:rPr>
          <w:rFonts w:ascii="Arial" w:hAnsi="Arial" w:cs="Arial"/>
          <w:sz w:val="24"/>
          <w:szCs w:val="24"/>
        </w:rPr>
      </w:pPr>
      <w:r w:rsidRPr="0099549B">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rsidR="00610968" w:rsidRDefault="00610968" w:rsidP="006929D6">
      <w:pPr>
        <w:autoSpaceDE w:val="0"/>
        <w:autoSpaceDN w:val="0"/>
        <w:adjustRightInd w:val="0"/>
        <w:spacing w:after="0" w:line="240" w:lineRule="auto"/>
        <w:contextualSpacing/>
        <w:jc w:val="center"/>
        <w:outlineLvl w:val="2"/>
        <w:rPr>
          <w:rFonts w:ascii="Arial" w:hAnsi="Arial" w:cs="Arial"/>
          <w:sz w:val="24"/>
          <w:szCs w:val="24"/>
        </w:rPr>
      </w:pPr>
    </w:p>
    <w:p w:rsidR="00461F85" w:rsidRPr="0099549B" w:rsidRDefault="00461F85" w:rsidP="00EB64C1">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2.5. Оценка социал</w:t>
      </w:r>
      <w:r w:rsidR="00524F0F">
        <w:rPr>
          <w:rFonts w:ascii="Arial" w:hAnsi="Arial" w:cs="Arial"/>
          <w:sz w:val="24"/>
          <w:szCs w:val="24"/>
        </w:rPr>
        <w:t>ьно-экономической эффективности</w:t>
      </w:r>
    </w:p>
    <w:p w:rsidR="00F65C3D" w:rsidRDefault="00F65C3D" w:rsidP="006929D6">
      <w:pPr>
        <w:autoSpaceDE w:val="0"/>
        <w:autoSpaceDN w:val="0"/>
        <w:adjustRightInd w:val="0"/>
        <w:spacing w:after="0" w:line="240" w:lineRule="auto"/>
        <w:ind w:firstLine="709"/>
        <w:contextualSpacing/>
        <w:outlineLvl w:val="2"/>
        <w:rPr>
          <w:rFonts w:ascii="Arial" w:hAnsi="Arial" w:cs="Arial"/>
          <w:sz w:val="24"/>
          <w:szCs w:val="24"/>
        </w:rPr>
      </w:pPr>
      <w:r>
        <w:rPr>
          <w:rFonts w:ascii="Arial" w:hAnsi="Arial" w:cs="Arial"/>
          <w:sz w:val="24"/>
          <w:szCs w:val="24"/>
        </w:rPr>
        <w:t xml:space="preserve">В настоящее время </w:t>
      </w:r>
      <w:r w:rsidR="00E13A45">
        <w:rPr>
          <w:rFonts w:ascii="Arial" w:hAnsi="Arial" w:cs="Arial"/>
          <w:sz w:val="24"/>
          <w:szCs w:val="24"/>
        </w:rPr>
        <w:t xml:space="preserve">население города Бородино не удовлетворено </w:t>
      </w:r>
      <w:r w:rsidR="009202BC">
        <w:rPr>
          <w:rFonts w:ascii="Arial" w:hAnsi="Arial" w:cs="Arial"/>
          <w:sz w:val="24"/>
          <w:szCs w:val="24"/>
        </w:rPr>
        <w:t>качество</w:t>
      </w:r>
      <w:r w:rsidR="00E13A45">
        <w:rPr>
          <w:rFonts w:ascii="Arial" w:hAnsi="Arial" w:cs="Arial"/>
          <w:sz w:val="24"/>
          <w:szCs w:val="24"/>
        </w:rPr>
        <w:t>м</w:t>
      </w:r>
      <w:r w:rsidR="009202BC">
        <w:rPr>
          <w:rFonts w:ascii="Arial" w:hAnsi="Arial" w:cs="Arial"/>
          <w:sz w:val="24"/>
          <w:szCs w:val="24"/>
        </w:rPr>
        <w:t xml:space="preserve"> холодной воды в централизованной системе водоснабжения</w:t>
      </w:r>
      <w:r w:rsidR="005E3EB9">
        <w:rPr>
          <w:rFonts w:ascii="Arial" w:hAnsi="Arial" w:cs="Arial"/>
          <w:sz w:val="24"/>
          <w:szCs w:val="24"/>
        </w:rPr>
        <w:t>.</w:t>
      </w:r>
      <w:r w:rsidR="009202BC">
        <w:rPr>
          <w:rFonts w:ascii="Arial" w:hAnsi="Arial" w:cs="Arial"/>
          <w:sz w:val="24"/>
          <w:szCs w:val="24"/>
        </w:rPr>
        <w:t xml:space="preserve"> </w:t>
      </w:r>
      <w:r w:rsidR="003128F7">
        <w:rPr>
          <w:rFonts w:ascii="Arial" w:hAnsi="Arial" w:cs="Arial"/>
          <w:sz w:val="24"/>
          <w:szCs w:val="24"/>
        </w:rPr>
        <w:t xml:space="preserve">По своему составу она </w:t>
      </w:r>
      <w:r w:rsidR="009202BC">
        <w:rPr>
          <w:rFonts w:ascii="Arial" w:hAnsi="Arial" w:cs="Arial"/>
          <w:sz w:val="24"/>
          <w:szCs w:val="24"/>
        </w:rPr>
        <w:t xml:space="preserve">не соответствует </w:t>
      </w:r>
      <w:r w:rsidR="00A27ABF" w:rsidRPr="0099549B">
        <w:rPr>
          <w:rFonts w:ascii="Arial" w:hAnsi="Arial" w:cs="Arial"/>
          <w:sz w:val="24"/>
          <w:szCs w:val="24"/>
        </w:rPr>
        <w:t>требовани</w:t>
      </w:r>
      <w:r w:rsidR="00A27ABF">
        <w:rPr>
          <w:rFonts w:ascii="Arial" w:hAnsi="Arial" w:cs="Arial"/>
          <w:sz w:val="24"/>
          <w:szCs w:val="24"/>
        </w:rPr>
        <w:t>ям</w:t>
      </w:r>
      <w:r w:rsidR="00A27ABF" w:rsidRPr="0099549B">
        <w:rPr>
          <w:rFonts w:ascii="Arial" w:hAnsi="Arial" w:cs="Arial"/>
          <w:sz w:val="24"/>
          <w:szCs w:val="24"/>
        </w:rPr>
        <w:t xml:space="preserve"> ГОСТ 2874-82 из-за повышенного содержания железа и ряда других вредных веществ, таких как </w:t>
      </w:r>
      <w:proofErr w:type="spellStart"/>
      <w:r w:rsidR="00A27ABF" w:rsidRPr="0099549B">
        <w:rPr>
          <w:rFonts w:ascii="Arial" w:hAnsi="Arial" w:cs="Arial"/>
          <w:sz w:val="24"/>
          <w:szCs w:val="24"/>
        </w:rPr>
        <w:t>бензопирен</w:t>
      </w:r>
      <w:proofErr w:type="spellEnd"/>
      <w:r w:rsidR="00A27ABF" w:rsidRPr="0099549B">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r w:rsidR="002C3430">
        <w:rPr>
          <w:rFonts w:ascii="Arial" w:hAnsi="Arial" w:cs="Arial"/>
          <w:sz w:val="24"/>
          <w:szCs w:val="24"/>
        </w:rPr>
        <w:t>.</w:t>
      </w:r>
    </w:p>
    <w:p w:rsidR="00461F85" w:rsidRPr="0099549B" w:rsidRDefault="00461F85" w:rsidP="006929D6">
      <w:pPr>
        <w:autoSpaceDE w:val="0"/>
        <w:autoSpaceDN w:val="0"/>
        <w:adjustRightInd w:val="0"/>
        <w:spacing w:after="0" w:line="240" w:lineRule="auto"/>
        <w:ind w:firstLine="709"/>
        <w:contextualSpacing/>
        <w:outlineLvl w:val="2"/>
        <w:rPr>
          <w:rFonts w:ascii="Arial" w:hAnsi="Arial" w:cs="Arial"/>
          <w:sz w:val="24"/>
          <w:szCs w:val="24"/>
        </w:rPr>
      </w:pPr>
      <w:r w:rsidRPr="0099549B">
        <w:rPr>
          <w:rFonts w:ascii="Arial" w:hAnsi="Arial" w:cs="Arial"/>
          <w:sz w:val="24"/>
          <w:szCs w:val="24"/>
        </w:rPr>
        <w:t>От реализации подпрограммных мероприятий в 2020</w:t>
      </w:r>
      <w:r w:rsidR="00CF748D" w:rsidRPr="0099549B">
        <w:rPr>
          <w:rFonts w:ascii="Arial" w:hAnsi="Arial" w:cs="Arial"/>
          <w:sz w:val="24"/>
          <w:szCs w:val="24"/>
        </w:rPr>
        <w:t>–</w:t>
      </w:r>
      <w:r w:rsidRPr="0099549B">
        <w:rPr>
          <w:rFonts w:ascii="Arial" w:hAnsi="Arial" w:cs="Arial"/>
          <w:sz w:val="24"/>
          <w:szCs w:val="24"/>
        </w:rPr>
        <w:t>2022 годах ожидается достижение следующих результатов:</w:t>
      </w:r>
    </w:p>
    <w:p w:rsidR="00D17107"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Обеспеч</w:t>
      </w:r>
      <w:r w:rsidR="00843C81">
        <w:rPr>
          <w:rFonts w:ascii="Arial" w:hAnsi="Arial" w:cs="Arial"/>
          <w:sz w:val="24"/>
          <w:szCs w:val="24"/>
        </w:rPr>
        <w:t>ить 100 %</w:t>
      </w:r>
      <w:r w:rsidRPr="0099549B">
        <w:rPr>
          <w:rFonts w:ascii="Arial" w:hAnsi="Arial" w:cs="Arial"/>
          <w:sz w:val="24"/>
          <w:szCs w:val="24"/>
        </w:rPr>
        <w:t xml:space="preserve"> населения города Бородино чистой питьевой водой нормативного качества</w:t>
      </w:r>
      <w:r w:rsidR="000B323D">
        <w:rPr>
          <w:rFonts w:ascii="Arial" w:hAnsi="Arial" w:cs="Arial"/>
          <w:sz w:val="24"/>
          <w:szCs w:val="24"/>
        </w:rPr>
        <w:t xml:space="preserve"> и в </w:t>
      </w:r>
      <w:r w:rsidR="00702D0A">
        <w:rPr>
          <w:rFonts w:ascii="Arial" w:hAnsi="Arial" w:cs="Arial"/>
          <w:sz w:val="24"/>
          <w:szCs w:val="24"/>
        </w:rPr>
        <w:t>достаточном количестве</w:t>
      </w:r>
      <w:r w:rsidR="00BB51D1">
        <w:rPr>
          <w:rFonts w:ascii="Arial" w:hAnsi="Arial" w:cs="Arial"/>
          <w:sz w:val="24"/>
          <w:szCs w:val="24"/>
        </w:rPr>
        <w:t>.</w:t>
      </w:r>
    </w:p>
    <w:p w:rsidR="00461F85" w:rsidRPr="0099549B" w:rsidRDefault="00461F85" w:rsidP="006929D6">
      <w:pPr>
        <w:autoSpaceDE w:val="0"/>
        <w:autoSpaceDN w:val="0"/>
        <w:adjustRightInd w:val="0"/>
        <w:spacing w:after="0" w:line="240" w:lineRule="auto"/>
        <w:ind w:firstLine="709"/>
        <w:contextualSpacing/>
        <w:rPr>
          <w:rFonts w:ascii="Arial" w:hAnsi="Arial" w:cs="Arial"/>
          <w:sz w:val="24"/>
          <w:szCs w:val="24"/>
        </w:rPr>
      </w:pPr>
      <w:r w:rsidRPr="0099549B">
        <w:rPr>
          <w:rFonts w:ascii="Arial" w:hAnsi="Arial" w:cs="Arial"/>
          <w:sz w:val="24"/>
          <w:szCs w:val="24"/>
        </w:rPr>
        <w:t>Решение проблемы окажет существенное положительное влияние на социальное благополучие общества.</w:t>
      </w:r>
    </w:p>
    <w:p w:rsidR="00461F85" w:rsidRPr="0099549B" w:rsidRDefault="00461F85" w:rsidP="006929D6">
      <w:pPr>
        <w:pStyle w:val="ConsPlusNormal"/>
        <w:ind w:firstLine="709"/>
        <w:contextualSpacing/>
        <w:rPr>
          <w:sz w:val="24"/>
          <w:szCs w:val="24"/>
        </w:rPr>
      </w:pPr>
    </w:p>
    <w:p w:rsidR="00461F85" w:rsidRPr="00EB64C1" w:rsidRDefault="00461F85" w:rsidP="00EB64C1">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2.6. Мероприятия подпрограммы</w:t>
      </w:r>
    </w:p>
    <w:p w:rsidR="00461F85" w:rsidRPr="0099549B" w:rsidRDefault="00461F85" w:rsidP="006929D6">
      <w:pPr>
        <w:pStyle w:val="ConsPlusNormal"/>
        <w:ind w:firstLine="709"/>
        <w:contextualSpacing/>
        <w:rPr>
          <w:sz w:val="24"/>
          <w:szCs w:val="24"/>
        </w:rPr>
      </w:pPr>
      <w:r w:rsidRPr="0099549B">
        <w:rPr>
          <w:sz w:val="24"/>
          <w:szCs w:val="24"/>
        </w:rPr>
        <w:t>Перечень мероприятий подпрограммы представлен в приложении 2 к подпрограмме.</w:t>
      </w:r>
    </w:p>
    <w:p w:rsidR="00461F85" w:rsidRPr="0099549B" w:rsidRDefault="00461F85" w:rsidP="006929D6">
      <w:pPr>
        <w:pStyle w:val="ConsPlusNormal"/>
        <w:ind w:firstLine="709"/>
        <w:contextualSpacing/>
        <w:rPr>
          <w:sz w:val="24"/>
          <w:szCs w:val="24"/>
        </w:rPr>
      </w:pPr>
    </w:p>
    <w:p w:rsidR="00D53659" w:rsidRPr="0099549B" w:rsidRDefault="00461F85" w:rsidP="00EB64C1">
      <w:pPr>
        <w:autoSpaceDE w:val="0"/>
        <w:autoSpaceDN w:val="0"/>
        <w:adjustRightInd w:val="0"/>
        <w:spacing w:after="0" w:line="240" w:lineRule="auto"/>
        <w:contextualSpacing/>
        <w:jc w:val="center"/>
        <w:outlineLvl w:val="2"/>
        <w:rPr>
          <w:rFonts w:ascii="Arial" w:hAnsi="Arial" w:cs="Arial"/>
          <w:sz w:val="24"/>
          <w:szCs w:val="24"/>
        </w:rPr>
      </w:pPr>
      <w:r w:rsidRPr="0099549B">
        <w:rPr>
          <w:rFonts w:ascii="Arial" w:hAnsi="Arial" w:cs="Arial"/>
          <w:sz w:val="24"/>
          <w:szCs w:val="24"/>
        </w:rPr>
        <w:t xml:space="preserve">2.7. </w:t>
      </w:r>
      <w:r w:rsidR="00FA004F">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461F85" w:rsidRPr="0099549B" w:rsidRDefault="00461F85" w:rsidP="006929D6">
      <w:pPr>
        <w:pStyle w:val="ConsPlusNormal"/>
        <w:ind w:firstLine="709"/>
        <w:contextualSpacing/>
        <w:rPr>
          <w:sz w:val="24"/>
          <w:szCs w:val="24"/>
        </w:rPr>
      </w:pPr>
      <w:r w:rsidRPr="0099549B">
        <w:rPr>
          <w:sz w:val="24"/>
          <w:szCs w:val="24"/>
        </w:rPr>
        <w:t xml:space="preserve">Мероприятия подпрограммы, </w:t>
      </w:r>
      <w:r w:rsidR="00185A10" w:rsidRPr="0099549B">
        <w:rPr>
          <w:sz w:val="24"/>
          <w:szCs w:val="24"/>
        </w:rPr>
        <w:t>приведены</w:t>
      </w:r>
      <w:r w:rsidRPr="0099549B">
        <w:rPr>
          <w:sz w:val="24"/>
          <w:szCs w:val="24"/>
        </w:rPr>
        <w:t xml:space="preserve"> в приложении 2 к настоящей подпрограмме.</w:t>
      </w:r>
    </w:p>
    <w:p w:rsidR="009910DA" w:rsidRPr="0099549B" w:rsidRDefault="009910DA" w:rsidP="006929D6">
      <w:pPr>
        <w:pStyle w:val="ConsPlusNormal"/>
        <w:ind w:firstLine="709"/>
        <w:contextualSpacing/>
        <w:rPr>
          <w:sz w:val="24"/>
          <w:szCs w:val="24"/>
        </w:rPr>
      </w:pPr>
      <w:r w:rsidRPr="0099549B">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rsidR="001A17C4" w:rsidRPr="0099549B" w:rsidRDefault="001A17C4" w:rsidP="006929D6">
      <w:pPr>
        <w:pStyle w:val="ConsPlusNormal"/>
        <w:ind w:right="125" w:firstLine="709"/>
        <w:contextualSpacing/>
        <w:rPr>
          <w:sz w:val="24"/>
          <w:szCs w:val="24"/>
        </w:rPr>
      </w:pPr>
      <w:r>
        <w:rPr>
          <w:sz w:val="24"/>
          <w:szCs w:val="24"/>
        </w:rPr>
        <w:t xml:space="preserve">Общий </w:t>
      </w:r>
      <w:r w:rsidRPr="0099549B">
        <w:rPr>
          <w:sz w:val="24"/>
          <w:szCs w:val="24"/>
        </w:rPr>
        <w:t>объем финансирования подпрограммы</w:t>
      </w:r>
      <w:r>
        <w:rPr>
          <w:sz w:val="24"/>
          <w:szCs w:val="24"/>
        </w:rPr>
        <w:t xml:space="preserve"> за счет средств всех источников финансирования</w:t>
      </w:r>
      <w:r w:rsidRPr="0099549B">
        <w:rPr>
          <w:sz w:val="24"/>
          <w:szCs w:val="24"/>
        </w:rPr>
        <w:t xml:space="preserve"> </w:t>
      </w:r>
      <w:r>
        <w:rPr>
          <w:sz w:val="24"/>
          <w:szCs w:val="24"/>
        </w:rPr>
        <w:t>з</w:t>
      </w:r>
      <w:r w:rsidRPr="0099549B">
        <w:rPr>
          <w:sz w:val="24"/>
          <w:szCs w:val="24"/>
        </w:rPr>
        <w:t>а период 2020–2022 г</w:t>
      </w:r>
      <w:r>
        <w:rPr>
          <w:sz w:val="24"/>
          <w:szCs w:val="24"/>
        </w:rPr>
        <w:t xml:space="preserve">одов – </w:t>
      </w:r>
      <w:r w:rsidRPr="0099549B">
        <w:rPr>
          <w:sz w:val="24"/>
          <w:szCs w:val="24"/>
        </w:rPr>
        <w:t>101</w:t>
      </w:r>
      <w:r>
        <w:rPr>
          <w:sz w:val="24"/>
          <w:szCs w:val="24"/>
        </w:rPr>
        <w:t> </w:t>
      </w:r>
      <w:r w:rsidRPr="0099549B">
        <w:rPr>
          <w:sz w:val="24"/>
          <w:szCs w:val="24"/>
        </w:rPr>
        <w:t>191,92 рублей, в том числе по годам:</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2020 год – 101</w:t>
      </w:r>
      <w:r>
        <w:rPr>
          <w:sz w:val="24"/>
          <w:szCs w:val="24"/>
        </w:rPr>
        <w:t> </w:t>
      </w:r>
      <w:r w:rsidRPr="0099549B">
        <w:rPr>
          <w:sz w:val="24"/>
          <w:szCs w:val="24"/>
        </w:rPr>
        <w:t>191,92 рублей;</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 xml:space="preserve">2021 год </w:t>
      </w:r>
      <w:r>
        <w:rPr>
          <w:sz w:val="24"/>
          <w:szCs w:val="24"/>
        </w:rPr>
        <w:t>–</w:t>
      </w:r>
      <w:r w:rsidRPr="0099549B">
        <w:rPr>
          <w:sz w:val="24"/>
          <w:szCs w:val="24"/>
        </w:rPr>
        <w:t xml:space="preserve"> 0,</w:t>
      </w:r>
      <w:r>
        <w:rPr>
          <w:sz w:val="24"/>
          <w:szCs w:val="24"/>
        </w:rPr>
        <w:t>0</w:t>
      </w:r>
      <w:r w:rsidRPr="0099549B">
        <w:rPr>
          <w:sz w:val="24"/>
          <w:szCs w:val="24"/>
        </w:rPr>
        <w:t>0 рублей;</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 xml:space="preserve">2022 год </w:t>
      </w:r>
      <w:r>
        <w:rPr>
          <w:sz w:val="24"/>
          <w:szCs w:val="24"/>
        </w:rPr>
        <w:t>–</w:t>
      </w:r>
      <w:r w:rsidRPr="0099549B">
        <w:rPr>
          <w:sz w:val="24"/>
          <w:szCs w:val="24"/>
        </w:rPr>
        <w:t xml:space="preserve"> 0,</w:t>
      </w:r>
      <w:r>
        <w:rPr>
          <w:sz w:val="24"/>
          <w:szCs w:val="24"/>
        </w:rPr>
        <w:t>0</w:t>
      </w:r>
      <w:r w:rsidRPr="0099549B">
        <w:rPr>
          <w:sz w:val="24"/>
          <w:szCs w:val="24"/>
        </w:rPr>
        <w:t>0 рублей;</w:t>
      </w:r>
    </w:p>
    <w:p w:rsidR="001A17C4" w:rsidRPr="0099549B" w:rsidRDefault="001A17C4" w:rsidP="006929D6">
      <w:pPr>
        <w:pStyle w:val="ConsPlusNormal"/>
        <w:ind w:right="125" w:firstLine="709"/>
        <w:contextualSpacing/>
        <w:rPr>
          <w:sz w:val="24"/>
          <w:szCs w:val="24"/>
        </w:rPr>
      </w:pPr>
      <w:r w:rsidRPr="0099549B">
        <w:rPr>
          <w:sz w:val="24"/>
          <w:szCs w:val="24"/>
        </w:rPr>
        <w:t>из них:</w:t>
      </w:r>
    </w:p>
    <w:p w:rsidR="001A17C4" w:rsidRPr="0099549B" w:rsidRDefault="001A17C4" w:rsidP="006929D6">
      <w:pPr>
        <w:pStyle w:val="ConsPlusNormal"/>
        <w:ind w:right="125" w:firstLine="709"/>
        <w:contextualSpacing/>
        <w:rPr>
          <w:sz w:val="24"/>
          <w:szCs w:val="24"/>
        </w:rPr>
      </w:pPr>
      <w:r w:rsidRPr="0099549B">
        <w:rPr>
          <w:sz w:val="24"/>
          <w:szCs w:val="24"/>
        </w:rPr>
        <w:t>средств</w:t>
      </w:r>
      <w:r>
        <w:rPr>
          <w:sz w:val="24"/>
          <w:szCs w:val="24"/>
        </w:rPr>
        <w:t>а из</w:t>
      </w:r>
      <w:r w:rsidRPr="0099549B">
        <w:rPr>
          <w:sz w:val="24"/>
          <w:szCs w:val="24"/>
        </w:rPr>
        <w:t xml:space="preserve"> краевого бюджета – 0,00 рублей, в том числе по годам:</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2020 год – 0,00 рублей;</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2021 год – 0,</w:t>
      </w:r>
      <w:r>
        <w:rPr>
          <w:sz w:val="24"/>
          <w:szCs w:val="24"/>
        </w:rPr>
        <w:t>0</w:t>
      </w:r>
      <w:r w:rsidRPr="0099549B">
        <w:rPr>
          <w:sz w:val="24"/>
          <w:szCs w:val="24"/>
        </w:rPr>
        <w:t>0 рублей;</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2022 год – 0,0</w:t>
      </w:r>
      <w:r>
        <w:rPr>
          <w:sz w:val="24"/>
          <w:szCs w:val="24"/>
        </w:rPr>
        <w:t>0</w:t>
      </w:r>
      <w:r w:rsidRPr="0099549B">
        <w:rPr>
          <w:sz w:val="24"/>
          <w:szCs w:val="24"/>
        </w:rPr>
        <w:t xml:space="preserve"> рублей;</w:t>
      </w:r>
    </w:p>
    <w:p w:rsidR="001A17C4" w:rsidRPr="0099549B" w:rsidRDefault="001A17C4" w:rsidP="006929D6">
      <w:pPr>
        <w:pStyle w:val="ConsPlusNormal"/>
        <w:ind w:right="125" w:firstLine="709"/>
        <w:contextualSpacing/>
        <w:rPr>
          <w:sz w:val="24"/>
          <w:szCs w:val="24"/>
        </w:rPr>
      </w:pPr>
      <w:r>
        <w:rPr>
          <w:sz w:val="24"/>
          <w:szCs w:val="24"/>
        </w:rPr>
        <w:t>с</w:t>
      </w:r>
      <w:r w:rsidRPr="0099549B">
        <w:rPr>
          <w:sz w:val="24"/>
          <w:szCs w:val="24"/>
        </w:rPr>
        <w:t>редств</w:t>
      </w:r>
      <w:r>
        <w:rPr>
          <w:sz w:val="24"/>
          <w:szCs w:val="24"/>
        </w:rPr>
        <w:t>а из</w:t>
      </w:r>
      <w:r w:rsidRPr="0099549B">
        <w:rPr>
          <w:sz w:val="24"/>
          <w:szCs w:val="24"/>
        </w:rPr>
        <w:t xml:space="preserve"> местного бюджета – 101</w:t>
      </w:r>
      <w:r>
        <w:rPr>
          <w:sz w:val="24"/>
          <w:szCs w:val="24"/>
        </w:rPr>
        <w:t> </w:t>
      </w:r>
      <w:r w:rsidRPr="0099549B">
        <w:rPr>
          <w:sz w:val="24"/>
          <w:szCs w:val="24"/>
        </w:rPr>
        <w:t>191,92 рублей, в том числе по годам:</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 xml:space="preserve">2020 год </w:t>
      </w:r>
      <w:r>
        <w:rPr>
          <w:sz w:val="24"/>
          <w:szCs w:val="24"/>
        </w:rPr>
        <w:t>–</w:t>
      </w:r>
      <w:r w:rsidRPr="0099549B">
        <w:rPr>
          <w:sz w:val="24"/>
          <w:szCs w:val="24"/>
        </w:rPr>
        <w:t xml:space="preserve"> 101 191,92 рублей;</w:t>
      </w:r>
    </w:p>
    <w:p w:rsidR="001A17C4" w:rsidRPr="0099549B" w:rsidRDefault="001A17C4" w:rsidP="006929D6">
      <w:pPr>
        <w:pStyle w:val="ConsPlusNormal"/>
        <w:ind w:right="125" w:firstLine="709"/>
        <w:contextualSpacing/>
        <w:rPr>
          <w:sz w:val="24"/>
          <w:szCs w:val="24"/>
        </w:rPr>
      </w:pPr>
      <w:r>
        <w:rPr>
          <w:sz w:val="24"/>
          <w:szCs w:val="24"/>
        </w:rPr>
        <w:t xml:space="preserve">– </w:t>
      </w:r>
      <w:r w:rsidRPr="0099549B">
        <w:rPr>
          <w:sz w:val="24"/>
          <w:szCs w:val="24"/>
        </w:rPr>
        <w:t xml:space="preserve">2021 год </w:t>
      </w:r>
      <w:r>
        <w:rPr>
          <w:sz w:val="24"/>
          <w:szCs w:val="24"/>
        </w:rPr>
        <w:t>–</w:t>
      </w:r>
      <w:r w:rsidRPr="0099549B">
        <w:rPr>
          <w:sz w:val="24"/>
          <w:szCs w:val="24"/>
        </w:rPr>
        <w:t xml:space="preserve"> 0,0</w:t>
      </w:r>
      <w:r>
        <w:rPr>
          <w:sz w:val="24"/>
          <w:szCs w:val="24"/>
        </w:rPr>
        <w:t>0</w:t>
      </w:r>
      <w:r w:rsidRPr="0099549B">
        <w:rPr>
          <w:sz w:val="24"/>
          <w:szCs w:val="24"/>
        </w:rPr>
        <w:t xml:space="preserve"> рублей;</w:t>
      </w:r>
    </w:p>
    <w:p w:rsidR="00026804" w:rsidRPr="0099549B" w:rsidRDefault="001A17C4" w:rsidP="006929D6">
      <w:pPr>
        <w:pStyle w:val="ConsPlusNormal"/>
        <w:ind w:firstLine="709"/>
        <w:contextualSpacing/>
        <w:outlineLvl w:val="0"/>
        <w:rPr>
          <w:sz w:val="24"/>
          <w:szCs w:val="24"/>
        </w:rPr>
      </w:pPr>
      <w:r>
        <w:rPr>
          <w:sz w:val="24"/>
          <w:szCs w:val="24"/>
        </w:rPr>
        <w:t xml:space="preserve">– </w:t>
      </w:r>
      <w:r w:rsidRPr="0099549B">
        <w:rPr>
          <w:sz w:val="24"/>
          <w:szCs w:val="24"/>
        </w:rPr>
        <w:t xml:space="preserve">2022 год </w:t>
      </w:r>
      <w:r>
        <w:rPr>
          <w:sz w:val="24"/>
          <w:szCs w:val="24"/>
        </w:rPr>
        <w:t>– 0,00 рублей.</w:t>
      </w:r>
    </w:p>
    <w:p w:rsidR="00026804" w:rsidRPr="0099549B" w:rsidRDefault="00026804" w:rsidP="006929D6">
      <w:pPr>
        <w:pStyle w:val="ConsPlusNormal"/>
        <w:ind w:firstLine="709"/>
        <w:contextualSpacing/>
        <w:outlineLvl w:val="0"/>
        <w:rPr>
          <w:sz w:val="24"/>
          <w:szCs w:val="24"/>
        </w:rPr>
        <w:sectPr w:rsidR="00026804" w:rsidRPr="0099549B" w:rsidSect="00335CAB">
          <w:pgSz w:w="11906" w:h="16838"/>
          <w:pgMar w:top="1134" w:right="851" w:bottom="1134" w:left="1418" w:header="709" w:footer="709" w:gutter="0"/>
          <w:pgNumType w:start="1"/>
          <w:cols w:space="708"/>
          <w:titlePg/>
          <w:docGrid w:linePitch="360"/>
        </w:sectPr>
      </w:pPr>
    </w:p>
    <w:p w:rsidR="00204577" w:rsidRPr="0099549B" w:rsidRDefault="00204577" w:rsidP="006929D6">
      <w:pPr>
        <w:spacing w:after="0" w:line="240" w:lineRule="auto"/>
        <w:ind w:left="7938"/>
        <w:jc w:val="left"/>
        <w:rPr>
          <w:rFonts w:ascii="Arial" w:hAnsi="Arial" w:cs="Arial"/>
          <w:sz w:val="24"/>
          <w:szCs w:val="24"/>
        </w:rPr>
      </w:pPr>
      <w:r w:rsidRPr="0099549B">
        <w:rPr>
          <w:rFonts w:ascii="Arial" w:hAnsi="Arial" w:cs="Arial"/>
          <w:sz w:val="24"/>
          <w:szCs w:val="24"/>
        </w:rPr>
        <w:t>Приложение 1</w:t>
      </w:r>
    </w:p>
    <w:p w:rsidR="00204577" w:rsidRPr="0099549B" w:rsidRDefault="00204577" w:rsidP="006929D6">
      <w:pPr>
        <w:spacing w:after="0" w:line="240" w:lineRule="auto"/>
        <w:ind w:left="7938"/>
        <w:jc w:val="left"/>
        <w:rPr>
          <w:rFonts w:ascii="Arial" w:hAnsi="Arial" w:cs="Arial"/>
          <w:sz w:val="24"/>
          <w:szCs w:val="24"/>
        </w:rPr>
      </w:pPr>
      <w:r w:rsidRPr="0099549B">
        <w:rPr>
          <w:rFonts w:ascii="Arial" w:hAnsi="Arial" w:cs="Arial"/>
          <w:sz w:val="24"/>
          <w:szCs w:val="24"/>
        </w:rPr>
        <w:t>к подпрограмме 4 «Чистая вода»</w:t>
      </w:r>
    </w:p>
    <w:p w:rsidR="00026804" w:rsidRPr="0099549B" w:rsidRDefault="00026804" w:rsidP="006929D6">
      <w:pPr>
        <w:pStyle w:val="ConsPlusNormal"/>
        <w:ind w:left="7371" w:firstLine="0"/>
        <w:contextualSpacing/>
        <w:jc w:val="left"/>
        <w:rPr>
          <w:sz w:val="24"/>
          <w:szCs w:val="24"/>
        </w:rPr>
      </w:pPr>
    </w:p>
    <w:p w:rsidR="00026804" w:rsidRPr="0099549B" w:rsidRDefault="00026804" w:rsidP="006929D6">
      <w:pPr>
        <w:pStyle w:val="ConsPlusNormal"/>
        <w:contextualSpacing/>
        <w:rPr>
          <w:sz w:val="24"/>
          <w:szCs w:val="24"/>
        </w:rPr>
      </w:pPr>
    </w:p>
    <w:p w:rsidR="00A8494F" w:rsidRPr="0099549B" w:rsidRDefault="00A8494F" w:rsidP="00520A5D">
      <w:pPr>
        <w:spacing w:after="0" w:line="240" w:lineRule="auto"/>
        <w:jc w:val="center"/>
        <w:rPr>
          <w:rFonts w:ascii="Arial" w:hAnsi="Arial" w:cs="Arial"/>
          <w:sz w:val="24"/>
          <w:szCs w:val="24"/>
        </w:rPr>
      </w:pPr>
      <w:bookmarkStart w:id="1" w:name="P116"/>
      <w:bookmarkEnd w:id="1"/>
      <w:r w:rsidRPr="0099549B">
        <w:rPr>
          <w:rFonts w:ascii="Arial" w:hAnsi="Arial" w:cs="Arial"/>
          <w:sz w:val="24"/>
          <w:szCs w:val="24"/>
        </w:rPr>
        <w:t>Перечень ц</w:t>
      </w:r>
      <w:r w:rsidR="00114AC3">
        <w:rPr>
          <w:rFonts w:ascii="Arial" w:hAnsi="Arial" w:cs="Arial"/>
          <w:sz w:val="24"/>
          <w:szCs w:val="24"/>
        </w:rPr>
        <w:t>елевых индикаторов подпрограммы</w:t>
      </w:r>
    </w:p>
    <w:p w:rsidR="00A8494F" w:rsidRPr="0099549B" w:rsidRDefault="00A8494F" w:rsidP="006929D6">
      <w:pPr>
        <w:pStyle w:val="ConsPlusNormal"/>
        <w:contextual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4"/>
        <w:gridCol w:w="5091"/>
        <w:gridCol w:w="1371"/>
        <w:gridCol w:w="1575"/>
        <w:gridCol w:w="2995"/>
        <w:gridCol w:w="1116"/>
        <w:gridCol w:w="1104"/>
        <w:gridCol w:w="867"/>
      </w:tblGrid>
      <w:tr w:rsidR="00A8494F" w:rsidRPr="00C1694A" w:rsidTr="00520A5D">
        <w:tc>
          <w:tcPr>
            <w:tcW w:w="579" w:type="dxa"/>
            <w:vMerge w:val="restart"/>
            <w:vAlign w:val="center"/>
          </w:tcPr>
          <w:p w:rsidR="00A8494F" w:rsidRPr="00C1694A" w:rsidRDefault="00A8494F" w:rsidP="00CC0262">
            <w:pPr>
              <w:pStyle w:val="ConsPlusNormal"/>
              <w:contextualSpacing/>
              <w:jc w:val="center"/>
              <w:rPr>
                <w:szCs w:val="18"/>
              </w:rPr>
            </w:pPr>
            <w:r w:rsidRPr="00C1694A">
              <w:rPr>
                <w:szCs w:val="18"/>
              </w:rPr>
              <w:t>N</w:t>
            </w:r>
            <w:r w:rsidR="000F529B" w:rsidRPr="00C1694A">
              <w:rPr>
                <w:szCs w:val="18"/>
              </w:rPr>
              <w:t>№</w:t>
            </w:r>
            <w:r w:rsidRPr="00C1694A">
              <w:rPr>
                <w:szCs w:val="18"/>
              </w:rPr>
              <w:t xml:space="preserve"> п/п</w:t>
            </w:r>
          </w:p>
        </w:tc>
        <w:tc>
          <w:tcPr>
            <w:tcW w:w="5230" w:type="dxa"/>
            <w:vMerge w:val="restart"/>
            <w:vAlign w:val="center"/>
          </w:tcPr>
          <w:p w:rsidR="00A8494F" w:rsidRPr="00C1694A" w:rsidRDefault="00DF7551" w:rsidP="00DF7551">
            <w:pPr>
              <w:spacing w:after="0" w:line="240" w:lineRule="auto"/>
              <w:contextualSpacing/>
              <w:jc w:val="center"/>
              <w:rPr>
                <w:rFonts w:ascii="Arial" w:hAnsi="Arial" w:cs="Arial"/>
                <w:sz w:val="20"/>
                <w:szCs w:val="18"/>
              </w:rPr>
            </w:pPr>
            <w:r w:rsidRPr="00DF7551">
              <w:rPr>
                <w:rFonts w:ascii="Arial" w:hAnsi="Arial" w:cs="Arial"/>
                <w:sz w:val="20"/>
                <w:szCs w:val="18"/>
              </w:rPr>
              <w:t>Цель, целевые индикаторы</w:t>
            </w:r>
          </w:p>
        </w:tc>
        <w:tc>
          <w:tcPr>
            <w:tcW w:w="1383" w:type="dxa"/>
            <w:vMerge w:val="restart"/>
            <w:vAlign w:val="center"/>
          </w:tcPr>
          <w:p w:rsidR="00A8494F" w:rsidRPr="00C1694A" w:rsidRDefault="00A8494F" w:rsidP="00CC0262">
            <w:pPr>
              <w:spacing w:after="0" w:line="240" w:lineRule="auto"/>
              <w:contextualSpacing/>
              <w:jc w:val="center"/>
              <w:rPr>
                <w:rFonts w:ascii="Arial" w:hAnsi="Arial" w:cs="Arial"/>
                <w:sz w:val="20"/>
                <w:szCs w:val="18"/>
              </w:rPr>
            </w:pPr>
            <w:r w:rsidRPr="00C1694A">
              <w:rPr>
                <w:rFonts w:ascii="Arial" w:hAnsi="Arial" w:cs="Arial"/>
                <w:sz w:val="20"/>
                <w:szCs w:val="18"/>
              </w:rPr>
              <w:t>Единица измерения</w:t>
            </w:r>
          </w:p>
        </w:tc>
        <w:tc>
          <w:tcPr>
            <w:tcW w:w="1587" w:type="dxa"/>
            <w:vMerge w:val="restart"/>
            <w:vAlign w:val="center"/>
          </w:tcPr>
          <w:p w:rsidR="00A8494F" w:rsidRPr="00C1694A" w:rsidRDefault="00A8494F" w:rsidP="00CC0262">
            <w:pPr>
              <w:spacing w:after="0" w:line="240" w:lineRule="auto"/>
              <w:contextualSpacing/>
              <w:jc w:val="center"/>
              <w:rPr>
                <w:rFonts w:ascii="Arial" w:hAnsi="Arial" w:cs="Arial"/>
                <w:sz w:val="20"/>
                <w:szCs w:val="18"/>
              </w:rPr>
            </w:pPr>
            <w:r w:rsidRPr="00C1694A">
              <w:rPr>
                <w:rFonts w:ascii="Arial" w:hAnsi="Arial" w:cs="Arial"/>
                <w:sz w:val="20"/>
                <w:szCs w:val="18"/>
              </w:rPr>
              <w:t>Источник информации</w:t>
            </w:r>
          </w:p>
        </w:tc>
        <w:tc>
          <w:tcPr>
            <w:tcW w:w="3054" w:type="dxa"/>
            <w:vMerge w:val="restart"/>
            <w:vAlign w:val="center"/>
          </w:tcPr>
          <w:p w:rsidR="00A8494F" w:rsidRPr="00C1694A" w:rsidRDefault="00A8494F" w:rsidP="00CC0262">
            <w:pPr>
              <w:pStyle w:val="ConsPlusNormal"/>
              <w:ind w:firstLine="0"/>
              <w:contextualSpacing/>
              <w:jc w:val="center"/>
              <w:rPr>
                <w:szCs w:val="18"/>
              </w:rPr>
            </w:pPr>
            <w:r w:rsidRPr="00C1694A">
              <w:rPr>
                <w:szCs w:val="18"/>
              </w:rPr>
              <w:t>Год, предшествующий реализации муниципальной программы.</w:t>
            </w:r>
          </w:p>
          <w:p w:rsidR="00A8494F" w:rsidRPr="00C1694A" w:rsidRDefault="00A8494F" w:rsidP="00CD1852">
            <w:pPr>
              <w:pStyle w:val="ConsPlusNormal"/>
              <w:ind w:firstLine="0"/>
              <w:contextualSpacing/>
              <w:jc w:val="center"/>
              <w:rPr>
                <w:szCs w:val="18"/>
              </w:rPr>
            </w:pPr>
            <w:r w:rsidRPr="00C1694A">
              <w:rPr>
                <w:szCs w:val="18"/>
              </w:rPr>
              <w:t>201</w:t>
            </w:r>
            <w:r w:rsidR="00CD1852">
              <w:rPr>
                <w:szCs w:val="18"/>
              </w:rPr>
              <w:t>9</w:t>
            </w:r>
          </w:p>
        </w:tc>
        <w:tc>
          <w:tcPr>
            <w:tcW w:w="3120" w:type="dxa"/>
            <w:gridSpan w:val="3"/>
            <w:vAlign w:val="center"/>
          </w:tcPr>
          <w:p w:rsidR="00A8494F" w:rsidRPr="00C1694A" w:rsidRDefault="00C672C2" w:rsidP="00CC0262">
            <w:pPr>
              <w:pStyle w:val="ConsPlusNormal"/>
              <w:ind w:firstLine="0"/>
              <w:contextualSpacing/>
              <w:jc w:val="center"/>
              <w:rPr>
                <w:szCs w:val="18"/>
              </w:rPr>
            </w:pPr>
            <w:r w:rsidRPr="00C672C2">
              <w:rPr>
                <w:szCs w:val="18"/>
              </w:rPr>
              <w:t>Годы начала действия муниципальной программы</w:t>
            </w:r>
          </w:p>
        </w:tc>
      </w:tr>
      <w:tr w:rsidR="00A22FE9" w:rsidRPr="00C1694A" w:rsidTr="00520A5D">
        <w:tc>
          <w:tcPr>
            <w:tcW w:w="579" w:type="dxa"/>
            <w:vMerge/>
            <w:vAlign w:val="center"/>
          </w:tcPr>
          <w:p w:rsidR="00A22FE9" w:rsidRPr="00C1694A" w:rsidRDefault="00A22FE9" w:rsidP="00CC0262">
            <w:pPr>
              <w:spacing w:after="0" w:line="240" w:lineRule="auto"/>
              <w:contextualSpacing/>
              <w:jc w:val="center"/>
              <w:rPr>
                <w:rFonts w:ascii="Arial" w:hAnsi="Arial" w:cs="Arial"/>
                <w:sz w:val="20"/>
                <w:szCs w:val="18"/>
              </w:rPr>
            </w:pPr>
          </w:p>
        </w:tc>
        <w:tc>
          <w:tcPr>
            <w:tcW w:w="5230" w:type="dxa"/>
            <w:vMerge/>
            <w:vAlign w:val="center"/>
          </w:tcPr>
          <w:p w:rsidR="00A22FE9" w:rsidRPr="00C1694A" w:rsidRDefault="00A22FE9" w:rsidP="00CC0262">
            <w:pPr>
              <w:spacing w:after="0" w:line="240" w:lineRule="auto"/>
              <w:contextualSpacing/>
              <w:jc w:val="center"/>
              <w:rPr>
                <w:rFonts w:ascii="Arial" w:hAnsi="Arial" w:cs="Arial"/>
                <w:sz w:val="20"/>
                <w:szCs w:val="18"/>
              </w:rPr>
            </w:pPr>
          </w:p>
        </w:tc>
        <w:tc>
          <w:tcPr>
            <w:tcW w:w="1383" w:type="dxa"/>
            <w:vMerge/>
            <w:vAlign w:val="center"/>
          </w:tcPr>
          <w:p w:rsidR="00A22FE9" w:rsidRPr="00C1694A" w:rsidRDefault="00A22FE9" w:rsidP="00CC0262">
            <w:pPr>
              <w:spacing w:after="0" w:line="240" w:lineRule="auto"/>
              <w:contextualSpacing/>
              <w:jc w:val="center"/>
              <w:rPr>
                <w:rFonts w:ascii="Arial" w:hAnsi="Arial" w:cs="Arial"/>
                <w:sz w:val="20"/>
                <w:szCs w:val="18"/>
              </w:rPr>
            </w:pPr>
          </w:p>
        </w:tc>
        <w:tc>
          <w:tcPr>
            <w:tcW w:w="1587" w:type="dxa"/>
            <w:vMerge/>
            <w:vAlign w:val="center"/>
          </w:tcPr>
          <w:p w:rsidR="00A22FE9" w:rsidRPr="00C1694A" w:rsidRDefault="00A22FE9" w:rsidP="00CC0262">
            <w:pPr>
              <w:spacing w:after="0" w:line="240" w:lineRule="auto"/>
              <w:ind w:left="56" w:right="173"/>
              <w:contextualSpacing/>
              <w:jc w:val="center"/>
              <w:rPr>
                <w:rFonts w:ascii="Arial" w:hAnsi="Arial" w:cs="Arial"/>
                <w:sz w:val="20"/>
                <w:szCs w:val="18"/>
              </w:rPr>
            </w:pPr>
          </w:p>
        </w:tc>
        <w:tc>
          <w:tcPr>
            <w:tcW w:w="3054" w:type="dxa"/>
            <w:vMerge/>
          </w:tcPr>
          <w:p w:rsidR="00A22FE9" w:rsidRPr="00C1694A" w:rsidRDefault="00A22FE9" w:rsidP="00CC0262">
            <w:pPr>
              <w:pStyle w:val="ConsPlusNormal"/>
              <w:ind w:left="128" w:right="170" w:firstLine="0"/>
              <w:contextualSpacing/>
              <w:jc w:val="center"/>
              <w:rPr>
                <w:szCs w:val="18"/>
              </w:rPr>
            </w:pPr>
          </w:p>
        </w:tc>
        <w:tc>
          <w:tcPr>
            <w:tcW w:w="1128" w:type="dxa"/>
            <w:vAlign w:val="center"/>
          </w:tcPr>
          <w:p w:rsidR="00A22FE9" w:rsidRPr="00C1694A" w:rsidRDefault="00A22FE9" w:rsidP="00CC0262">
            <w:pPr>
              <w:pStyle w:val="ConsPlusNormal"/>
              <w:ind w:left="128" w:right="170" w:firstLine="0"/>
              <w:contextualSpacing/>
              <w:jc w:val="center"/>
              <w:rPr>
                <w:szCs w:val="18"/>
              </w:rPr>
            </w:pPr>
            <w:r w:rsidRPr="00C1694A">
              <w:rPr>
                <w:szCs w:val="18"/>
              </w:rPr>
              <w:t>2020</w:t>
            </w:r>
          </w:p>
        </w:tc>
        <w:tc>
          <w:tcPr>
            <w:tcW w:w="1116" w:type="dxa"/>
            <w:vAlign w:val="center"/>
          </w:tcPr>
          <w:p w:rsidR="00A22FE9" w:rsidRPr="00C1694A" w:rsidRDefault="00A22FE9" w:rsidP="00CC0262">
            <w:pPr>
              <w:pStyle w:val="ConsPlusNormal"/>
              <w:ind w:left="131" w:right="158" w:firstLine="0"/>
              <w:contextualSpacing/>
              <w:jc w:val="center"/>
              <w:rPr>
                <w:szCs w:val="18"/>
              </w:rPr>
            </w:pPr>
            <w:r w:rsidRPr="00C1694A">
              <w:rPr>
                <w:szCs w:val="18"/>
              </w:rPr>
              <w:t>2021</w:t>
            </w:r>
          </w:p>
        </w:tc>
        <w:tc>
          <w:tcPr>
            <w:tcW w:w="875" w:type="dxa"/>
            <w:vAlign w:val="center"/>
          </w:tcPr>
          <w:p w:rsidR="00A22FE9" w:rsidRPr="00C1694A" w:rsidRDefault="00A22FE9" w:rsidP="00CC0262">
            <w:pPr>
              <w:pStyle w:val="ConsPlusNormal"/>
              <w:ind w:firstLine="0"/>
              <w:contextualSpacing/>
              <w:jc w:val="center"/>
              <w:rPr>
                <w:szCs w:val="18"/>
              </w:rPr>
            </w:pPr>
            <w:r w:rsidRPr="00C1694A">
              <w:rPr>
                <w:szCs w:val="18"/>
              </w:rPr>
              <w:t>2022</w:t>
            </w:r>
          </w:p>
        </w:tc>
      </w:tr>
      <w:tr w:rsidR="00A22FE9" w:rsidRPr="00C1694A" w:rsidTr="00520A5D">
        <w:tc>
          <w:tcPr>
            <w:tcW w:w="579" w:type="dxa"/>
            <w:vAlign w:val="center"/>
          </w:tcPr>
          <w:p w:rsidR="00A22FE9" w:rsidRPr="00C1694A" w:rsidRDefault="00A22FE9" w:rsidP="00CC0262">
            <w:pPr>
              <w:pStyle w:val="ConsPlusNormal"/>
              <w:ind w:firstLine="0"/>
              <w:contextualSpacing/>
              <w:jc w:val="center"/>
              <w:rPr>
                <w:szCs w:val="18"/>
              </w:rPr>
            </w:pPr>
            <w:r w:rsidRPr="00C1694A">
              <w:rPr>
                <w:szCs w:val="18"/>
              </w:rPr>
              <w:t>1</w:t>
            </w:r>
          </w:p>
        </w:tc>
        <w:tc>
          <w:tcPr>
            <w:tcW w:w="5230" w:type="dxa"/>
            <w:vAlign w:val="center"/>
          </w:tcPr>
          <w:p w:rsidR="00A22FE9" w:rsidRPr="00C1694A" w:rsidRDefault="00A22FE9" w:rsidP="00EF6A19">
            <w:pPr>
              <w:pStyle w:val="ConsPlusNormal"/>
              <w:ind w:firstLine="0"/>
              <w:contextualSpacing/>
              <w:jc w:val="center"/>
              <w:rPr>
                <w:szCs w:val="18"/>
              </w:rPr>
            </w:pPr>
            <w:r w:rsidRPr="00C1694A">
              <w:rPr>
                <w:szCs w:val="18"/>
              </w:rPr>
              <w:t>2</w:t>
            </w:r>
          </w:p>
        </w:tc>
        <w:tc>
          <w:tcPr>
            <w:tcW w:w="1383" w:type="dxa"/>
            <w:vAlign w:val="center"/>
          </w:tcPr>
          <w:p w:rsidR="00A22FE9" w:rsidRPr="00C1694A" w:rsidRDefault="00A22FE9" w:rsidP="00CC0262">
            <w:pPr>
              <w:pStyle w:val="ConsPlusNormal"/>
              <w:ind w:firstLine="27"/>
              <w:contextualSpacing/>
              <w:jc w:val="center"/>
              <w:rPr>
                <w:szCs w:val="18"/>
              </w:rPr>
            </w:pPr>
            <w:r w:rsidRPr="00C1694A">
              <w:rPr>
                <w:szCs w:val="18"/>
              </w:rPr>
              <w:t>3</w:t>
            </w:r>
          </w:p>
        </w:tc>
        <w:tc>
          <w:tcPr>
            <w:tcW w:w="1587" w:type="dxa"/>
            <w:vAlign w:val="center"/>
          </w:tcPr>
          <w:p w:rsidR="00A22FE9" w:rsidRPr="00C1694A" w:rsidRDefault="00A22FE9" w:rsidP="00CC0262">
            <w:pPr>
              <w:pStyle w:val="ConsPlusNormal"/>
              <w:ind w:left="56" w:right="173" w:firstLine="0"/>
              <w:contextualSpacing/>
              <w:jc w:val="center"/>
              <w:rPr>
                <w:szCs w:val="18"/>
              </w:rPr>
            </w:pPr>
            <w:r w:rsidRPr="00C1694A">
              <w:rPr>
                <w:szCs w:val="18"/>
              </w:rPr>
              <w:t>4</w:t>
            </w:r>
          </w:p>
        </w:tc>
        <w:tc>
          <w:tcPr>
            <w:tcW w:w="3054" w:type="dxa"/>
            <w:vAlign w:val="center"/>
          </w:tcPr>
          <w:p w:rsidR="00A22FE9" w:rsidRPr="00C1694A" w:rsidRDefault="00A22FE9" w:rsidP="00CC0262">
            <w:pPr>
              <w:pStyle w:val="ConsPlusNormal"/>
              <w:ind w:left="128" w:right="170" w:firstLine="0"/>
              <w:contextualSpacing/>
              <w:jc w:val="center"/>
              <w:rPr>
                <w:szCs w:val="18"/>
              </w:rPr>
            </w:pPr>
            <w:r w:rsidRPr="00C1694A">
              <w:rPr>
                <w:szCs w:val="18"/>
              </w:rPr>
              <w:t>5</w:t>
            </w:r>
          </w:p>
        </w:tc>
        <w:tc>
          <w:tcPr>
            <w:tcW w:w="1128" w:type="dxa"/>
            <w:vAlign w:val="center"/>
          </w:tcPr>
          <w:p w:rsidR="00A22FE9" w:rsidRPr="00C1694A" w:rsidRDefault="00A22FE9" w:rsidP="00CC0262">
            <w:pPr>
              <w:pStyle w:val="ConsPlusNormal"/>
              <w:ind w:left="128" w:right="170" w:firstLine="0"/>
              <w:contextualSpacing/>
              <w:jc w:val="center"/>
              <w:rPr>
                <w:szCs w:val="18"/>
              </w:rPr>
            </w:pPr>
            <w:r w:rsidRPr="00C1694A">
              <w:rPr>
                <w:szCs w:val="18"/>
              </w:rPr>
              <w:t>6</w:t>
            </w:r>
          </w:p>
        </w:tc>
        <w:tc>
          <w:tcPr>
            <w:tcW w:w="1116" w:type="dxa"/>
            <w:vAlign w:val="center"/>
          </w:tcPr>
          <w:p w:rsidR="00A22FE9" w:rsidRPr="00C1694A" w:rsidRDefault="00A22FE9" w:rsidP="00CC0262">
            <w:pPr>
              <w:pStyle w:val="ConsPlusNormal"/>
              <w:ind w:left="131" w:right="158" w:firstLine="0"/>
              <w:contextualSpacing/>
              <w:jc w:val="center"/>
              <w:rPr>
                <w:szCs w:val="18"/>
              </w:rPr>
            </w:pPr>
            <w:r w:rsidRPr="00C1694A">
              <w:rPr>
                <w:szCs w:val="18"/>
              </w:rPr>
              <w:t>7</w:t>
            </w:r>
          </w:p>
        </w:tc>
        <w:tc>
          <w:tcPr>
            <w:tcW w:w="875" w:type="dxa"/>
            <w:vAlign w:val="center"/>
          </w:tcPr>
          <w:p w:rsidR="00A22FE9" w:rsidRPr="00C1694A" w:rsidRDefault="00A22FE9" w:rsidP="00CC0262">
            <w:pPr>
              <w:pStyle w:val="ConsPlusNormal"/>
              <w:ind w:firstLine="0"/>
              <w:contextualSpacing/>
              <w:jc w:val="center"/>
              <w:rPr>
                <w:szCs w:val="18"/>
              </w:rPr>
            </w:pPr>
            <w:r w:rsidRPr="00C1694A">
              <w:rPr>
                <w:szCs w:val="18"/>
              </w:rPr>
              <w:t>8</w:t>
            </w:r>
          </w:p>
        </w:tc>
      </w:tr>
      <w:tr w:rsidR="00A8494F" w:rsidRPr="00C1694A" w:rsidTr="00520A5D">
        <w:tc>
          <w:tcPr>
            <w:tcW w:w="14953" w:type="dxa"/>
            <w:gridSpan w:val="8"/>
          </w:tcPr>
          <w:p w:rsidR="00A8494F" w:rsidRPr="00C1694A" w:rsidRDefault="00A8494F" w:rsidP="00CC0262">
            <w:pPr>
              <w:pStyle w:val="ConsPlusNormal"/>
              <w:ind w:left="129" w:right="126" w:firstLine="0"/>
              <w:contextualSpacing/>
              <w:rPr>
                <w:szCs w:val="18"/>
              </w:rPr>
            </w:pPr>
            <w:r w:rsidRPr="00C1694A">
              <w:rPr>
                <w:szCs w:val="18"/>
              </w:rPr>
              <w:t>Цель подпрограммы: развитие и модернизация объектов водоснабжения и водоотведения, повышение качества питьевой воды для населения города Бородино</w:t>
            </w:r>
          </w:p>
        </w:tc>
      </w:tr>
      <w:tr w:rsidR="00A22FE9" w:rsidRPr="00C1694A" w:rsidTr="00520A5D">
        <w:tc>
          <w:tcPr>
            <w:tcW w:w="579" w:type="dxa"/>
          </w:tcPr>
          <w:p w:rsidR="00A22FE9" w:rsidRPr="00C1694A" w:rsidRDefault="00A22FE9" w:rsidP="00CC0262">
            <w:pPr>
              <w:pStyle w:val="ConsPlusNormal"/>
              <w:contextualSpacing/>
              <w:rPr>
                <w:szCs w:val="18"/>
              </w:rPr>
            </w:pPr>
          </w:p>
        </w:tc>
        <w:tc>
          <w:tcPr>
            <w:tcW w:w="5230" w:type="dxa"/>
          </w:tcPr>
          <w:p w:rsidR="00A22FE9" w:rsidRPr="00C1694A" w:rsidRDefault="00A22FE9" w:rsidP="00CC0262">
            <w:pPr>
              <w:pStyle w:val="ConsPlusNormal"/>
              <w:ind w:left="100" w:right="176" w:firstLine="0"/>
              <w:contextualSpacing/>
              <w:rPr>
                <w:szCs w:val="18"/>
              </w:rPr>
            </w:pPr>
            <w:r w:rsidRPr="00C1694A">
              <w:rPr>
                <w:szCs w:val="18"/>
              </w:rPr>
              <w:t>Целевые индикаторы</w:t>
            </w:r>
          </w:p>
        </w:tc>
        <w:tc>
          <w:tcPr>
            <w:tcW w:w="1383" w:type="dxa"/>
            <w:vAlign w:val="center"/>
          </w:tcPr>
          <w:p w:rsidR="00A22FE9" w:rsidRPr="00C1694A" w:rsidRDefault="00A22FE9" w:rsidP="00CC0262">
            <w:pPr>
              <w:pStyle w:val="ConsPlusNormal"/>
              <w:ind w:left="126" w:right="104" w:firstLine="0"/>
              <w:contextualSpacing/>
              <w:jc w:val="center"/>
              <w:rPr>
                <w:szCs w:val="18"/>
              </w:rPr>
            </w:pPr>
          </w:p>
        </w:tc>
        <w:tc>
          <w:tcPr>
            <w:tcW w:w="1587" w:type="dxa"/>
            <w:vAlign w:val="center"/>
          </w:tcPr>
          <w:p w:rsidR="00A22FE9" w:rsidRPr="00C1694A" w:rsidRDefault="00A22FE9" w:rsidP="00CC0262">
            <w:pPr>
              <w:pStyle w:val="ConsPlusNormal"/>
              <w:ind w:left="56" w:right="173" w:firstLine="0"/>
              <w:contextualSpacing/>
              <w:jc w:val="center"/>
              <w:rPr>
                <w:szCs w:val="18"/>
              </w:rPr>
            </w:pPr>
          </w:p>
        </w:tc>
        <w:tc>
          <w:tcPr>
            <w:tcW w:w="3054" w:type="dxa"/>
            <w:vAlign w:val="center"/>
          </w:tcPr>
          <w:p w:rsidR="00A22FE9" w:rsidRPr="00C1694A" w:rsidRDefault="00A22FE9" w:rsidP="00CC0262">
            <w:pPr>
              <w:pStyle w:val="ConsPlusNormal"/>
              <w:ind w:left="128" w:right="170" w:firstLine="0"/>
              <w:contextualSpacing/>
              <w:jc w:val="center"/>
              <w:rPr>
                <w:szCs w:val="18"/>
              </w:rPr>
            </w:pPr>
          </w:p>
        </w:tc>
        <w:tc>
          <w:tcPr>
            <w:tcW w:w="1128" w:type="dxa"/>
            <w:vAlign w:val="center"/>
          </w:tcPr>
          <w:p w:rsidR="00A22FE9" w:rsidRPr="00C1694A" w:rsidRDefault="00A22FE9" w:rsidP="00CC0262">
            <w:pPr>
              <w:pStyle w:val="ConsPlusNormal"/>
              <w:ind w:left="128" w:right="170" w:firstLine="0"/>
              <w:contextualSpacing/>
              <w:jc w:val="center"/>
              <w:rPr>
                <w:szCs w:val="18"/>
              </w:rPr>
            </w:pPr>
          </w:p>
        </w:tc>
        <w:tc>
          <w:tcPr>
            <w:tcW w:w="1116" w:type="dxa"/>
            <w:vAlign w:val="center"/>
          </w:tcPr>
          <w:p w:rsidR="00A22FE9" w:rsidRPr="00C1694A" w:rsidRDefault="00A22FE9" w:rsidP="00CC0262">
            <w:pPr>
              <w:pStyle w:val="ConsPlusNormal"/>
              <w:ind w:left="131" w:right="158" w:firstLine="0"/>
              <w:contextualSpacing/>
              <w:jc w:val="center"/>
              <w:rPr>
                <w:szCs w:val="18"/>
              </w:rPr>
            </w:pPr>
          </w:p>
        </w:tc>
        <w:tc>
          <w:tcPr>
            <w:tcW w:w="875" w:type="dxa"/>
            <w:vAlign w:val="center"/>
          </w:tcPr>
          <w:p w:rsidR="00A22FE9" w:rsidRPr="00C1694A" w:rsidRDefault="00A22FE9" w:rsidP="00CC0262">
            <w:pPr>
              <w:pStyle w:val="ConsPlusNormal"/>
              <w:ind w:left="88" w:right="126" w:firstLine="0"/>
              <w:contextualSpacing/>
              <w:jc w:val="center"/>
              <w:rPr>
                <w:szCs w:val="18"/>
              </w:rPr>
            </w:pPr>
          </w:p>
        </w:tc>
      </w:tr>
      <w:tr w:rsidR="00A22FE9" w:rsidRPr="00C1694A" w:rsidTr="00520A5D">
        <w:tc>
          <w:tcPr>
            <w:tcW w:w="579" w:type="dxa"/>
          </w:tcPr>
          <w:p w:rsidR="00A22FE9" w:rsidRPr="00C1694A" w:rsidRDefault="00A22FE9" w:rsidP="00CC0262">
            <w:pPr>
              <w:pStyle w:val="ConsPlusNormal"/>
              <w:ind w:firstLine="0"/>
              <w:contextualSpacing/>
              <w:jc w:val="left"/>
              <w:rPr>
                <w:szCs w:val="18"/>
              </w:rPr>
            </w:pPr>
            <w:r w:rsidRPr="00C1694A">
              <w:rPr>
                <w:szCs w:val="18"/>
              </w:rPr>
              <w:t>1</w:t>
            </w:r>
          </w:p>
        </w:tc>
        <w:tc>
          <w:tcPr>
            <w:tcW w:w="5230" w:type="dxa"/>
          </w:tcPr>
          <w:p w:rsidR="00A22FE9" w:rsidRPr="00C1694A" w:rsidRDefault="00A22FE9" w:rsidP="00CC0262">
            <w:pPr>
              <w:pStyle w:val="ConsPlusNormal"/>
              <w:ind w:left="100" w:right="176" w:firstLine="0"/>
              <w:contextualSpacing/>
              <w:rPr>
                <w:szCs w:val="18"/>
              </w:rPr>
            </w:pPr>
            <w:r w:rsidRPr="00C1694A">
              <w:rPr>
                <w:szCs w:val="18"/>
              </w:rPr>
              <w:t>Доля населения города Бородино, обеспеченного качественной питьевой водой из систем централизованного водоснабжения</w:t>
            </w:r>
          </w:p>
        </w:tc>
        <w:tc>
          <w:tcPr>
            <w:tcW w:w="1383" w:type="dxa"/>
            <w:vAlign w:val="center"/>
          </w:tcPr>
          <w:p w:rsidR="00A22FE9" w:rsidRPr="00C1694A" w:rsidRDefault="00A22FE9" w:rsidP="00CC0262">
            <w:pPr>
              <w:pStyle w:val="ConsPlusNormal"/>
              <w:ind w:left="126" w:right="104" w:firstLine="0"/>
              <w:contextualSpacing/>
              <w:jc w:val="center"/>
              <w:rPr>
                <w:szCs w:val="18"/>
              </w:rPr>
            </w:pPr>
            <w:r w:rsidRPr="00C1694A">
              <w:rPr>
                <w:szCs w:val="18"/>
              </w:rPr>
              <w:t>%</w:t>
            </w:r>
          </w:p>
        </w:tc>
        <w:tc>
          <w:tcPr>
            <w:tcW w:w="1587" w:type="dxa"/>
            <w:vAlign w:val="center"/>
          </w:tcPr>
          <w:p w:rsidR="00A22FE9" w:rsidRPr="00C1694A" w:rsidRDefault="00A22FE9" w:rsidP="00CC0262">
            <w:pPr>
              <w:pStyle w:val="ConsPlusNormal"/>
              <w:ind w:left="56" w:right="173" w:firstLine="0"/>
              <w:contextualSpacing/>
              <w:jc w:val="center"/>
              <w:rPr>
                <w:szCs w:val="18"/>
              </w:rPr>
            </w:pPr>
            <w:r w:rsidRPr="00C1694A">
              <w:rPr>
                <w:szCs w:val="18"/>
              </w:rPr>
              <w:t>годовой отчет</w:t>
            </w:r>
          </w:p>
        </w:tc>
        <w:tc>
          <w:tcPr>
            <w:tcW w:w="3054" w:type="dxa"/>
            <w:vAlign w:val="center"/>
          </w:tcPr>
          <w:p w:rsidR="00A22FE9" w:rsidRPr="00C1694A" w:rsidRDefault="00A22FE9" w:rsidP="00CC0262">
            <w:pPr>
              <w:pStyle w:val="ConsPlusNormal"/>
              <w:ind w:left="128" w:right="170" w:firstLine="0"/>
              <w:contextualSpacing/>
              <w:jc w:val="center"/>
              <w:rPr>
                <w:szCs w:val="18"/>
              </w:rPr>
            </w:pPr>
            <w:r w:rsidRPr="00C1694A">
              <w:rPr>
                <w:szCs w:val="18"/>
              </w:rPr>
              <w:t>0</w:t>
            </w:r>
          </w:p>
        </w:tc>
        <w:tc>
          <w:tcPr>
            <w:tcW w:w="1128" w:type="dxa"/>
            <w:vAlign w:val="center"/>
          </w:tcPr>
          <w:p w:rsidR="00A22FE9" w:rsidRPr="00C1694A" w:rsidRDefault="00A22FE9" w:rsidP="00CC0262">
            <w:pPr>
              <w:pStyle w:val="ConsPlusNormal"/>
              <w:ind w:left="128" w:right="170" w:firstLine="0"/>
              <w:contextualSpacing/>
              <w:jc w:val="center"/>
              <w:rPr>
                <w:szCs w:val="18"/>
              </w:rPr>
            </w:pPr>
            <w:r w:rsidRPr="00C1694A">
              <w:rPr>
                <w:szCs w:val="18"/>
              </w:rPr>
              <w:t>0</w:t>
            </w:r>
          </w:p>
        </w:tc>
        <w:tc>
          <w:tcPr>
            <w:tcW w:w="1116" w:type="dxa"/>
            <w:vAlign w:val="center"/>
          </w:tcPr>
          <w:p w:rsidR="00A22FE9" w:rsidRPr="00C1694A" w:rsidRDefault="00A22FE9" w:rsidP="00CC0262">
            <w:pPr>
              <w:pStyle w:val="ConsPlusNormal"/>
              <w:ind w:left="131" w:right="158" w:firstLine="0"/>
              <w:contextualSpacing/>
              <w:jc w:val="center"/>
              <w:rPr>
                <w:szCs w:val="18"/>
              </w:rPr>
            </w:pPr>
            <w:r w:rsidRPr="00C1694A">
              <w:rPr>
                <w:szCs w:val="18"/>
              </w:rPr>
              <w:t>0</w:t>
            </w:r>
          </w:p>
        </w:tc>
        <w:tc>
          <w:tcPr>
            <w:tcW w:w="875" w:type="dxa"/>
            <w:vAlign w:val="center"/>
          </w:tcPr>
          <w:p w:rsidR="00A22FE9" w:rsidRPr="00C1694A" w:rsidRDefault="00A22FE9" w:rsidP="00CC0262">
            <w:pPr>
              <w:pStyle w:val="ConsPlusNormal"/>
              <w:ind w:left="88" w:right="126" w:firstLine="0"/>
              <w:contextualSpacing/>
              <w:jc w:val="center"/>
              <w:rPr>
                <w:szCs w:val="18"/>
              </w:rPr>
            </w:pPr>
            <w:r w:rsidRPr="00C1694A">
              <w:rPr>
                <w:szCs w:val="18"/>
              </w:rPr>
              <w:t>100</w:t>
            </w:r>
          </w:p>
        </w:tc>
      </w:tr>
    </w:tbl>
    <w:p w:rsidR="00A8494F" w:rsidRPr="0099549B" w:rsidRDefault="00A8494F" w:rsidP="006929D6">
      <w:pPr>
        <w:pStyle w:val="ConsPlusNormal"/>
        <w:ind w:left="7371" w:firstLine="0"/>
        <w:contextualSpacing/>
        <w:jc w:val="left"/>
        <w:outlineLvl w:val="0"/>
        <w:rPr>
          <w:sz w:val="24"/>
          <w:szCs w:val="24"/>
        </w:rPr>
      </w:pPr>
    </w:p>
    <w:p w:rsidR="00026804" w:rsidRPr="0099549B" w:rsidRDefault="00026804" w:rsidP="006929D6">
      <w:pPr>
        <w:pStyle w:val="ConsPlusNormal"/>
        <w:contextualSpacing/>
        <w:rPr>
          <w:sz w:val="24"/>
          <w:szCs w:val="24"/>
        </w:rPr>
      </w:pPr>
    </w:p>
    <w:p w:rsidR="00204577" w:rsidRPr="0099549B" w:rsidRDefault="00204577" w:rsidP="006929D6">
      <w:pPr>
        <w:pStyle w:val="ConsPlusNormal"/>
        <w:contextualSpacing/>
        <w:jc w:val="right"/>
        <w:outlineLvl w:val="0"/>
        <w:rPr>
          <w:sz w:val="24"/>
          <w:szCs w:val="24"/>
        </w:rPr>
        <w:sectPr w:rsidR="00204577" w:rsidRPr="0099549B" w:rsidSect="00335CAB">
          <w:pgSz w:w="16838" w:h="11906" w:orient="landscape" w:code="9"/>
          <w:pgMar w:top="1134" w:right="851" w:bottom="1134" w:left="1418" w:header="709" w:footer="709" w:gutter="0"/>
          <w:pgNumType w:start="1"/>
          <w:cols w:space="708"/>
          <w:titlePg/>
          <w:docGrid w:linePitch="360"/>
        </w:sectPr>
      </w:pPr>
    </w:p>
    <w:p w:rsidR="00026804" w:rsidRPr="0099549B" w:rsidRDefault="009910DA" w:rsidP="006929D6">
      <w:pPr>
        <w:pStyle w:val="ConsPlusNormal"/>
        <w:ind w:left="7371" w:firstLine="0"/>
        <w:contextualSpacing/>
        <w:jc w:val="left"/>
        <w:outlineLvl w:val="0"/>
        <w:rPr>
          <w:sz w:val="24"/>
          <w:szCs w:val="24"/>
        </w:rPr>
      </w:pPr>
      <w:r w:rsidRPr="0099549B">
        <w:rPr>
          <w:sz w:val="24"/>
          <w:szCs w:val="24"/>
        </w:rPr>
        <w:t xml:space="preserve">Приложение </w:t>
      </w:r>
      <w:r w:rsidR="00026804" w:rsidRPr="0099549B">
        <w:rPr>
          <w:sz w:val="24"/>
          <w:szCs w:val="24"/>
        </w:rPr>
        <w:t>2</w:t>
      </w:r>
    </w:p>
    <w:p w:rsidR="00204577" w:rsidRPr="0099549B" w:rsidRDefault="00204577" w:rsidP="006929D6">
      <w:pPr>
        <w:spacing w:after="0" w:line="240" w:lineRule="auto"/>
        <w:ind w:left="7371"/>
        <w:jc w:val="left"/>
        <w:rPr>
          <w:rFonts w:ascii="Arial" w:hAnsi="Arial" w:cs="Arial"/>
          <w:sz w:val="24"/>
          <w:szCs w:val="24"/>
        </w:rPr>
      </w:pPr>
      <w:r w:rsidRPr="0099549B">
        <w:rPr>
          <w:rFonts w:ascii="Arial" w:hAnsi="Arial" w:cs="Arial"/>
          <w:sz w:val="24"/>
          <w:szCs w:val="24"/>
        </w:rPr>
        <w:t>к подпрограмме 4 «Чистая вода»</w:t>
      </w:r>
    </w:p>
    <w:p w:rsidR="00026804" w:rsidRPr="0099549B" w:rsidRDefault="00026804" w:rsidP="006929D6">
      <w:pPr>
        <w:pStyle w:val="ConsPlusNormal"/>
        <w:contextualSpacing/>
        <w:rPr>
          <w:sz w:val="24"/>
          <w:szCs w:val="24"/>
        </w:rPr>
      </w:pPr>
    </w:p>
    <w:p w:rsidR="00983B63" w:rsidRPr="0099549B" w:rsidRDefault="00983B63" w:rsidP="00944861">
      <w:pPr>
        <w:spacing w:after="0" w:line="240" w:lineRule="auto"/>
        <w:jc w:val="center"/>
        <w:outlineLvl w:val="0"/>
        <w:rPr>
          <w:rFonts w:ascii="Arial" w:hAnsi="Arial" w:cs="Arial"/>
          <w:sz w:val="24"/>
          <w:szCs w:val="24"/>
        </w:rPr>
      </w:pPr>
      <w:bookmarkStart w:id="2" w:name="P218"/>
      <w:bookmarkEnd w:id="2"/>
      <w:r w:rsidRPr="0099549B">
        <w:rPr>
          <w:rFonts w:ascii="Arial" w:hAnsi="Arial" w:cs="Arial"/>
          <w:sz w:val="24"/>
          <w:szCs w:val="24"/>
        </w:rPr>
        <w:t>Пе</w:t>
      </w:r>
      <w:r w:rsidR="00944861">
        <w:rPr>
          <w:rFonts w:ascii="Arial" w:hAnsi="Arial" w:cs="Arial"/>
          <w:sz w:val="24"/>
          <w:szCs w:val="24"/>
        </w:rPr>
        <w:t>речень мероприятий подпрограммы</w:t>
      </w:r>
    </w:p>
    <w:p w:rsidR="00983B63" w:rsidRPr="0099549B" w:rsidRDefault="00983B63" w:rsidP="00944861">
      <w:pPr>
        <w:spacing w:after="0" w:line="240" w:lineRule="auto"/>
        <w:jc w:val="center"/>
        <w:outlineLvl w:val="0"/>
        <w:rPr>
          <w:rFonts w:ascii="Arial" w:hAnsi="Arial" w:cs="Arial"/>
          <w:sz w:val="24"/>
          <w:szCs w:val="24"/>
        </w:rPr>
      </w:pPr>
      <w:r w:rsidRPr="0099549B">
        <w:rPr>
          <w:rFonts w:ascii="Arial" w:hAnsi="Arial" w:cs="Arial"/>
          <w:sz w:val="24"/>
          <w:szCs w:val="24"/>
        </w:rPr>
        <w:t>с указанием объема средств на их реализацию и ожидаемых результатов</w:t>
      </w:r>
    </w:p>
    <w:p w:rsidR="00983B63" w:rsidRPr="0099549B" w:rsidRDefault="00983B63" w:rsidP="006929D6">
      <w:pPr>
        <w:pStyle w:val="ConsPlusNormal"/>
        <w:contextualSpacing/>
        <w:jc w:val="cente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1716"/>
        <w:gridCol w:w="682"/>
        <w:gridCol w:w="649"/>
        <w:gridCol w:w="1238"/>
        <w:gridCol w:w="517"/>
        <w:gridCol w:w="1117"/>
        <w:gridCol w:w="617"/>
        <w:gridCol w:w="617"/>
        <w:gridCol w:w="1176"/>
        <w:gridCol w:w="2651"/>
      </w:tblGrid>
      <w:tr w:rsidR="006A7288" w:rsidRPr="0099549B" w:rsidTr="0013157A">
        <w:trPr>
          <w:trHeight w:val="300"/>
        </w:trPr>
        <w:tc>
          <w:tcPr>
            <w:tcW w:w="0" w:type="auto"/>
            <w:vMerge w:val="restart"/>
            <w:shd w:val="clear" w:color="auto" w:fill="auto"/>
            <w:vAlign w:val="center"/>
            <w:hideMark/>
          </w:tcPr>
          <w:p w:rsidR="006A7288" w:rsidRPr="0099549B" w:rsidRDefault="00736E2E" w:rsidP="006929D6">
            <w:pPr>
              <w:spacing w:after="0" w:line="240" w:lineRule="auto"/>
              <w:jc w:val="center"/>
              <w:rPr>
                <w:rFonts w:ascii="Arial" w:hAnsi="Arial" w:cs="Arial"/>
                <w:color w:val="000000"/>
                <w:sz w:val="18"/>
                <w:szCs w:val="18"/>
              </w:rPr>
            </w:pPr>
            <w:r w:rsidRPr="00736E2E">
              <w:rPr>
                <w:rFonts w:ascii="Arial" w:hAnsi="Arial" w:cs="Arial"/>
                <w:color w:val="000000"/>
                <w:sz w:val="18"/>
                <w:szCs w:val="18"/>
              </w:rPr>
              <w:t>Наименование цели, задач и мероприятий программы, подпрограммы</w:t>
            </w:r>
          </w:p>
        </w:tc>
        <w:tc>
          <w:tcPr>
            <w:tcW w:w="0" w:type="auto"/>
            <w:vMerge w:val="restart"/>
            <w:shd w:val="clear" w:color="auto" w:fill="auto"/>
            <w:vAlign w:val="center"/>
            <w:hideMark/>
          </w:tcPr>
          <w:p w:rsidR="006A7288" w:rsidRPr="0099549B" w:rsidRDefault="006A7288"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ГРБС</w:t>
            </w:r>
          </w:p>
        </w:tc>
        <w:tc>
          <w:tcPr>
            <w:tcW w:w="0" w:type="auto"/>
            <w:gridSpan w:val="4"/>
            <w:shd w:val="clear" w:color="auto" w:fill="auto"/>
            <w:vAlign w:val="center"/>
            <w:hideMark/>
          </w:tcPr>
          <w:p w:rsidR="006A7288" w:rsidRPr="0099549B" w:rsidRDefault="006A7288"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Код бюджетной классификации</w:t>
            </w:r>
          </w:p>
        </w:tc>
        <w:tc>
          <w:tcPr>
            <w:tcW w:w="0" w:type="auto"/>
            <w:gridSpan w:val="4"/>
            <w:shd w:val="clear" w:color="auto" w:fill="auto"/>
            <w:vAlign w:val="center"/>
            <w:hideMark/>
          </w:tcPr>
          <w:p w:rsidR="006A7288" w:rsidRPr="0099549B" w:rsidRDefault="006A7288" w:rsidP="00736E2E">
            <w:pPr>
              <w:spacing w:after="0" w:line="240" w:lineRule="auto"/>
              <w:jc w:val="center"/>
              <w:rPr>
                <w:rFonts w:ascii="Arial" w:hAnsi="Arial" w:cs="Arial"/>
                <w:color w:val="000000"/>
                <w:sz w:val="18"/>
                <w:szCs w:val="18"/>
              </w:rPr>
            </w:pPr>
            <w:r w:rsidRPr="0099549B">
              <w:rPr>
                <w:rFonts w:ascii="Arial" w:hAnsi="Arial" w:cs="Arial"/>
                <w:color w:val="000000"/>
                <w:sz w:val="18"/>
                <w:szCs w:val="18"/>
              </w:rPr>
              <w:t>Расходы (рублей)</w:t>
            </w:r>
          </w:p>
        </w:tc>
        <w:tc>
          <w:tcPr>
            <w:tcW w:w="0" w:type="auto"/>
            <w:vMerge w:val="restart"/>
            <w:shd w:val="clear" w:color="auto" w:fill="auto"/>
            <w:vAlign w:val="center"/>
            <w:hideMark/>
          </w:tcPr>
          <w:p w:rsidR="006A7288" w:rsidRPr="0099549B" w:rsidRDefault="00665F76" w:rsidP="00665F76">
            <w:pPr>
              <w:spacing w:after="0" w:line="240" w:lineRule="auto"/>
              <w:jc w:val="center"/>
              <w:rPr>
                <w:rFonts w:ascii="Arial" w:hAnsi="Arial" w:cs="Arial"/>
                <w:color w:val="000000"/>
                <w:sz w:val="18"/>
                <w:szCs w:val="18"/>
              </w:rPr>
            </w:pPr>
            <w:r w:rsidRPr="00665F76">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044DC6" w:rsidRPr="0099549B" w:rsidTr="0013157A">
        <w:trPr>
          <w:trHeight w:val="968"/>
        </w:trPr>
        <w:tc>
          <w:tcPr>
            <w:tcW w:w="0" w:type="auto"/>
            <w:vMerge/>
            <w:vAlign w:val="center"/>
            <w:hideMark/>
          </w:tcPr>
          <w:p w:rsidR="00044DC6" w:rsidRPr="0099549B" w:rsidRDefault="00044DC6" w:rsidP="006929D6">
            <w:pPr>
              <w:spacing w:after="0" w:line="240" w:lineRule="auto"/>
              <w:jc w:val="left"/>
              <w:rPr>
                <w:rFonts w:ascii="Arial" w:hAnsi="Arial" w:cs="Arial"/>
                <w:color w:val="000000"/>
                <w:sz w:val="18"/>
                <w:szCs w:val="18"/>
              </w:rPr>
            </w:pPr>
          </w:p>
        </w:tc>
        <w:tc>
          <w:tcPr>
            <w:tcW w:w="0" w:type="auto"/>
            <w:vMerge/>
            <w:vAlign w:val="center"/>
            <w:hideMark/>
          </w:tcPr>
          <w:p w:rsidR="00044DC6" w:rsidRPr="0099549B" w:rsidRDefault="00044DC6" w:rsidP="006929D6">
            <w:pPr>
              <w:spacing w:after="0" w:line="240" w:lineRule="auto"/>
              <w:jc w:val="left"/>
              <w:rPr>
                <w:rFonts w:ascii="Arial" w:hAnsi="Arial" w:cs="Arial"/>
                <w:color w:val="000000"/>
                <w:sz w:val="18"/>
                <w:szCs w:val="18"/>
              </w:rPr>
            </w:pPr>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ГРБС</w:t>
            </w:r>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proofErr w:type="spellStart"/>
            <w:r w:rsidRPr="0099549B">
              <w:rPr>
                <w:rFonts w:ascii="Arial" w:hAnsi="Arial" w:cs="Arial"/>
                <w:color w:val="000000"/>
                <w:sz w:val="18"/>
                <w:szCs w:val="18"/>
              </w:rPr>
              <w:t>РзПр</w:t>
            </w:r>
            <w:proofErr w:type="spellEnd"/>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ЦСР</w:t>
            </w:r>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ВР</w:t>
            </w:r>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2020</w:t>
            </w:r>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2021</w:t>
            </w:r>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2022</w:t>
            </w:r>
          </w:p>
        </w:tc>
        <w:tc>
          <w:tcPr>
            <w:tcW w:w="0" w:type="auto"/>
            <w:shd w:val="clear" w:color="auto" w:fill="auto"/>
            <w:vAlign w:val="center"/>
            <w:hideMark/>
          </w:tcPr>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 xml:space="preserve">итого на период </w:t>
            </w:r>
          </w:p>
          <w:p w:rsidR="00044DC6" w:rsidRPr="0099549B" w:rsidRDefault="00044DC6"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 xml:space="preserve">2020–2022 </w:t>
            </w:r>
          </w:p>
        </w:tc>
        <w:tc>
          <w:tcPr>
            <w:tcW w:w="0" w:type="auto"/>
            <w:vMerge/>
            <w:vAlign w:val="center"/>
            <w:hideMark/>
          </w:tcPr>
          <w:p w:rsidR="00044DC6" w:rsidRPr="0099549B" w:rsidRDefault="00044DC6" w:rsidP="006929D6">
            <w:pPr>
              <w:spacing w:after="0" w:line="240" w:lineRule="auto"/>
              <w:jc w:val="left"/>
              <w:rPr>
                <w:rFonts w:ascii="Arial" w:hAnsi="Arial" w:cs="Arial"/>
                <w:color w:val="000000"/>
                <w:sz w:val="18"/>
                <w:szCs w:val="18"/>
              </w:rPr>
            </w:pPr>
          </w:p>
        </w:tc>
      </w:tr>
      <w:tr w:rsidR="006A7288" w:rsidRPr="0099549B" w:rsidTr="0013157A">
        <w:trPr>
          <w:trHeight w:val="300"/>
        </w:trPr>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1</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2</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3</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4</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5</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6</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7</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8</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9</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10</w:t>
            </w:r>
          </w:p>
        </w:tc>
        <w:tc>
          <w:tcPr>
            <w:tcW w:w="0" w:type="auto"/>
            <w:shd w:val="clear" w:color="auto" w:fill="auto"/>
            <w:vAlign w:val="center"/>
            <w:hideMark/>
          </w:tcPr>
          <w:p w:rsidR="006A7288" w:rsidRPr="0099549B" w:rsidRDefault="00FC0530"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11</w:t>
            </w:r>
          </w:p>
        </w:tc>
      </w:tr>
      <w:tr w:rsidR="006A7288" w:rsidRPr="0099549B" w:rsidTr="0013157A">
        <w:trPr>
          <w:trHeight w:val="300"/>
        </w:trPr>
        <w:tc>
          <w:tcPr>
            <w:tcW w:w="0" w:type="auto"/>
            <w:gridSpan w:val="11"/>
            <w:shd w:val="clear" w:color="auto" w:fill="auto"/>
            <w:vAlign w:val="center"/>
          </w:tcPr>
          <w:p w:rsidR="006A7288" w:rsidRPr="0099549B" w:rsidRDefault="006A7288"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 xml:space="preserve">Цель подпрограммы: </w:t>
            </w:r>
          </w:p>
          <w:p w:rsidR="006A7288" w:rsidRPr="0099549B" w:rsidRDefault="006A7288"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развитие и модернизация объектов водоснабжения и водоотведения, повышение качества питьевой воды для населения города Бородино</w:t>
            </w:r>
          </w:p>
        </w:tc>
      </w:tr>
      <w:tr w:rsidR="006A7288" w:rsidRPr="0099549B" w:rsidTr="0013157A">
        <w:trPr>
          <w:trHeight w:val="300"/>
        </w:trPr>
        <w:tc>
          <w:tcPr>
            <w:tcW w:w="0" w:type="auto"/>
            <w:gridSpan w:val="11"/>
            <w:shd w:val="clear" w:color="auto" w:fill="auto"/>
            <w:vAlign w:val="center"/>
          </w:tcPr>
          <w:p w:rsidR="006A7288" w:rsidRPr="0099549B" w:rsidRDefault="006A7288"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 xml:space="preserve">Задача: </w:t>
            </w:r>
            <w:r w:rsidR="003E6F8C" w:rsidRPr="0099549B">
              <w:rPr>
                <w:rFonts w:ascii="Arial" w:hAnsi="Arial" w:cs="Arial"/>
                <w:color w:val="000000"/>
                <w:sz w:val="18"/>
                <w:szCs w:val="18"/>
              </w:rPr>
              <w:t xml:space="preserve">строительство и реконструкция (модернизация) объектов питьевого водоснабжения </w:t>
            </w:r>
          </w:p>
        </w:tc>
      </w:tr>
      <w:tr w:rsidR="00EA3D43" w:rsidRPr="0099549B" w:rsidTr="005F4648">
        <w:trPr>
          <w:trHeight w:val="1065"/>
        </w:trPr>
        <w:tc>
          <w:tcPr>
            <w:tcW w:w="0" w:type="auto"/>
            <w:shd w:val="clear" w:color="auto" w:fill="auto"/>
            <w:hideMark/>
          </w:tcPr>
          <w:p w:rsidR="00EA3D43" w:rsidRPr="0099549B" w:rsidRDefault="00EA3D43"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Мероприятие 1.</w:t>
            </w:r>
          </w:p>
          <w:p w:rsidR="00EA3D43" w:rsidRPr="0099549B" w:rsidRDefault="00EA3D43"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Изготовление проектно-сметной документации и прохождение государственной экспертизы проекта на строительство станции водоподготовки (умягчение, обезжелезивание) на водобаках города Бородино</w:t>
            </w:r>
          </w:p>
        </w:tc>
        <w:tc>
          <w:tcPr>
            <w:tcW w:w="0" w:type="auto"/>
            <w:shd w:val="clear" w:color="auto" w:fill="auto"/>
            <w:vAlign w:val="center"/>
            <w:hideMark/>
          </w:tcPr>
          <w:p w:rsidR="00EA3D43" w:rsidRPr="0099549B" w:rsidRDefault="00EA3D43"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администрация города Бородино</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0505</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02400S5720</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414</w:t>
            </w:r>
          </w:p>
        </w:tc>
        <w:tc>
          <w:tcPr>
            <w:tcW w:w="0" w:type="auto"/>
            <w:shd w:val="clear" w:color="auto" w:fill="auto"/>
            <w:vAlign w:val="center"/>
            <w:hideMark/>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101</w:t>
            </w:r>
            <w:r w:rsidR="003D3BEC">
              <w:rPr>
                <w:rFonts w:ascii="Arial" w:hAnsi="Arial" w:cs="Arial"/>
                <w:sz w:val="18"/>
                <w:szCs w:val="18"/>
              </w:rPr>
              <w:t> </w:t>
            </w:r>
            <w:r w:rsidRPr="0099549B">
              <w:rPr>
                <w:rFonts w:ascii="Arial" w:hAnsi="Arial" w:cs="Arial"/>
                <w:sz w:val="18"/>
                <w:szCs w:val="18"/>
              </w:rPr>
              <w:t>191,92</w:t>
            </w:r>
          </w:p>
        </w:tc>
        <w:tc>
          <w:tcPr>
            <w:tcW w:w="0" w:type="auto"/>
            <w:shd w:val="clear" w:color="auto" w:fill="auto"/>
            <w:vAlign w:val="center"/>
            <w:hideMark/>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0,00</w:t>
            </w:r>
          </w:p>
        </w:tc>
        <w:tc>
          <w:tcPr>
            <w:tcW w:w="0" w:type="auto"/>
            <w:shd w:val="clear" w:color="auto" w:fill="auto"/>
            <w:vAlign w:val="center"/>
            <w:hideMark/>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0,00</w:t>
            </w:r>
          </w:p>
        </w:tc>
        <w:tc>
          <w:tcPr>
            <w:tcW w:w="0" w:type="auto"/>
            <w:shd w:val="clear" w:color="auto" w:fill="auto"/>
            <w:vAlign w:val="center"/>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101</w:t>
            </w:r>
            <w:r w:rsidR="003D3BEC">
              <w:rPr>
                <w:rFonts w:ascii="Arial" w:hAnsi="Arial" w:cs="Arial"/>
                <w:sz w:val="18"/>
                <w:szCs w:val="18"/>
              </w:rPr>
              <w:t> </w:t>
            </w:r>
            <w:r w:rsidRPr="0099549B">
              <w:rPr>
                <w:rFonts w:ascii="Arial" w:hAnsi="Arial" w:cs="Arial"/>
                <w:sz w:val="18"/>
                <w:szCs w:val="18"/>
              </w:rPr>
              <w:t>191,92</w:t>
            </w:r>
          </w:p>
        </w:tc>
        <w:tc>
          <w:tcPr>
            <w:tcW w:w="0" w:type="auto"/>
            <w:shd w:val="clear" w:color="auto" w:fill="auto"/>
            <w:vAlign w:val="center"/>
            <w:hideMark/>
          </w:tcPr>
          <w:p w:rsidR="00EA3D43" w:rsidRPr="0099549B" w:rsidRDefault="00EA3D43"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Комплект проектно-сметной документации с положительным заключением государственной экспертизы</w:t>
            </w:r>
          </w:p>
        </w:tc>
      </w:tr>
      <w:tr w:rsidR="00EA3D43" w:rsidRPr="0099549B" w:rsidTr="005F4648">
        <w:trPr>
          <w:trHeight w:val="510"/>
        </w:trPr>
        <w:tc>
          <w:tcPr>
            <w:tcW w:w="0" w:type="auto"/>
            <w:shd w:val="clear" w:color="auto" w:fill="auto"/>
            <w:vAlign w:val="center"/>
            <w:hideMark/>
          </w:tcPr>
          <w:p w:rsidR="00EA3D43" w:rsidRPr="0099549B" w:rsidRDefault="00EA3D43"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Итого по подпрограмме</w:t>
            </w:r>
          </w:p>
        </w:tc>
        <w:tc>
          <w:tcPr>
            <w:tcW w:w="0" w:type="auto"/>
            <w:shd w:val="clear" w:color="auto" w:fill="auto"/>
            <w:vAlign w:val="center"/>
            <w:hideMark/>
          </w:tcPr>
          <w:p w:rsidR="00EA3D43" w:rsidRPr="0099549B" w:rsidRDefault="00EA3D43"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администрация города Бородино</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012</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х</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х</w:t>
            </w:r>
          </w:p>
        </w:tc>
        <w:tc>
          <w:tcPr>
            <w:tcW w:w="0" w:type="auto"/>
            <w:shd w:val="clear" w:color="auto" w:fill="auto"/>
            <w:vAlign w:val="center"/>
            <w:hideMark/>
          </w:tcPr>
          <w:p w:rsidR="00EA3D43" w:rsidRPr="0099549B" w:rsidRDefault="00EA3D43" w:rsidP="006929D6">
            <w:pPr>
              <w:spacing w:after="0" w:line="240" w:lineRule="auto"/>
              <w:jc w:val="center"/>
              <w:rPr>
                <w:rFonts w:ascii="Arial" w:hAnsi="Arial" w:cs="Arial"/>
                <w:color w:val="000000"/>
                <w:sz w:val="18"/>
                <w:szCs w:val="18"/>
              </w:rPr>
            </w:pPr>
            <w:r w:rsidRPr="0099549B">
              <w:rPr>
                <w:rFonts w:ascii="Arial" w:hAnsi="Arial" w:cs="Arial"/>
                <w:color w:val="000000"/>
                <w:sz w:val="18"/>
                <w:szCs w:val="18"/>
              </w:rPr>
              <w:t>х</w:t>
            </w:r>
          </w:p>
        </w:tc>
        <w:tc>
          <w:tcPr>
            <w:tcW w:w="0" w:type="auto"/>
            <w:shd w:val="clear" w:color="auto" w:fill="auto"/>
            <w:vAlign w:val="center"/>
            <w:hideMark/>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101</w:t>
            </w:r>
            <w:r w:rsidR="003D3BEC">
              <w:rPr>
                <w:rFonts w:ascii="Arial" w:hAnsi="Arial" w:cs="Arial"/>
                <w:sz w:val="18"/>
                <w:szCs w:val="18"/>
              </w:rPr>
              <w:t> </w:t>
            </w:r>
            <w:r w:rsidRPr="0099549B">
              <w:rPr>
                <w:rFonts w:ascii="Arial" w:hAnsi="Arial" w:cs="Arial"/>
                <w:sz w:val="18"/>
                <w:szCs w:val="18"/>
              </w:rPr>
              <w:t>191,92</w:t>
            </w:r>
          </w:p>
        </w:tc>
        <w:tc>
          <w:tcPr>
            <w:tcW w:w="0" w:type="auto"/>
            <w:shd w:val="clear" w:color="auto" w:fill="auto"/>
            <w:vAlign w:val="center"/>
            <w:hideMark/>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0,00</w:t>
            </w:r>
          </w:p>
        </w:tc>
        <w:tc>
          <w:tcPr>
            <w:tcW w:w="0" w:type="auto"/>
            <w:shd w:val="clear" w:color="auto" w:fill="auto"/>
            <w:vAlign w:val="center"/>
            <w:hideMark/>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0,00</w:t>
            </w:r>
          </w:p>
        </w:tc>
        <w:tc>
          <w:tcPr>
            <w:tcW w:w="0" w:type="auto"/>
            <w:shd w:val="clear" w:color="auto" w:fill="auto"/>
            <w:vAlign w:val="center"/>
          </w:tcPr>
          <w:p w:rsidR="00EA3D43" w:rsidRPr="0099549B" w:rsidRDefault="00EA3D43" w:rsidP="005F4648">
            <w:pPr>
              <w:spacing w:after="0" w:line="240" w:lineRule="auto"/>
              <w:jc w:val="center"/>
              <w:rPr>
                <w:rFonts w:ascii="Arial" w:hAnsi="Arial" w:cs="Arial"/>
                <w:sz w:val="18"/>
                <w:szCs w:val="18"/>
              </w:rPr>
            </w:pPr>
            <w:r w:rsidRPr="0099549B">
              <w:rPr>
                <w:rFonts w:ascii="Arial" w:hAnsi="Arial" w:cs="Arial"/>
                <w:sz w:val="18"/>
                <w:szCs w:val="18"/>
              </w:rPr>
              <w:t>101</w:t>
            </w:r>
            <w:r w:rsidR="003D3BEC">
              <w:rPr>
                <w:rFonts w:ascii="Arial" w:hAnsi="Arial" w:cs="Arial"/>
                <w:sz w:val="18"/>
                <w:szCs w:val="18"/>
              </w:rPr>
              <w:t> </w:t>
            </w:r>
            <w:r w:rsidRPr="0099549B">
              <w:rPr>
                <w:rFonts w:ascii="Arial" w:hAnsi="Arial" w:cs="Arial"/>
                <w:sz w:val="18"/>
                <w:szCs w:val="18"/>
              </w:rPr>
              <w:t>191,92</w:t>
            </w:r>
          </w:p>
        </w:tc>
        <w:tc>
          <w:tcPr>
            <w:tcW w:w="0" w:type="auto"/>
            <w:shd w:val="clear" w:color="auto" w:fill="auto"/>
            <w:hideMark/>
          </w:tcPr>
          <w:p w:rsidR="00EA3D43" w:rsidRPr="0099549B" w:rsidRDefault="00EA3D43" w:rsidP="006929D6">
            <w:pPr>
              <w:spacing w:after="0" w:line="240" w:lineRule="auto"/>
              <w:jc w:val="left"/>
              <w:rPr>
                <w:rFonts w:ascii="Arial" w:hAnsi="Arial" w:cs="Arial"/>
                <w:color w:val="000000"/>
                <w:sz w:val="18"/>
                <w:szCs w:val="18"/>
              </w:rPr>
            </w:pPr>
            <w:r w:rsidRPr="0099549B">
              <w:rPr>
                <w:rFonts w:ascii="Arial" w:hAnsi="Arial" w:cs="Arial"/>
                <w:color w:val="000000"/>
                <w:sz w:val="18"/>
                <w:szCs w:val="18"/>
              </w:rPr>
              <w:t> </w:t>
            </w:r>
          </w:p>
        </w:tc>
      </w:tr>
    </w:tbl>
    <w:p w:rsidR="00584199" w:rsidRPr="002E3EC0" w:rsidRDefault="00584199" w:rsidP="006929D6">
      <w:pPr>
        <w:autoSpaceDE w:val="0"/>
        <w:autoSpaceDN w:val="0"/>
        <w:adjustRightInd w:val="0"/>
        <w:spacing w:after="0" w:line="240" w:lineRule="auto"/>
        <w:ind w:left="5103"/>
        <w:jc w:val="left"/>
        <w:outlineLvl w:val="0"/>
        <w:rPr>
          <w:rFonts w:ascii="Arial" w:hAnsi="Arial" w:cs="Arial"/>
          <w:sz w:val="24"/>
          <w:szCs w:val="24"/>
        </w:rPr>
      </w:pPr>
    </w:p>
    <w:sectPr w:rsidR="00584199" w:rsidRPr="002E3EC0" w:rsidSect="00CD7981">
      <w:pgSz w:w="16838" w:h="11906" w:orient="landscape"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8C" w:rsidRDefault="0006628C" w:rsidP="00874064">
      <w:pPr>
        <w:spacing w:after="0" w:line="240" w:lineRule="auto"/>
      </w:pPr>
      <w:r>
        <w:separator/>
      </w:r>
    </w:p>
  </w:endnote>
  <w:endnote w:type="continuationSeparator" w:id="0">
    <w:p w:rsidR="0006628C" w:rsidRDefault="0006628C" w:rsidP="0087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8C" w:rsidRDefault="0006628C" w:rsidP="00874064">
      <w:pPr>
        <w:spacing w:after="0" w:line="240" w:lineRule="auto"/>
      </w:pPr>
      <w:r>
        <w:separator/>
      </w:r>
    </w:p>
  </w:footnote>
  <w:footnote w:type="continuationSeparator" w:id="0">
    <w:p w:rsidR="0006628C" w:rsidRDefault="0006628C" w:rsidP="00874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544084"/>
      <w:docPartObj>
        <w:docPartGallery w:val="Page Numbers (Top of Page)"/>
        <w:docPartUnique/>
      </w:docPartObj>
    </w:sdtPr>
    <w:sdtEndPr>
      <w:rPr>
        <w:rFonts w:ascii="Arial" w:hAnsi="Arial" w:cs="Arial"/>
        <w:sz w:val="18"/>
      </w:rPr>
    </w:sdtEndPr>
    <w:sdtContent>
      <w:p w:rsidR="000F066C" w:rsidRPr="00CD6F02" w:rsidRDefault="000F066C">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EB64C1">
          <w:rPr>
            <w:rFonts w:ascii="Arial" w:hAnsi="Arial" w:cs="Arial"/>
            <w:noProof/>
            <w:sz w:val="18"/>
          </w:rPr>
          <w:t>8</w:t>
        </w:r>
        <w:r w:rsidRPr="00CD6F02">
          <w:rPr>
            <w:rFonts w:ascii="Arial" w:hAnsi="Arial" w:cs="Arial"/>
            <w:sz w:val="18"/>
          </w:rPr>
          <w:fldChar w:fldCharType="end"/>
        </w:r>
      </w:p>
    </w:sdtContent>
  </w:sdt>
  <w:p w:rsidR="000F066C" w:rsidRPr="005B443C" w:rsidRDefault="000F066C"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6C" w:rsidRDefault="000F066C">
    <w:pPr>
      <w:pStyle w:val="ab"/>
      <w:jc w:val="center"/>
    </w:pPr>
  </w:p>
  <w:p w:rsidR="000F066C" w:rsidRDefault="000F066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64069F"/>
    <w:multiLevelType w:val="hybridMultilevel"/>
    <w:tmpl w:val="6C5448CE"/>
    <w:lvl w:ilvl="0" w:tplc="F6C466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CA18F3"/>
    <w:multiLevelType w:val="hybridMultilevel"/>
    <w:tmpl w:val="D146E372"/>
    <w:lvl w:ilvl="0" w:tplc="9446B3C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4066B2"/>
    <w:multiLevelType w:val="hybridMultilevel"/>
    <w:tmpl w:val="7D022D04"/>
    <w:lvl w:ilvl="0" w:tplc="B770B410">
      <w:start w:val="1"/>
      <w:numFmt w:val="decimal"/>
      <w:suff w:val="space"/>
      <w:lvlText w:val="%1)"/>
      <w:lvlJc w:val="left"/>
      <w:pPr>
        <w:ind w:left="0" w:firstLine="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0B24BF"/>
    <w:multiLevelType w:val="hybridMultilevel"/>
    <w:tmpl w:val="E504806C"/>
    <w:lvl w:ilvl="0" w:tplc="B838BD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D5285D"/>
    <w:multiLevelType w:val="hybridMultilevel"/>
    <w:tmpl w:val="2286C948"/>
    <w:lvl w:ilvl="0" w:tplc="E9F4C6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B41331"/>
    <w:multiLevelType w:val="hybridMultilevel"/>
    <w:tmpl w:val="34783838"/>
    <w:lvl w:ilvl="0" w:tplc="C84236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8D01FB"/>
    <w:multiLevelType w:val="hybridMultilevel"/>
    <w:tmpl w:val="5CDE08B2"/>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3F1436E"/>
    <w:multiLevelType w:val="multilevel"/>
    <w:tmpl w:val="BCDE17D4"/>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3">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16"/>
  </w:num>
  <w:num w:numId="3">
    <w:abstractNumId w:val="12"/>
  </w:num>
  <w:num w:numId="4">
    <w:abstractNumId w:val="13"/>
  </w:num>
  <w:num w:numId="5">
    <w:abstractNumId w:val="5"/>
  </w:num>
  <w:num w:numId="6">
    <w:abstractNumId w:val="11"/>
  </w:num>
  <w:num w:numId="7">
    <w:abstractNumId w:val="7"/>
  </w:num>
  <w:num w:numId="8">
    <w:abstractNumId w:val="14"/>
  </w:num>
  <w:num w:numId="9">
    <w:abstractNumId w:val="24"/>
  </w:num>
  <w:num w:numId="10">
    <w:abstractNumId w:val="8"/>
  </w:num>
  <w:num w:numId="11">
    <w:abstractNumId w:val="30"/>
  </w:num>
  <w:num w:numId="12">
    <w:abstractNumId w:val="27"/>
  </w:num>
  <w:num w:numId="13">
    <w:abstractNumId w:val="6"/>
  </w:num>
  <w:num w:numId="14">
    <w:abstractNumId w:val="3"/>
  </w:num>
  <w:num w:numId="15">
    <w:abstractNumId w:val="23"/>
  </w:num>
  <w:num w:numId="16">
    <w:abstractNumId w:val="28"/>
  </w:num>
  <w:num w:numId="17">
    <w:abstractNumId w:val="1"/>
  </w:num>
  <w:num w:numId="18">
    <w:abstractNumId w:val="15"/>
  </w:num>
  <w:num w:numId="19">
    <w:abstractNumId w:val="25"/>
  </w:num>
  <w:num w:numId="20">
    <w:abstractNumId w:val="17"/>
  </w:num>
  <w:num w:numId="21">
    <w:abstractNumId w:val="31"/>
  </w:num>
  <w:num w:numId="22">
    <w:abstractNumId w:val="2"/>
  </w:num>
  <w:num w:numId="23">
    <w:abstractNumId w:val="33"/>
  </w:num>
  <w:num w:numId="24">
    <w:abstractNumId w:val="22"/>
  </w:num>
  <w:num w:numId="25">
    <w:abstractNumId w:val="0"/>
  </w:num>
  <w:num w:numId="26">
    <w:abstractNumId w:val="10"/>
  </w:num>
  <w:num w:numId="27">
    <w:abstractNumId w:val="29"/>
  </w:num>
  <w:num w:numId="28">
    <w:abstractNumId w:val="20"/>
  </w:num>
  <w:num w:numId="29">
    <w:abstractNumId w:val="19"/>
  </w:num>
  <w:num w:numId="30">
    <w:abstractNumId w:val="4"/>
  </w:num>
  <w:num w:numId="31">
    <w:abstractNumId w:val="9"/>
  </w:num>
  <w:num w:numId="32">
    <w:abstractNumId w:val="21"/>
  </w:num>
  <w:num w:numId="33">
    <w:abstractNumId w:val="26"/>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E01"/>
    <w:rsid w:val="00001900"/>
    <w:rsid w:val="00001F1A"/>
    <w:rsid w:val="000020DB"/>
    <w:rsid w:val="000021A0"/>
    <w:rsid w:val="000022EC"/>
    <w:rsid w:val="00002411"/>
    <w:rsid w:val="00002592"/>
    <w:rsid w:val="00002F0D"/>
    <w:rsid w:val="00003539"/>
    <w:rsid w:val="00003AA2"/>
    <w:rsid w:val="000057B2"/>
    <w:rsid w:val="000058D9"/>
    <w:rsid w:val="000062CD"/>
    <w:rsid w:val="000063F4"/>
    <w:rsid w:val="00007636"/>
    <w:rsid w:val="00007B7C"/>
    <w:rsid w:val="00007BBF"/>
    <w:rsid w:val="00007C53"/>
    <w:rsid w:val="0001029D"/>
    <w:rsid w:val="00010554"/>
    <w:rsid w:val="00011182"/>
    <w:rsid w:val="00012434"/>
    <w:rsid w:val="00013711"/>
    <w:rsid w:val="00014028"/>
    <w:rsid w:val="0001403E"/>
    <w:rsid w:val="000140DB"/>
    <w:rsid w:val="0001426B"/>
    <w:rsid w:val="000142AF"/>
    <w:rsid w:val="00014928"/>
    <w:rsid w:val="00014947"/>
    <w:rsid w:val="00014CAA"/>
    <w:rsid w:val="00014F7F"/>
    <w:rsid w:val="0001525B"/>
    <w:rsid w:val="00015B88"/>
    <w:rsid w:val="000165AD"/>
    <w:rsid w:val="00016922"/>
    <w:rsid w:val="00016995"/>
    <w:rsid w:val="00016D1C"/>
    <w:rsid w:val="00017598"/>
    <w:rsid w:val="000177EE"/>
    <w:rsid w:val="00020074"/>
    <w:rsid w:val="00020745"/>
    <w:rsid w:val="0002085A"/>
    <w:rsid w:val="00020899"/>
    <w:rsid w:val="00020CF8"/>
    <w:rsid w:val="00020D4D"/>
    <w:rsid w:val="000213CA"/>
    <w:rsid w:val="0002171C"/>
    <w:rsid w:val="00021DFE"/>
    <w:rsid w:val="00021E63"/>
    <w:rsid w:val="00022587"/>
    <w:rsid w:val="000225E7"/>
    <w:rsid w:val="00022CF8"/>
    <w:rsid w:val="0002384E"/>
    <w:rsid w:val="00023D14"/>
    <w:rsid w:val="00024AAB"/>
    <w:rsid w:val="00025453"/>
    <w:rsid w:val="00025509"/>
    <w:rsid w:val="0002561C"/>
    <w:rsid w:val="00025FF9"/>
    <w:rsid w:val="0002611D"/>
    <w:rsid w:val="00026705"/>
    <w:rsid w:val="00026804"/>
    <w:rsid w:val="000271B6"/>
    <w:rsid w:val="00027687"/>
    <w:rsid w:val="000302C1"/>
    <w:rsid w:val="00030393"/>
    <w:rsid w:val="000308DF"/>
    <w:rsid w:val="00031777"/>
    <w:rsid w:val="00031B65"/>
    <w:rsid w:val="00031E58"/>
    <w:rsid w:val="0003203F"/>
    <w:rsid w:val="0003290A"/>
    <w:rsid w:val="00032D13"/>
    <w:rsid w:val="0003300C"/>
    <w:rsid w:val="0003340F"/>
    <w:rsid w:val="00033D4A"/>
    <w:rsid w:val="000349F4"/>
    <w:rsid w:val="0003568F"/>
    <w:rsid w:val="000358E1"/>
    <w:rsid w:val="00035AB9"/>
    <w:rsid w:val="0003607B"/>
    <w:rsid w:val="00036197"/>
    <w:rsid w:val="00036455"/>
    <w:rsid w:val="00036523"/>
    <w:rsid w:val="00036D71"/>
    <w:rsid w:val="00037533"/>
    <w:rsid w:val="0003777B"/>
    <w:rsid w:val="00037D3F"/>
    <w:rsid w:val="000400EC"/>
    <w:rsid w:val="000405D8"/>
    <w:rsid w:val="00040BDF"/>
    <w:rsid w:val="0004110C"/>
    <w:rsid w:val="000419C6"/>
    <w:rsid w:val="00041A2B"/>
    <w:rsid w:val="00041E9A"/>
    <w:rsid w:val="00042224"/>
    <w:rsid w:val="00042BB4"/>
    <w:rsid w:val="00042DBD"/>
    <w:rsid w:val="000437AE"/>
    <w:rsid w:val="00043B0C"/>
    <w:rsid w:val="00044046"/>
    <w:rsid w:val="000445C8"/>
    <w:rsid w:val="0004467D"/>
    <w:rsid w:val="00044873"/>
    <w:rsid w:val="00044D5C"/>
    <w:rsid w:val="00044DC6"/>
    <w:rsid w:val="00044F43"/>
    <w:rsid w:val="00045C2F"/>
    <w:rsid w:val="00045F47"/>
    <w:rsid w:val="000460C4"/>
    <w:rsid w:val="0004615E"/>
    <w:rsid w:val="00046E3C"/>
    <w:rsid w:val="0004723F"/>
    <w:rsid w:val="00047339"/>
    <w:rsid w:val="000473A3"/>
    <w:rsid w:val="000476AA"/>
    <w:rsid w:val="000478B8"/>
    <w:rsid w:val="00047B2B"/>
    <w:rsid w:val="00050285"/>
    <w:rsid w:val="00050316"/>
    <w:rsid w:val="0005044D"/>
    <w:rsid w:val="000504C0"/>
    <w:rsid w:val="00050EDF"/>
    <w:rsid w:val="00052093"/>
    <w:rsid w:val="000522F4"/>
    <w:rsid w:val="0005255E"/>
    <w:rsid w:val="000525A1"/>
    <w:rsid w:val="00052CDA"/>
    <w:rsid w:val="00052CFE"/>
    <w:rsid w:val="00052E7C"/>
    <w:rsid w:val="000533C4"/>
    <w:rsid w:val="00053AE3"/>
    <w:rsid w:val="00053C57"/>
    <w:rsid w:val="000540DF"/>
    <w:rsid w:val="000542E8"/>
    <w:rsid w:val="0005541F"/>
    <w:rsid w:val="00055725"/>
    <w:rsid w:val="000559E4"/>
    <w:rsid w:val="00055E7C"/>
    <w:rsid w:val="00055EA9"/>
    <w:rsid w:val="00055EB0"/>
    <w:rsid w:val="000563FA"/>
    <w:rsid w:val="00057014"/>
    <w:rsid w:val="00057A95"/>
    <w:rsid w:val="00057C39"/>
    <w:rsid w:val="00057CA6"/>
    <w:rsid w:val="0006034C"/>
    <w:rsid w:val="0006062B"/>
    <w:rsid w:val="00060634"/>
    <w:rsid w:val="0006068D"/>
    <w:rsid w:val="0006087F"/>
    <w:rsid w:val="00060A4F"/>
    <w:rsid w:val="00060DFE"/>
    <w:rsid w:val="00060FC3"/>
    <w:rsid w:val="00060FF2"/>
    <w:rsid w:val="00061038"/>
    <w:rsid w:val="000613E6"/>
    <w:rsid w:val="00061CBC"/>
    <w:rsid w:val="0006255B"/>
    <w:rsid w:val="000625E1"/>
    <w:rsid w:val="000632AB"/>
    <w:rsid w:val="000635B6"/>
    <w:rsid w:val="00063B72"/>
    <w:rsid w:val="00063D48"/>
    <w:rsid w:val="00063EC1"/>
    <w:rsid w:val="00064B38"/>
    <w:rsid w:val="000653C7"/>
    <w:rsid w:val="0006628C"/>
    <w:rsid w:val="00066A2A"/>
    <w:rsid w:val="00067E0B"/>
    <w:rsid w:val="00067F94"/>
    <w:rsid w:val="0007069E"/>
    <w:rsid w:val="00070850"/>
    <w:rsid w:val="00070F39"/>
    <w:rsid w:val="00071370"/>
    <w:rsid w:val="0007219B"/>
    <w:rsid w:val="0007237D"/>
    <w:rsid w:val="00072D1A"/>
    <w:rsid w:val="00072E38"/>
    <w:rsid w:val="00072F5D"/>
    <w:rsid w:val="00073081"/>
    <w:rsid w:val="000738A3"/>
    <w:rsid w:val="00073C53"/>
    <w:rsid w:val="00074118"/>
    <w:rsid w:val="00074C09"/>
    <w:rsid w:val="00074E6E"/>
    <w:rsid w:val="00074F03"/>
    <w:rsid w:val="00074F7D"/>
    <w:rsid w:val="00075159"/>
    <w:rsid w:val="000752AE"/>
    <w:rsid w:val="00075334"/>
    <w:rsid w:val="00075A9E"/>
    <w:rsid w:val="00075B3A"/>
    <w:rsid w:val="00076164"/>
    <w:rsid w:val="00076A0F"/>
    <w:rsid w:val="00076B52"/>
    <w:rsid w:val="00076F67"/>
    <w:rsid w:val="0007739F"/>
    <w:rsid w:val="00080AE0"/>
    <w:rsid w:val="000815EF"/>
    <w:rsid w:val="00081694"/>
    <w:rsid w:val="00081B6E"/>
    <w:rsid w:val="00081CB6"/>
    <w:rsid w:val="00082434"/>
    <w:rsid w:val="00082460"/>
    <w:rsid w:val="00082721"/>
    <w:rsid w:val="000828FB"/>
    <w:rsid w:val="00083EC0"/>
    <w:rsid w:val="00084188"/>
    <w:rsid w:val="00084462"/>
    <w:rsid w:val="000852C8"/>
    <w:rsid w:val="0008589B"/>
    <w:rsid w:val="000859A0"/>
    <w:rsid w:val="00085AE0"/>
    <w:rsid w:val="00085B93"/>
    <w:rsid w:val="00085D79"/>
    <w:rsid w:val="0008653C"/>
    <w:rsid w:val="00086770"/>
    <w:rsid w:val="00086B10"/>
    <w:rsid w:val="00086EA2"/>
    <w:rsid w:val="00086EFE"/>
    <w:rsid w:val="0008704E"/>
    <w:rsid w:val="0008753D"/>
    <w:rsid w:val="000877C7"/>
    <w:rsid w:val="00087D5E"/>
    <w:rsid w:val="00087FDB"/>
    <w:rsid w:val="000909A8"/>
    <w:rsid w:val="00090E18"/>
    <w:rsid w:val="0009185D"/>
    <w:rsid w:val="00091EDD"/>
    <w:rsid w:val="00092084"/>
    <w:rsid w:val="00092896"/>
    <w:rsid w:val="00092B10"/>
    <w:rsid w:val="00093346"/>
    <w:rsid w:val="0009372C"/>
    <w:rsid w:val="00093E09"/>
    <w:rsid w:val="00094335"/>
    <w:rsid w:val="0009447C"/>
    <w:rsid w:val="00094B94"/>
    <w:rsid w:val="00094C0B"/>
    <w:rsid w:val="00094EA8"/>
    <w:rsid w:val="000952FE"/>
    <w:rsid w:val="0009535B"/>
    <w:rsid w:val="000969E3"/>
    <w:rsid w:val="000973BA"/>
    <w:rsid w:val="00097948"/>
    <w:rsid w:val="00097A9E"/>
    <w:rsid w:val="00097EBB"/>
    <w:rsid w:val="000A020E"/>
    <w:rsid w:val="000A0A97"/>
    <w:rsid w:val="000A1057"/>
    <w:rsid w:val="000A1179"/>
    <w:rsid w:val="000A11E4"/>
    <w:rsid w:val="000A137F"/>
    <w:rsid w:val="000A1D23"/>
    <w:rsid w:val="000A2087"/>
    <w:rsid w:val="000A2119"/>
    <w:rsid w:val="000A2D71"/>
    <w:rsid w:val="000A2F9A"/>
    <w:rsid w:val="000A32E7"/>
    <w:rsid w:val="000A3CA4"/>
    <w:rsid w:val="000A3DAE"/>
    <w:rsid w:val="000A4120"/>
    <w:rsid w:val="000A4624"/>
    <w:rsid w:val="000A56F1"/>
    <w:rsid w:val="000A57FB"/>
    <w:rsid w:val="000A6387"/>
    <w:rsid w:val="000A6956"/>
    <w:rsid w:val="000A6A67"/>
    <w:rsid w:val="000A7028"/>
    <w:rsid w:val="000A759C"/>
    <w:rsid w:val="000A7751"/>
    <w:rsid w:val="000A781A"/>
    <w:rsid w:val="000B0127"/>
    <w:rsid w:val="000B09E4"/>
    <w:rsid w:val="000B0D79"/>
    <w:rsid w:val="000B1436"/>
    <w:rsid w:val="000B16F4"/>
    <w:rsid w:val="000B1EB6"/>
    <w:rsid w:val="000B2F02"/>
    <w:rsid w:val="000B30CA"/>
    <w:rsid w:val="000B323D"/>
    <w:rsid w:val="000B3445"/>
    <w:rsid w:val="000B356A"/>
    <w:rsid w:val="000B3C95"/>
    <w:rsid w:val="000B5C3D"/>
    <w:rsid w:val="000B60E5"/>
    <w:rsid w:val="000B63DD"/>
    <w:rsid w:val="000B7083"/>
    <w:rsid w:val="000B725E"/>
    <w:rsid w:val="000B7307"/>
    <w:rsid w:val="000B778D"/>
    <w:rsid w:val="000B79E7"/>
    <w:rsid w:val="000B7DC1"/>
    <w:rsid w:val="000C0A65"/>
    <w:rsid w:val="000C0BEA"/>
    <w:rsid w:val="000C0C0D"/>
    <w:rsid w:val="000C1057"/>
    <w:rsid w:val="000C106D"/>
    <w:rsid w:val="000C1101"/>
    <w:rsid w:val="000C14C8"/>
    <w:rsid w:val="000C1908"/>
    <w:rsid w:val="000C24D2"/>
    <w:rsid w:val="000C30C7"/>
    <w:rsid w:val="000C3633"/>
    <w:rsid w:val="000C3697"/>
    <w:rsid w:val="000C3A4B"/>
    <w:rsid w:val="000C3E0A"/>
    <w:rsid w:val="000C4135"/>
    <w:rsid w:val="000C443F"/>
    <w:rsid w:val="000C4CC3"/>
    <w:rsid w:val="000C4D8A"/>
    <w:rsid w:val="000C5CA0"/>
    <w:rsid w:val="000C5DD2"/>
    <w:rsid w:val="000C5FDB"/>
    <w:rsid w:val="000C674F"/>
    <w:rsid w:val="000C6828"/>
    <w:rsid w:val="000C6DBB"/>
    <w:rsid w:val="000C6E38"/>
    <w:rsid w:val="000C7D4C"/>
    <w:rsid w:val="000C7E44"/>
    <w:rsid w:val="000C7E4D"/>
    <w:rsid w:val="000C7FB1"/>
    <w:rsid w:val="000D0186"/>
    <w:rsid w:val="000D03DD"/>
    <w:rsid w:val="000D0EFF"/>
    <w:rsid w:val="000D12CF"/>
    <w:rsid w:val="000D199C"/>
    <w:rsid w:val="000D29DC"/>
    <w:rsid w:val="000D32CD"/>
    <w:rsid w:val="000D335A"/>
    <w:rsid w:val="000D3690"/>
    <w:rsid w:val="000D37B1"/>
    <w:rsid w:val="000D3C23"/>
    <w:rsid w:val="000D4EC2"/>
    <w:rsid w:val="000D4EF4"/>
    <w:rsid w:val="000D59E2"/>
    <w:rsid w:val="000D5AF6"/>
    <w:rsid w:val="000D5EDF"/>
    <w:rsid w:val="000D61A9"/>
    <w:rsid w:val="000D6798"/>
    <w:rsid w:val="000D68BB"/>
    <w:rsid w:val="000D68EF"/>
    <w:rsid w:val="000D7898"/>
    <w:rsid w:val="000D7975"/>
    <w:rsid w:val="000D7C03"/>
    <w:rsid w:val="000E0CC3"/>
    <w:rsid w:val="000E0DB1"/>
    <w:rsid w:val="000E14FE"/>
    <w:rsid w:val="000E1A93"/>
    <w:rsid w:val="000E24D6"/>
    <w:rsid w:val="000E2F00"/>
    <w:rsid w:val="000E32C2"/>
    <w:rsid w:val="000E3421"/>
    <w:rsid w:val="000E37DD"/>
    <w:rsid w:val="000E392E"/>
    <w:rsid w:val="000E4055"/>
    <w:rsid w:val="000E412F"/>
    <w:rsid w:val="000E4275"/>
    <w:rsid w:val="000E459E"/>
    <w:rsid w:val="000E47BC"/>
    <w:rsid w:val="000E5425"/>
    <w:rsid w:val="000E596F"/>
    <w:rsid w:val="000E6639"/>
    <w:rsid w:val="000E6AC5"/>
    <w:rsid w:val="000E6F63"/>
    <w:rsid w:val="000E7591"/>
    <w:rsid w:val="000E7649"/>
    <w:rsid w:val="000F030E"/>
    <w:rsid w:val="000F0320"/>
    <w:rsid w:val="000F066C"/>
    <w:rsid w:val="000F0CA3"/>
    <w:rsid w:val="000F158F"/>
    <w:rsid w:val="000F1620"/>
    <w:rsid w:val="000F179B"/>
    <w:rsid w:val="000F1E98"/>
    <w:rsid w:val="000F1FE9"/>
    <w:rsid w:val="000F2202"/>
    <w:rsid w:val="000F22EE"/>
    <w:rsid w:val="000F2B2E"/>
    <w:rsid w:val="000F327A"/>
    <w:rsid w:val="000F3BA4"/>
    <w:rsid w:val="000F461B"/>
    <w:rsid w:val="000F486F"/>
    <w:rsid w:val="000F529B"/>
    <w:rsid w:val="000F54D3"/>
    <w:rsid w:val="000F5A68"/>
    <w:rsid w:val="000F6071"/>
    <w:rsid w:val="000F62B3"/>
    <w:rsid w:val="000F74C3"/>
    <w:rsid w:val="000F771A"/>
    <w:rsid w:val="000F77FE"/>
    <w:rsid w:val="001002B6"/>
    <w:rsid w:val="00100367"/>
    <w:rsid w:val="00100550"/>
    <w:rsid w:val="00100D00"/>
    <w:rsid w:val="00100EF6"/>
    <w:rsid w:val="00101383"/>
    <w:rsid w:val="001014B3"/>
    <w:rsid w:val="001019D7"/>
    <w:rsid w:val="001020A1"/>
    <w:rsid w:val="00103359"/>
    <w:rsid w:val="00103422"/>
    <w:rsid w:val="00103569"/>
    <w:rsid w:val="00103690"/>
    <w:rsid w:val="001044C3"/>
    <w:rsid w:val="00104CBF"/>
    <w:rsid w:val="00104CC6"/>
    <w:rsid w:val="00105037"/>
    <w:rsid w:val="0010558C"/>
    <w:rsid w:val="00105674"/>
    <w:rsid w:val="00106C05"/>
    <w:rsid w:val="00106D8A"/>
    <w:rsid w:val="00107732"/>
    <w:rsid w:val="00107873"/>
    <w:rsid w:val="00107A3B"/>
    <w:rsid w:val="0011035B"/>
    <w:rsid w:val="0011055C"/>
    <w:rsid w:val="0011061E"/>
    <w:rsid w:val="00111230"/>
    <w:rsid w:val="0011217B"/>
    <w:rsid w:val="00112C64"/>
    <w:rsid w:val="00113681"/>
    <w:rsid w:val="001140AA"/>
    <w:rsid w:val="00114AC3"/>
    <w:rsid w:val="001151CB"/>
    <w:rsid w:val="001153A3"/>
    <w:rsid w:val="001158C9"/>
    <w:rsid w:val="00115DF5"/>
    <w:rsid w:val="0011653C"/>
    <w:rsid w:val="00116674"/>
    <w:rsid w:val="0011698B"/>
    <w:rsid w:val="001172E5"/>
    <w:rsid w:val="001176EC"/>
    <w:rsid w:val="001179FB"/>
    <w:rsid w:val="00117F9E"/>
    <w:rsid w:val="00117FB9"/>
    <w:rsid w:val="00120038"/>
    <w:rsid w:val="001200DF"/>
    <w:rsid w:val="001203FA"/>
    <w:rsid w:val="00120806"/>
    <w:rsid w:val="00120A08"/>
    <w:rsid w:val="00120DE6"/>
    <w:rsid w:val="0012110D"/>
    <w:rsid w:val="00121237"/>
    <w:rsid w:val="001212C1"/>
    <w:rsid w:val="0012187E"/>
    <w:rsid w:val="00121F2F"/>
    <w:rsid w:val="00122025"/>
    <w:rsid w:val="00122475"/>
    <w:rsid w:val="001233F8"/>
    <w:rsid w:val="001235F4"/>
    <w:rsid w:val="00123707"/>
    <w:rsid w:val="00123CA0"/>
    <w:rsid w:val="00123E03"/>
    <w:rsid w:val="00123E4A"/>
    <w:rsid w:val="00124B45"/>
    <w:rsid w:val="00124DBA"/>
    <w:rsid w:val="00124FFE"/>
    <w:rsid w:val="001250D0"/>
    <w:rsid w:val="0012590D"/>
    <w:rsid w:val="00125D3B"/>
    <w:rsid w:val="00125E4A"/>
    <w:rsid w:val="00126280"/>
    <w:rsid w:val="001262E2"/>
    <w:rsid w:val="001264D4"/>
    <w:rsid w:val="00126E3E"/>
    <w:rsid w:val="00127353"/>
    <w:rsid w:val="00127850"/>
    <w:rsid w:val="00127FE1"/>
    <w:rsid w:val="0013022C"/>
    <w:rsid w:val="001303FD"/>
    <w:rsid w:val="00130432"/>
    <w:rsid w:val="00131486"/>
    <w:rsid w:val="0013157A"/>
    <w:rsid w:val="00132127"/>
    <w:rsid w:val="00132EBB"/>
    <w:rsid w:val="001331BF"/>
    <w:rsid w:val="001332BB"/>
    <w:rsid w:val="00133724"/>
    <w:rsid w:val="00133906"/>
    <w:rsid w:val="00133FF1"/>
    <w:rsid w:val="0013440C"/>
    <w:rsid w:val="001345BA"/>
    <w:rsid w:val="001345F2"/>
    <w:rsid w:val="00134A91"/>
    <w:rsid w:val="0013564D"/>
    <w:rsid w:val="0013584A"/>
    <w:rsid w:val="0013597B"/>
    <w:rsid w:val="00136678"/>
    <w:rsid w:val="001372E1"/>
    <w:rsid w:val="00137308"/>
    <w:rsid w:val="0013743B"/>
    <w:rsid w:val="0014017A"/>
    <w:rsid w:val="00140B0B"/>
    <w:rsid w:val="00140EEC"/>
    <w:rsid w:val="001412F8"/>
    <w:rsid w:val="00141598"/>
    <w:rsid w:val="001417D1"/>
    <w:rsid w:val="0014185F"/>
    <w:rsid w:val="00141AAB"/>
    <w:rsid w:val="00141D85"/>
    <w:rsid w:val="0014214E"/>
    <w:rsid w:val="001424B1"/>
    <w:rsid w:val="00142682"/>
    <w:rsid w:val="00142786"/>
    <w:rsid w:val="0014297A"/>
    <w:rsid w:val="00142F95"/>
    <w:rsid w:val="0014328F"/>
    <w:rsid w:val="001433C7"/>
    <w:rsid w:val="001437E6"/>
    <w:rsid w:val="00143F3F"/>
    <w:rsid w:val="001445EF"/>
    <w:rsid w:val="00145E1A"/>
    <w:rsid w:val="001460D6"/>
    <w:rsid w:val="00146F35"/>
    <w:rsid w:val="00147240"/>
    <w:rsid w:val="00147264"/>
    <w:rsid w:val="001473BD"/>
    <w:rsid w:val="001474A0"/>
    <w:rsid w:val="00147704"/>
    <w:rsid w:val="0015061C"/>
    <w:rsid w:val="00150634"/>
    <w:rsid w:val="00150670"/>
    <w:rsid w:val="00150DF9"/>
    <w:rsid w:val="00150FAB"/>
    <w:rsid w:val="0015141D"/>
    <w:rsid w:val="001514F2"/>
    <w:rsid w:val="0015150A"/>
    <w:rsid w:val="001517DC"/>
    <w:rsid w:val="00151E15"/>
    <w:rsid w:val="001525F4"/>
    <w:rsid w:val="00152850"/>
    <w:rsid w:val="00152E4B"/>
    <w:rsid w:val="00153BE9"/>
    <w:rsid w:val="001540E9"/>
    <w:rsid w:val="001543C4"/>
    <w:rsid w:val="00154986"/>
    <w:rsid w:val="001549D1"/>
    <w:rsid w:val="00154A00"/>
    <w:rsid w:val="00154AB2"/>
    <w:rsid w:val="00155257"/>
    <w:rsid w:val="001553C4"/>
    <w:rsid w:val="0015559A"/>
    <w:rsid w:val="001557DF"/>
    <w:rsid w:val="00155C48"/>
    <w:rsid w:val="00155F16"/>
    <w:rsid w:val="00156ADC"/>
    <w:rsid w:val="00156D83"/>
    <w:rsid w:val="0015741F"/>
    <w:rsid w:val="00157DF2"/>
    <w:rsid w:val="001603DF"/>
    <w:rsid w:val="0016044A"/>
    <w:rsid w:val="00160472"/>
    <w:rsid w:val="0016073B"/>
    <w:rsid w:val="00160A86"/>
    <w:rsid w:val="00160D85"/>
    <w:rsid w:val="00162352"/>
    <w:rsid w:val="00162662"/>
    <w:rsid w:val="0016284A"/>
    <w:rsid w:val="00162888"/>
    <w:rsid w:val="001628E0"/>
    <w:rsid w:val="001633B9"/>
    <w:rsid w:val="00163C3A"/>
    <w:rsid w:val="00163C85"/>
    <w:rsid w:val="00164048"/>
    <w:rsid w:val="00164494"/>
    <w:rsid w:val="00164504"/>
    <w:rsid w:val="00164547"/>
    <w:rsid w:val="0016497A"/>
    <w:rsid w:val="00164985"/>
    <w:rsid w:val="00164A3B"/>
    <w:rsid w:val="00164AB7"/>
    <w:rsid w:val="001650ED"/>
    <w:rsid w:val="001654B6"/>
    <w:rsid w:val="001659C2"/>
    <w:rsid w:val="00165D69"/>
    <w:rsid w:val="001664F8"/>
    <w:rsid w:val="001676BA"/>
    <w:rsid w:val="0016775A"/>
    <w:rsid w:val="00167803"/>
    <w:rsid w:val="00170461"/>
    <w:rsid w:val="00170495"/>
    <w:rsid w:val="001709B7"/>
    <w:rsid w:val="00170CC1"/>
    <w:rsid w:val="00170E4D"/>
    <w:rsid w:val="00172C91"/>
    <w:rsid w:val="0017325B"/>
    <w:rsid w:val="00173631"/>
    <w:rsid w:val="0017381B"/>
    <w:rsid w:val="00173DAC"/>
    <w:rsid w:val="001742C8"/>
    <w:rsid w:val="00174661"/>
    <w:rsid w:val="001746E7"/>
    <w:rsid w:val="00176474"/>
    <w:rsid w:val="0017745C"/>
    <w:rsid w:val="001779F0"/>
    <w:rsid w:val="00177AAA"/>
    <w:rsid w:val="0018008B"/>
    <w:rsid w:val="001803E5"/>
    <w:rsid w:val="0018104C"/>
    <w:rsid w:val="0018284B"/>
    <w:rsid w:val="0018287B"/>
    <w:rsid w:val="00183318"/>
    <w:rsid w:val="00183648"/>
    <w:rsid w:val="00183813"/>
    <w:rsid w:val="00184852"/>
    <w:rsid w:val="00185268"/>
    <w:rsid w:val="001853AE"/>
    <w:rsid w:val="00185918"/>
    <w:rsid w:val="00185A10"/>
    <w:rsid w:val="00185B3C"/>
    <w:rsid w:val="00186321"/>
    <w:rsid w:val="001870FB"/>
    <w:rsid w:val="00187EBE"/>
    <w:rsid w:val="00190A26"/>
    <w:rsid w:val="00190C10"/>
    <w:rsid w:val="00190D8D"/>
    <w:rsid w:val="0019142F"/>
    <w:rsid w:val="0019154D"/>
    <w:rsid w:val="001915C5"/>
    <w:rsid w:val="00191C7D"/>
    <w:rsid w:val="00192D2E"/>
    <w:rsid w:val="00194B08"/>
    <w:rsid w:val="001950BC"/>
    <w:rsid w:val="001956AC"/>
    <w:rsid w:val="00195A17"/>
    <w:rsid w:val="00195A84"/>
    <w:rsid w:val="00196280"/>
    <w:rsid w:val="001968BB"/>
    <w:rsid w:val="00196DE7"/>
    <w:rsid w:val="00197355"/>
    <w:rsid w:val="001A0139"/>
    <w:rsid w:val="001A02CA"/>
    <w:rsid w:val="001A048F"/>
    <w:rsid w:val="001A0CF9"/>
    <w:rsid w:val="001A0D34"/>
    <w:rsid w:val="001A0F12"/>
    <w:rsid w:val="001A147D"/>
    <w:rsid w:val="001A1535"/>
    <w:rsid w:val="001A17C4"/>
    <w:rsid w:val="001A1906"/>
    <w:rsid w:val="001A1DD4"/>
    <w:rsid w:val="001A22CE"/>
    <w:rsid w:val="001A2752"/>
    <w:rsid w:val="001A3009"/>
    <w:rsid w:val="001A3265"/>
    <w:rsid w:val="001A408C"/>
    <w:rsid w:val="001A41C6"/>
    <w:rsid w:val="001A438B"/>
    <w:rsid w:val="001A46A7"/>
    <w:rsid w:val="001A52DA"/>
    <w:rsid w:val="001A541A"/>
    <w:rsid w:val="001A5441"/>
    <w:rsid w:val="001A5AC5"/>
    <w:rsid w:val="001A604F"/>
    <w:rsid w:val="001A6145"/>
    <w:rsid w:val="001A671A"/>
    <w:rsid w:val="001A7992"/>
    <w:rsid w:val="001A7BE4"/>
    <w:rsid w:val="001B05D7"/>
    <w:rsid w:val="001B0C28"/>
    <w:rsid w:val="001B18EE"/>
    <w:rsid w:val="001B1989"/>
    <w:rsid w:val="001B1C46"/>
    <w:rsid w:val="001B2254"/>
    <w:rsid w:val="001B2FFE"/>
    <w:rsid w:val="001B3985"/>
    <w:rsid w:val="001B5169"/>
    <w:rsid w:val="001B56A9"/>
    <w:rsid w:val="001B5740"/>
    <w:rsid w:val="001B59A5"/>
    <w:rsid w:val="001B5CBC"/>
    <w:rsid w:val="001B7110"/>
    <w:rsid w:val="001B7F71"/>
    <w:rsid w:val="001C01F5"/>
    <w:rsid w:val="001C0574"/>
    <w:rsid w:val="001C075A"/>
    <w:rsid w:val="001C082E"/>
    <w:rsid w:val="001C0845"/>
    <w:rsid w:val="001C0B84"/>
    <w:rsid w:val="001C1071"/>
    <w:rsid w:val="001C1639"/>
    <w:rsid w:val="001C16C5"/>
    <w:rsid w:val="001C1730"/>
    <w:rsid w:val="001C1841"/>
    <w:rsid w:val="001C1A44"/>
    <w:rsid w:val="001C1AE1"/>
    <w:rsid w:val="001C266F"/>
    <w:rsid w:val="001C27B0"/>
    <w:rsid w:val="001C2C13"/>
    <w:rsid w:val="001C2F80"/>
    <w:rsid w:val="001C3AE8"/>
    <w:rsid w:val="001C3E95"/>
    <w:rsid w:val="001C3FCD"/>
    <w:rsid w:val="001C4E14"/>
    <w:rsid w:val="001C4FCA"/>
    <w:rsid w:val="001C5A23"/>
    <w:rsid w:val="001C69A3"/>
    <w:rsid w:val="001C6EFF"/>
    <w:rsid w:val="001C759F"/>
    <w:rsid w:val="001C7817"/>
    <w:rsid w:val="001C7A67"/>
    <w:rsid w:val="001D075C"/>
    <w:rsid w:val="001D0842"/>
    <w:rsid w:val="001D0DC7"/>
    <w:rsid w:val="001D1BF4"/>
    <w:rsid w:val="001D2522"/>
    <w:rsid w:val="001D293F"/>
    <w:rsid w:val="001D2C87"/>
    <w:rsid w:val="001D37AF"/>
    <w:rsid w:val="001D38F3"/>
    <w:rsid w:val="001D3C85"/>
    <w:rsid w:val="001D431B"/>
    <w:rsid w:val="001D4366"/>
    <w:rsid w:val="001D473D"/>
    <w:rsid w:val="001D5352"/>
    <w:rsid w:val="001D61FE"/>
    <w:rsid w:val="001D63F6"/>
    <w:rsid w:val="001D679B"/>
    <w:rsid w:val="001D7123"/>
    <w:rsid w:val="001E0402"/>
    <w:rsid w:val="001E068E"/>
    <w:rsid w:val="001E072A"/>
    <w:rsid w:val="001E0A37"/>
    <w:rsid w:val="001E0B57"/>
    <w:rsid w:val="001E0F96"/>
    <w:rsid w:val="001E1912"/>
    <w:rsid w:val="001E2613"/>
    <w:rsid w:val="001E3145"/>
    <w:rsid w:val="001E31B3"/>
    <w:rsid w:val="001E404F"/>
    <w:rsid w:val="001E519E"/>
    <w:rsid w:val="001E5EED"/>
    <w:rsid w:val="001E6024"/>
    <w:rsid w:val="001E628D"/>
    <w:rsid w:val="001E65C7"/>
    <w:rsid w:val="001E6AB9"/>
    <w:rsid w:val="001E7018"/>
    <w:rsid w:val="001E7169"/>
    <w:rsid w:val="001E7437"/>
    <w:rsid w:val="001E7989"/>
    <w:rsid w:val="001E7A14"/>
    <w:rsid w:val="001F0075"/>
    <w:rsid w:val="001F0AF8"/>
    <w:rsid w:val="001F0D9B"/>
    <w:rsid w:val="001F0FA9"/>
    <w:rsid w:val="001F10AD"/>
    <w:rsid w:val="001F1222"/>
    <w:rsid w:val="001F1B16"/>
    <w:rsid w:val="001F2113"/>
    <w:rsid w:val="001F2586"/>
    <w:rsid w:val="001F26DB"/>
    <w:rsid w:val="001F2BB5"/>
    <w:rsid w:val="001F31E6"/>
    <w:rsid w:val="001F3207"/>
    <w:rsid w:val="001F335A"/>
    <w:rsid w:val="001F33C4"/>
    <w:rsid w:val="001F368D"/>
    <w:rsid w:val="001F37F7"/>
    <w:rsid w:val="001F3E6F"/>
    <w:rsid w:val="001F4824"/>
    <w:rsid w:val="001F52B5"/>
    <w:rsid w:val="001F5814"/>
    <w:rsid w:val="001F6361"/>
    <w:rsid w:val="001F73B6"/>
    <w:rsid w:val="001F79A4"/>
    <w:rsid w:val="001F7C76"/>
    <w:rsid w:val="00201164"/>
    <w:rsid w:val="002017D1"/>
    <w:rsid w:val="002025D0"/>
    <w:rsid w:val="0020294F"/>
    <w:rsid w:val="00202E53"/>
    <w:rsid w:val="002031D8"/>
    <w:rsid w:val="002033CB"/>
    <w:rsid w:val="0020342B"/>
    <w:rsid w:val="0020404D"/>
    <w:rsid w:val="002040FA"/>
    <w:rsid w:val="00204577"/>
    <w:rsid w:val="00204865"/>
    <w:rsid w:val="00204878"/>
    <w:rsid w:val="00204E13"/>
    <w:rsid w:val="00205638"/>
    <w:rsid w:val="00205A95"/>
    <w:rsid w:val="00205AB0"/>
    <w:rsid w:val="00205D10"/>
    <w:rsid w:val="00205EA9"/>
    <w:rsid w:val="00205F42"/>
    <w:rsid w:val="00206159"/>
    <w:rsid w:val="00206438"/>
    <w:rsid w:val="00206810"/>
    <w:rsid w:val="00206AFF"/>
    <w:rsid w:val="00206CD9"/>
    <w:rsid w:val="00206E01"/>
    <w:rsid w:val="00207419"/>
    <w:rsid w:val="0020772A"/>
    <w:rsid w:val="00210F29"/>
    <w:rsid w:val="00211245"/>
    <w:rsid w:val="002116AF"/>
    <w:rsid w:val="0021280C"/>
    <w:rsid w:val="00212A59"/>
    <w:rsid w:val="00212A5F"/>
    <w:rsid w:val="00213910"/>
    <w:rsid w:val="00213A8E"/>
    <w:rsid w:val="00213E79"/>
    <w:rsid w:val="00213F03"/>
    <w:rsid w:val="0021401C"/>
    <w:rsid w:val="0021463A"/>
    <w:rsid w:val="00214937"/>
    <w:rsid w:val="00215C63"/>
    <w:rsid w:val="00215D93"/>
    <w:rsid w:val="00216879"/>
    <w:rsid w:val="00216A71"/>
    <w:rsid w:val="00216E9C"/>
    <w:rsid w:val="002174E5"/>
    <w:rsid w:val="0021765D"/>
    <w:rsid w:val="00217CD7"/>
    <w:rsid w:val="00217E44"/>
    <w:rsid w:val="0022046C"/>
    <w:rsid w:val="002207EE"/>
    <w:rsid w:val="00221B94"/>
    <w:rsid w:val="00221C53"/>
    <w:rsid w:val="0022204A"/>
    <w:rsid w:val="00222B4B"/>
    <w:rsid w:val="00223481"/>
    <w:rsid w:val="0022373B"/>
    <w:rsid w:val="00223870"/>
    <w:rsid w:val="00223B63"/>
    <w:rsid w:val="00223FD1"/>
    <w:rsid w:val="002241EB"/>
    <w:rsid w:val="00224289"/>
    <w:rsid w:val="002248E1"/>
    <w:rsid w:val="00224C94"/>
    <w:rsid w:val="002251D1"/>
    <w:rsid w:val="00225657"/>
    <w:rsid w:val="00225B5D"/>
    <w:rsid w:val="00225C1A"/>
    <w:rsid w:val="00225CA1"/>
    <w:rsid w:val="00225D9D"/>
    <w:rsid w:val="0022632C"/>
    <w:rsid w:val="002269DE"/>
    <w:rsid w:val="00226F6D"/>
    <w:rsid w:val="00227915"/>
    <w:rsid w:val="0022794B"/>
    <w:rsid w:val="00227C9D"/>
    <w:rsid w:val="00227CE8"/>
    <w:rsid w:val="00230CBA"/>
    <w:rsid w:val="00230FD1"/>
    <w:rsid w:val="00231090"/>
    <w:rsid w:val="00231864"/>
    <w:rsid w:val="00231ADE"/>
    <w:rsid w:val="00231F0E"/>
    <w:rsid w:val="002327FD"/>
    <w:rsid w:val="00232B26"/>
    <w:rsid w:val="00232EB9"/>
    <w:rsid w:val="002347B4"/>
    <w:rsid w:val="00234C89"/>
    <w:rsid w:val="00235239"/>
    <w:rsid w:val="00235456"/>
    <w:rsid w:val="00235514"/>
    <w:rsid w:val="002359BE"/>
    <w:rsid w:val="00235A7B"/>
    <w:rsid w:val="00236022"/>
    <w:rsid w:val="00236099"/>
    <w:rsid w:val="0023631C"/>
    <w:rsid w:val="00236421"/>
    <w:rsid w:val="0023666E"/>
    <w:rsid w:val="00236701"/>
    <w:rsid w:val="002367B2"/>
    <w:rsid w:val="002371F1"/>
    <w:rsid w:val="00237E5D"/>
    <w:rsid w:val="00240023"/>
    <w:rsid w:val="00240509"/>
    <w:rsid w:val="00240FF0"/>
    <w:rsid w:val="0024107B"/>
    <w:rsid w:val="002415BB"/>
    <w:rsid w:val="00241651"/>
    <w:rsid w:val="002423CF"/>
    <w:rsid w:val="00242492"/>
    <w:rsid w:val="00242F58"/>
    <w:rsid w:val="0024306D"/>
    <w:rsid w:val="00243404"/>
    <w:rsid w:val="00243C1D"/>
    <w:rsid w:val="00244034"/>
    <w:rsid w:val="002448A1"/>
    <w:rsid w:val="00244FBA"/>
    <w:rsid w:val="00245D14"/>
    <w:rsid w:val="00245DB6"/>
    <w:rsid w:val="00245EF5"/>
    <w:rsid w:val="0024661E"/>
    <w:rsid w:val="00247081"/>
    <w:rsid w:val="00247FE5"/>
    <w:rsid w:val="00250A1E"/>
    <w:rsid w:val="00250F1F"/>
    <w:rsid w:val="00251040"/>
    <w:rsid w:val="002512A4"/>
    <w:rsid w:val="002513BA"/>
    <w:rsid w:val="002515C3"/>
    <w:rsid w:val="002516C4"/>
    <w:rsid w:val="002517C7"/>
    <w:rsid w:val="00251837"/>
    <w:rsid w:val="00251994"/>
    <w:rsid w:val="002520CA"/>
    <w:rsid w:val="00252622"/>
    <w:rsid w:val="00252D8C"/>
    <w:rsid w:val="002531AC"/>
    <w:rsid w:val="0025418F"/>
    <w:rsid w:val="0025426C"/>
    <w:rsid w:val="002545AB"/>
    <w:rsid w:val="00254F0C"/>
    <w:rsid w:val="00255172"/>
    <w:rsid w:val="0025517C"/>
    <w:rsid w:val="00255555"/>
    <w:rsid w:val="00255B38"/>
    <w:rsid w:val="002561A9"/>
    <w:rsid w:val="00256201"/>
    <w:rsid w:val="002565C2"/>
    <w:rsid w:val="00256A72"/>
    <w:rsid w:val="00256B99"/>
    <w:rsid w:val="00256C55"/>
    <w:rsid w:val="00257AAD"/>
    <w:rsid w:val="00260441"/>
    <w:rsid w:val="00260E2C"/>
    <w:rsid w:val="00260F8D"/>
    <w:rsid w:val="00261B09"/>
    <w:rsid w:val="00261B0D"/>
    <w:rsid w:val="00261B73"/>
    <w:rsid w:val="00262DD3"/>
    <w:rsid w:val="00262E39"/>
    <w:rsid w:val="0026314E"/>
    <w:rsid w:val="00263192"/>
    <w:rsid w:val="00263B0A"/>
    <w:rsid w:val="002644EA"/>
    <w:rsid w:val="0026486A"/>
    <w:rsid w:val="00264AEC"/>
    <w:rsid w:val="002650A4"/>
    <w:rsid w:val="002655EF"/>
    <w:rsid w:val="00265674"/>
    <w:rsid w:val="00265828"/>
    <w:rsid w:val="002658CB"/>
    <w:rsid w:val="00265A42"/>
    <w:rsid w:val="00265CE1"/>
    <w:rsid w:val="00265F1F"/>
    <w:rsid w:val="00265FB9"/>
    <w:rsid w:val="00265FFC"/>
    <w:rsid w:val="00266352"/>
    <w:rsid w:val="00266359"/>
    <w:rsid w:val="00267121"/>
    <w:rsid w:val="00267843"/>
    <w:rsid w:val="0027063F"/>
    <w:rsid w:val="00270F3D"/>
    <w:rsid w:val="002712AA"/>
    <w:rsid w:val="002715AE"/>
    <w:rsid w:val="00271FD3"/>
    <w:rsid w:val="00273435"/>
    <w:rsid w:val="002734F9"/>
    <w:rsid w:val="002738D6"/>
    <w:rsid w:val="002744CA"/>
    <w:rsid w:val="00274AA7"/>
    <w:rsid w:val="00275666"/>
    <w:rsid w:val="00275994"/>
    <w:rsid w:val="00275AA7"/>
    <w:rsid w:val="002760EC"/>
    <w:rsid w:val="002763A9"/>
    <w:rsid w:val="00276572"/>
    <w:rsid w:val="00276823"/>
    <w:rsid w:val="002772D9"/>
    <w:rsid w:val="002801B4"/>
    <w:rsid w:val="00280572"/>
    <w:rsid w:val="00280C9C"/>
    <w:rsid w:val="00280F08"/>
    <w:rsid w:val="0028216C"/>
    <w:rsid w:val="0028245F"/>
    <w:rsid w:val="00282A9B"/>
    <w:rsid w:val="00282E68"/>
    <w:rsid w:val="002836DF"/>
    <w:rsid w:val="002839D9"/>
    <w:rsid w:val="00283BB7"/>
    <w:rsid w:val="00283CC7"/>
    <w:rsid w:val="00283E39"/>
    <w:rsid w:val="00283F19"/>
    <w:rsid w:val="00284179"/>
    <w:rsid w:val="00284336"/>
    <w:rsid w:val="00284719"/>
    <w:rsid w:val="0028484A"/>
    <w:rsid w:val="00284859"/>
    <w:rsid w:val="002852DF"/>
    <w:rsid w:val="002858CC"/>
    <w:rsid w:val="00285924"/>
    <w:rsid w:val="002859C2"/>
    <w:rsid w:val="00286FEB"/>
    <w:rsid w:val="00287348"/>
    <w:rsid w:val="0028747C"/>
    <w:rsid w:val="00287871"/>
    <w:rsid w:val="00287D33"/>
    <w:rsid w:val="00287E45"/>
    <w:rsid w:val="0029041A"/>
    <w:rsid w:val="002906E7"/>
    <w:rsid w:val="00290947"/>
    <w:rsid w:val="00290B3D"/>
    <w:rsid w:val="00290ED6"/>
    <w:rsid w:val="002917C2"/>
    <w:rsid w:val="00292516"/>
    <w:rsid w:val="0029356D"/>
    <w:rsid w:val="002935D2"/>
    <w:rsid w:val="002936E0"/>
    <w:rsid w:val="00293716"/>
    <w:rsid w:val="002941EA"/>
    <w:rsid w:val="00294C95"/>
    <w:rsid w:val="00294F7E"/>
    <w:rsid w:val="002952DC"/>
    <w:rsid w:val="0029532B"/>
    <w:rsid w:val="00295E15"/>
    <w:rsid w:val="00296B9B"/>
    <w:rsid w:val="0029710D"/>
    <w:rsid w:val="0029781C"/>
    <w:rsid w:val="00297A52"/>
    <w:rsid w:val="00297A5F"/>
    <w:rsid w:val="00297A84"/>
    <w:rsid w:val="00297C4C"/>
    <w:rsid w:val="002A03A4"/>
    <w:rsid w:val="002A05D7"/>
    <w:rsid w:val="002A0B2D"/>
    <w:rsid w:val="002A0D72"/>
    <w:rsid w:val="002A0F45"/>
    <w:rsid w:val="002A1398"/>
    <w:rsid w:val="002A18B4"/>
    <w:rsid w:val="002A20F7"/>
    <w:rsid w:val="002A2414"/>
    <w:rsid w:val="002A295E"/>
    <w:rsid w:val="002A344A"/>
    <w:rsid w:val="002A3468"/>
    <w:rsid w:val="002A42D2"/>
    <w:rsid w:val="002A4624"/>
    <w:rsid w:val="002A507A"/>
    <w:rsid w:val="002A52F2"/>
    <w:rsid w:val="002A536D"/>
    <w:rsid w:val="002A5562"/>
    <w:rsid w:val="002A5625"/>
    <w:rsid w:val="002A6217"/>
    <w:rsid w:val="002A68C9"/>
    <w:rsid w:val="002A7367"/>
    <w:rsid w:val="002A7B6B"/>
    <w:rsid w:val="002B0139"/>
    <w:rsid w:val="002B0A60"/>
    <w:rsid w:val="002B0D69"/>
    <w:rsid w:val="002B1456"/>
    <w:rsid w:val="002B1EFB"/>
    <w:rsid w:val="002B24E0"/>
    <w:rsid w:val="002B2A1B"/>
    <w:rsid w:val="002B3A72"/>
    <w:rsid w:val="002B4224"/>
    <w:rsid w:val="002B440A"/>
    <w:rsid w:val="002B487A"/>
    <w:rsid w:val="002B5028"/>
    <w:rsid w:val="002B505E"/>
    <w:rsid w:val="002B522D"/>
    <w:rsid w:val="002B5859"/>
    <w:rsid w:val="002B5B36"/>
    <w:rsid w:val="002B5BB5"/>
    <w:rsid w:val="002B5BD4"/>
    <w:rsid w:val="002B5C48"/>
    <w:rsid w:val="002B5E1A"/>
    <w:rsid w:val="002B620F"/>
    <w:rsid w:val="002B6A1C"/>
    <w:rsid w:val="002B6B1A"/>
    <w:rsid w:val="002B77CB"/>
    <w:rsid w:val="002C1451"/>
    <w:rsid w:val="002C233A"/>
    <w:rsid w:val="002C2464"/>
    <w:rsid w:val="002C25ED"/>
    <w:rsid w:val="002C268D"/>
    <w:rsid w:val="002C2FB9"/>
    <w:rsid w:val="002C3430"/>
    <w:rsid w:val="002C35B8"/>
    <w:rsid w:val="002C374B"/>
    <w:rsid w:val="002C3907"/>
    <w:rsid w:val="002C3EDF"/>
    <w:rsid w:val="002C4048"/>
    <w:rsid w:val="002C4232"/>
    <w:rsid w:val="002C43FF"/>
    <w:rsid w:val="002C48B8"/>
    <w:rsid w:val="002C4E44"/>
    <w:rsid w:val="002C50D5"/>
    <w:rsid w:val="002C5283"/>
    <w:rsid w:val="002C5FF3"/>
    <w:rsid w:val="002C6030"/>
    <w:rsid w:val="002C64E4"/>
    <w:rsid w:val="002C6A1F"/>
    <w:rsid w:val="002C721F"/>
    <w:rsid w:val="002C78A6"/>
    <w:rsid w:val="002D04D4"/>
    <w:rsid w:val="002D0B9A"/>
    <w:rsid w:val="002D0DDE"/>
    <w:rsid w:val="002D1818"/>
    <w:rsid w:val="002D2C91"/>
    <w:rsid w:val="002D2E30"/>
    <w:rsid w:val="002D31FD"/>
    <w:rsid w:val="002D3500"/>
    <w:rsid w:val="002D3596"/>
    <w:rsid w:val="002D3597"/>
    <w:rsid w:val="002D35D2"/>
    <w:rsid w:val="002D38E3"/>
    <w:rsid w:val="002D3992"/>
    <w:rsid w:val="002D3FA0"/>
    <w:rsid w:val="002D4524"/>
    <w:rsid w:val="002D4B59"/>
    <w:rsid w:val="002D4D20"/>
    <w:rsid w:val="002D502D"/>
    <w:rsid w:val="002D5599"/>
    <w:rsid w:val="002D5C9A"/>
    <w:rsid w:val="002D5D07"/>
    <w:rsid w:val="002D5F26"/>
    <w:rsid w:val="002D60A8"/>
    <w:rsid w:val="002D60FD"/>
    <w:rsid w:val="002D632D"/>
    <w:rsid w:val="002D6337"/>
    <w:rsid w:val="002D66F3"/>
    <w:rsid w:val="002D6B7D"/>
    <w:rsid w:val="002D7209"/>
    <w:rsid w:val="002D7223"/>
    <w:rsid w:val="002D7535"/>
    <w:rsid w:val="002D7809"/>
    <w:rsid w:val="002D7A11"/>
    <w:rsid w:val="002D7AEA"/>
    <w:rsid w:val="002E01D0"/>
    <w:rsid w:val="002E0336"/>
    <w:rsid w:val="002E07AA"/>
    <w:rsid w:val="002E0D16"/>
    <w:rsid w:val="002E11DC"/>
    <w:rsid w:val="002E1E2A"/>
    <w:rsid w:val="002E23E3"/>
    <w:rsid w:val="002E2B5A"/>
    <w:rsid w:val="002E2F26"/>
    <w:rsid w:val="002E33D6"/>
    <w:rsid w:val="002E3617"/>
    <w:rsid w:val="002E3EC0"/>
    <w:rsid w:val="002E4247"/>
    <w:rsid w:val="002E4C40"/>
    <w:rsid w:val="002E5031"/>
    <w:rsid w:val="002E543D"/>
    <w:rsid w:val="002E5B79"/>
    <w:rsid w:val="002E5D93"/>
    <w:rsid w:val="002E61EC"/>
    <w:rsid w:val="002E6268"/>
    <w:rsid w:val="002E6272"/>
    <w:rsid w:val="002E6955"/>
    <w:rsid w:val="002E6B22"/>
    <w:rsid w:val="002E6B6D"/>
    <w:rsid w:val="002E6F20"/>
    <w:rsid w:val="002E72CA"/>
    <w:rsid w:val="002E7973"/>
    <w:rsid w:val="002E7DFD"/>
    <w:rsid w:val="002F02F2"/>
    <w:rsid w:val="002F0594"/>
    <w:rsid w:val="002F069C"/>
    <w:rsid w:val="002F0A3D"/>
    <w:rsid w:val="002F0FF0"/>
    <w:rsid w:val="002F1631"/>
    <w:rsid w:val="002F1710"/>
    <w:rsid w:val="002F182F"/>
    <w:rsid w:val="002F276A"/>
    <w:rsid w:val="002F2D8F"/>
    <w:rsid w:val="002F3AE3"/>
    <w:rsid w:val="002F3CE6"/>
    <w:rsid w:val="002F4897"/>
    <w:rsid w:val="002F58A3"/>
    <w:rsid w:val="002F5FBF"/>
    <w:rsid w:val="002F5FF5"/>
    <w:rsid w:val="002F6400"/>
    <w:rsid w:val="002F70A0"/>
    <w:rsid w:val="002F7121"/>
    <w:rsid w:val="002F78F0"/>
    <w:rsid w:val="002F7D08"/>
    <w:rsid w:val="00300147"/>
    <w:rsid w:val="0030050F"/>
    <w:rsid w:val="0030063A"/>
    <w:rsid w:val="00300995"/>
    <w:rsid w:val="00300FB8"/>
    <w:rsid w:val="00301602"/>
    <w:rsid w:val="00301E5F"/>
    <w:rsid w:val="003020F4"/>
    <w:rsid w:val="003026C3"/>
    <w:rsid w:val="00302A5A"/>
    <w:rsid w:val="00302C60"/>
    <w:rsid w:val="00302EA8"/>
    <w:rsid w:val="0030435B"/>
    <w:rsid w:val="003048A0"/>
    <w:rsid w:val="00304AE9"/>
    <w:rsid w:val="0030509F"/>
    <w:rsid w:val="00305407"/>
    <w:rsid w:val="003054A3"/>
    <w:rsid w:val="003056DC"/>
    <w:rsid w:val="00305994"/>
    <w:rsid w:val="00305A30"/>
    <w:rsid w:val="00305C6D"/>
    <w:rsid w:val="00305CCA"/>
    <w:rsid w:val="00305DFB"/>
    <w:rsid w:val="00305EFC"/>
    <w:rsid w:val="003063A3"/>
    <w:rsid w:val="003064FC"/>
    <w:rsid w:val="003069C3"/>
    <w:rsid w:val="00307066"/>
    <w:rsid w:val="003070A0"/>
    <w:rsid w:val="003070A8"/>
    <w:rsid w:val="00307F33"/>
    <w:rsid w:val="003108EF"/>
    <w:rsid w:val="003119A9"/>
    <w:rsid w:val="00311D37"/>
    <w:rsid w:val="00311F4D"/>
    <w:rsid w:val="003128F7"/>
    <w:rsid w:val="003129E6"/>
    <w:rsid w:val="00312C9D"/>
    <w:rsid w:val="00312CCB"/>
    <w:rsid w:val="0031370F"/>
    <w:rsid w:val="00314AF7"/>
    <w:rsid w:val="00314E01"/>
    <w:rsid w:val="00314F16"/>
    <w:rsid w:val="00315105"/>
    <w:rsid w:val="00315A6F"/>
    <w:rsid w:val="0031682E"/>
    <w:rsid w:val="00316B49"/>
    <w:rsid w:val="00320046"/>
    <w:rsid w:val="0032047A"/>
    <w:rsid w:val="003204BD"/>
    <w:rsid w:val="003214AA"/>
    <w:rsid w:val="00321594"/>
    <w:rsid w:val="00323129"/>
    <w:rsid w:val="003234E9"/>
    <w:rsid w:val="003237F5"/>
    <w:rsid w:val="003241BE"/>
    <w:rsid w:val="0032430C"/>
    <w:rsid w:val="003243BC"/>
    <w:rsid w:val="00324494"/>
    <w:rsid w:val="00324701"/>
    <w:rsid w:val="00324C7F"/>
    <w:rsid w:val="00325642"/>
    <w:rsid w:val="003257DB"/>
    <w:rsid w:val="00325892"/>
    <w:rsid w:val="00325A5C"/>
    <w:rsid w:val="00325AE2"/>
    <w:rsid w:val="003260FF"/>
    <w:rsid w:val="00326293"/>
    <w:rsid w:val="00326770"/>
    <w:rsid w:val="00326AFA"/>
    <w:rsid w:val="0033062C"/>
    <w:rsid w:val="00330ADC"/>
    <w:rsid w:val="00331802"/>
    <w:rsid w:val="00331A29"/>
    <w:rsid w:val="00331EEC"/>
    <w:rsid w:val="00332411"/>
    <w:rsid w:val="0033259E"/>
    <w:rsid w:val="003326AC"/>
    <w:rsid w:val="003326B3"/>
    <w:rsid w:val="00332A0C"/>
    <w:rsid w:val="003339D9"/>
    <w:rsid w:val="00333CB4"/>
    <w:rsid w:val="00333E0A"/>
    <w:rsid w:val="00334339"/>
    <w:rsid w:val="0033433A"/>
    <w:rsid w:val="00334829"/>
    <w:rsid w:val="00334E44"/>
    <w:rsid w:val="00334ECF"/>
    <w:rsid w:val="0033516A"/>
    <w:rsid w:val="003354D1"/>
    <w:rsid w:val="00335CAB"/>
    <w:rsid w:val="0033619A"/>
    <w:rsid w:val="0033645A"/>
    <w:rsid w:val="00336853"/>
    <w:rsid w:val="00336ADA"/>
    <w:rsid w:val="003376A2"/>
    <w:rsid w:val="00340146"/>
    <w:rsid w:val="003403FD"/>
    <w:rsid w:val="003408A2"/>
    <w:rsid w:val="00340A40"/>
    <w:rsid w:val="00341874"/>
    <w:rsid w:val="00341CB1"/>
    <w:rsid w:val="00341EF7"/>
    <w:rsid w:val="00341F95"/>
    <w:rsid w:val="00342CF4"/>
    <w:rsid w:val="00342D75"/>
    <w:rsid w:val="00343270"/>
    <w:rsid w:val="00343BB2"/>
    <w:rsid w:val="00344162"/>
    <w:rsid w:val="00344435"/>
    <w:rsid w:val="003445E8"/>
    <w:rsid w:val="00346101"/>
    <w:rsid w:val="0034666C"/>
    <w:rsid w:val="00346C4F"/>
    <w:rsid w:val="003470A4"/>
    <w:rsid w:val="003470FD"/>
    <w:rsid w:val="003474E5"/>
    <w:rsid w:val="003479B8"/>
    <w:rsid w:val="00347AA1"/>
    <w:rsid w:val="003507CA"/>
    <w:rsid w:val="00350F68"/>
    <w:rsid w:val="0035130E"/>
    <w:rsid w:val="003519DA"/>
    <w:rsid w:val="00351CC3"/>
    <w:rsid w:val="00351DED"/>
    <w:rsid w:val="003524FD"/>
    <w:rsid w:val="003531A7"/>
    <w:rsid w:val="003532B3"/>
    <w:rsid w:val="0035352D"/>
    <w:rsid w:val="00353D19"/>
    <w:rsid w:val="00354716"/>
    <w:rsid w:val="00354BFF"/>
    <w:rsid w:val="00354FBA"/>
    <w:rsid w:val="00355054"/>
    <w:rsid w:val="00355255"/>
    <w:rsid w:val="00355511"/>
    <w:rsid w:val="00355888"/>
    <w:rsid w:val="003559F7"/>
    <w:rsid w:val="00355C86"/>
    <w:rsid w:val="00355EA8"/>
    <w:rsid w:val="00355FAA"/>
    <w:rsid w:val="003561D4"/>
    <w:rsid w:val="00356427"/>
    <w:rsid w:val="00356462"/>
    <w:rsid w:val="003565EE"/>
    <w:rsid w:val="003566E5"/>
    <w:rsid w:val="00356C39"/>
    <w:rsid w:val="00356CFD"/>
    <w:rsid w:val="003575F2"/>
    <w:rsid w:val="00357674"/>
    <w:rsid w:val="00357B3F"/>
    <w:rsid w:val="00357E60"/>
    <w:rsid w:val="0036035E"/>
    <w:rsid w:val="003607CC"/>
    <w:rsid w:val="00360BDF"/>
    <w:rsid w:val="0036148F"/>
    <w:rsid w:val="003619CA"/>
    <w:rsid w:val="00361FAA"/>
    <w:rsid w:val="00362314"/>
    <w:rsid w:val="00362501"/>
    <w:rsid w:val="003626CB"/>
    <w:rsid w:val="003628E9"/>
    <w:rsid w:val="00362E8A"/>
    <w:rsid w:val="00363AB7"/>
    <w:rsid w:val="00363C94"/>
    <w:rsid w:val="003640F6"/>
    <w:rsid w:val="003644DF"/>
    <w:rsid w:val="00364E17"/>
    <w:rsid w:val="00365365"/>
    <w:rsid w:val="00365382"/>
    <w:rsid w:val="00365B05"/>
    <w:rsid w:val="00365D51"/>
    <w:rsid w:val="00365D95"/>
    <w:rsid w:val="00366180"/>
    <w:rsid w:val="00367F08"/>
    <w:rsid w:val="003701A8"/>
    <w:rsid w:val="003703E8"/>
    <w:rsid w:val="00370A94"/>
    <w:rsid w:val="00370C45"/>
    <w:rsid w:val="00370D7B"/>
    <w:rsid w:val="00371DA7"/>
    <w:rsid w:val="0037238C"/>
    <w:rsid w:val="00372BD8"/>
    <w:rsid w:val="00373001"/>
    <w:rsid w:val="00373B6C"/>
    <w:rsid w:val="00373DDC"/>
    <w:rsid w:val="00373E13"/>
    <w:rsid w:val="00373EAE"/>
    <w:rsid w:val="003745FF"/>
    <w:rsid w:val="003746BC"/>
    <w:rsid w:val="00374B83"/>
    <w:rsid w:val="00376145"/>
    <w:rsid w:val="0037655F"/>
    <w:rsid w:val="00376993"/>
    <w:rsid w:val="00377507"/>
    <w:rsid w:val="00377D03"/>
    <w:rsid w:val="00377D23"/>
    <w:rsid w:val="00380C04"/>
    <w:rsid w:val="00380D20"/>
    <w:rsid w:val="00381845"/>
    <w:rsid w:val="00381DDA"/>
    <w:rsid w:val="00382176"/>
    <w:rsid w:val="00382292"/>
    <w:rsid w:val="00382388"/>
    <w:rsid w:val="00382483"/>
    <w:rsid w:val="003824AD"/>
    <w:rsid w:val="00382B5A"/>
    <w:rsid w:val="00382CCF"/>
    <w:rsid w:val="00382E6E"/>
    <w:rsid w:val="0038328B"/>
    <w:rsid w:val="003839C0"/>
    <w:rsid w:val="00383A2D"/>
    <w:rsid w:val="00383AF2"/>
    <w:rsid w:val="00383E11"/>
    <w:rsid w:val="00384186"/>
    <w:rsid w:val="00384907"/>
    <w:rsid w:val="0038579D"/>
    <w:rsid w:val="0038580D"/>
    <w:rsid w:val="00385E75"/>
    <w:rsid w:val="00386174"/>
    <w:rsid w:val="00386412"/>
    <w:rsid w:val="00386C2D"/>
    <w:rsid w:val="00387E0F"/>
    <w:rsid w:val="00390767"/>
    <w:rsid w:val="00390D5A"/>
    <w:rsid w:val="00390D62"/>
    <w:rsid w:val="0039235F"/>
    <w:rsid w:val="003929BE"/>
    <w:rsid w:val="0039379E"/>
    <w:rsid w:val="00393E25"/>
    <w:rsid w:val="00393F1D"/>
    <w:rsid w:val="00394773"/>
    <w:rsid w:val="00395C4A"/>
    <w:rsid w:val="00396AF6"/>
    <w:rsid w:val="00396BC0"/>
    <w:rsid w:val="003A00F0"/>
    <w:rsid w:val="003A0541"/>
    <w:rsid w:val="003A09DB"/>
    <w:rsid w:val="003A0CA2"/>
    <w:rsid w:val="003A0E8C"/>
    <w:rsid w:val="003A10E8"/>
    <w:rsid w:val="003A1164"/>
    <w:rsid w:val="003A13F0"/>
    <w:rsid w:val="003A1A42"/>
    <w:rsid w:val="003A1BEC"/>
    <w:rsid w:val="003A1C76"/>
    <w:rsid w:val="003A1DFB"/>
    <w:rsid w:val="003A2493"/>
    <w:rsid w:val="003A28BF"/>
    <w:rsid w:val="003A42F7"/>
    <w:rsid w:val="003A4322"/>
    <w:rsid w:val="003A4A48"/>
    <w:rsid w:val="003A5BE5"/>
    <w:rsid w:val="003A5EE6"/>
    <w:rsid w:val="003A7103"/>
    <w:rsid w:val="003B0D8C"/>
    <w:rsid w:val="003B0EA5"/>
    <w:rsid w:val="003B1C66"/>
    <w:rsid w:val="003B2D1C"/>
    <w:rsid w:val="003B3174"/>
    <w:rsid w:val="003B3856"/>
    <w:rsid w:val="003B435B"/>
    <w:rsid w:val="003B47F8"/>
    <w:rsid w:val="003B48A8"/>
    <w:rsid w:val="003B5061"/>
    <w:rsid w:val="003B584C"/>
    <w:rsid w:val="003B5E20"/>
    <w:rsid w:val="003B64EB"/>
    <w:rsid w:val="003B69FF"/>
    <w:rsid w:val="003B6BF7"/>
    <w:rsid w:val="003B6C80"/>
    <w:rsid w:val="003B71A6"/>
    <w:rsid w:val="003B72C9"/>
    <w:rsid w:val="003B7346"/>
    <w:rsid w:val="003B7D32"/>
    <w:rsid w:val="003B7F91"/>
    <w:rsid w:val="003C0105"/>
    <w:rsid w:val="003C03C3"/>
    <w:rsid w:val="003C1629"/>
    <w:rsid w:val="003C1A80"/>
    <w:rsid w:val="003C1E2E"/>
    <w:rsid w:val="003C1EBA"/>
    <w:rsid w:val="003C1F0E"/>
    <w:rsid w:val="003C1FBA"/>
    <w:rsid w:val="003C2055"/>
    <w:rsid w:val="003C2465"/>
    <w:rsid w:val="003C294E"/>
    <w:rsid w:val="003C2F90"/>
    <w:rsid w:val="003C30E1"/>
    <w:rsid w:val="003C310E"/>
    <w:rsid w:val="003C38F1"/>
    <w:rsid w:val="003C3963"/>
    <w:rsid w:val="003C398E"/>
    <w:rsid w:val="003C3D1E"/>
    <w:rsid w:val="003C3DE2"/>
    <w:rsid w:val="003C3FA1"/>
    <w:rsid w:val="003C4616"/>
    <w:rsid w:val="003C5834"/>
    <w:rsid w:val="003C5D13"/>
    <w:rsid w:val="003C6225"/>
    <w:rsid w:val="003C62FE"/>
    <w:rsid w:val="003C636C"/>
    <w:rsid w:val="003C72DE"/>
    <w:rsid w:val="003C79A3"/>
    <w:rsid w:val="003C7BF3"/>
    <w:rsid w:val="003C7BFE"/>
    <w:rsid w:val="003D01A3"/>
    <w:rsid w:val="003D0E29"/>
    <w:rsid w:val="003D0F99"/>
    <w:rsid w:val="003D107C"/>
    <w:rsid w:val="003D187B"/>
    <w:rsid w:val="003D1A17"/>
    <w:rsid w:val="003D1CDB"/>
    <w:rsid w:val="003D2FFD"/>
    <w:rsid w:val="003D3287"/>
    <w:rsid w:val="003D3355"/>
    <w:rsid w:val="003D3BEC"/>
    <w:rsid w:val="003D4EDB"/>
    <w:rsid w:val="003D5162"/>
    <w:rsid w:val="003D5665"/>
    <w:rsid w:val="003D583F"/>
    <w:rsid w:val="003D6070"/>
    <w:rsid w:val="003D6492"/>
    <w:rsid w:val="003D706E"/>
    <w:rsid w:val="003D7922"/>
    <w:rsid w:val="003E0935"/>
    <w:rsid w:val="003E120B"/>
    <w:rsid w:val="003E19A7"/>
    <w:rsid w:val="003E1F74"/>
    <w:rsid w:val="003E2611"/>
    <w:rsid w:val="003E2774"/>
    <w:rsid w:val="003E28C4"/>
    <w:rsid w:val="003E2C27"/>
    <w:rsid w:val="003E2D62"/>
    <w:rsid w:val="003E3973"/>
    <w:rsid w:val="003E3CC6"/>
    <w:rsid w:val="003E4396"/>
    <w:rsid w:val="003E46A8"/>
    <w:rsid w:val="003E4D0F"/>
    <w:rsid w:val="003E4FCC"/>
    <w:rsid w:val="003E5946"/>
    <w:rsid w:val="003E59A6"/>
    <w:rsid w:val="003E683E"/>
    <w:rsid w:val="003E6F8C"/>
    <w:rsid w:val="003E7331"/>
    <w:rsid w:val="003E7F55"/>
    <w:rsid w:val="003F004C"/>
    <w:rsid w:val="003F050A"/>
    <w:rsid w:val="003F08BD"/>
    <w:rsid w:val="003F1529"/>
    <w:rsid w:val="003F1C6A"/>
    <w:rsid w:val="003F1FA0"/>
    <w:rsid w:val="003F244A"/>
    <w:rsid w:val="003F2BD3"/>
    <w:rsid w:val="003F39BE"/>
    <w:rsid w:val="003F39EC"/>
    <w:rsid w:val="003F3CE4"/>
    <w:rsid w:val="003F3D09"/>
    <w:rsid w:val="003F3EBB"/>
    <w:rsid w:val="003F4DAB"/>
    <w:rsid w:val="003F5064"/>
    <w:rsid w:val="003F538B"/>
    <w:rsid w:val="003F566F"/>
    <w:rsid w:val="003F660A"/>
    <w:rsid w:val="003F69AC"/>
    <w:rsid w:val="003F6A72"/>
    <w:rsid w:val="003F70BB"/>
    <w:rsid w:val="003F7100"/>
    <w:rsid w:val="003F7879"/>
    <w:rsid w:val="0040050E"/>
    <w:rsid w:val="0040096B"/>
    <w:rsid w:val="00400DA2"/>
    <w:rsid w:val="004011E4"/>
    <w:rsid w:val="0040157E"/>
    <w:rsid w:val="004023D0"/>
    <w:rsid w:val="00402716"/>
    <w:rsid w:val="00403442"/>
    <w:rsid w:val="00403C60"/>
    <w:rsid w:val="004043C8"/>
    <w:rsid w:val="004046B1"/>
    <w:rsid w:val="00404924"/>
    <w:rsid w:val="0040494C"/>
    <w:rsid w:val="00404A7A"/>
    <w:rsid w:val="00404D32"/>
    <w:rsid w:val="00404E2C"/>
    <w:rsid w:val="004050CA"/>
    <w:rsid w:val="00405AFC"/>
    <w:rsid w:val="00405B07"/>
    <w:rsid w:val="00405B17"/>
    <w:rsid w:val="00405C2A"/>
    <w:rsid w:val="0040680F"/>
    <w:rsid w:val="0040707C"/>
    <w:rsid w:val="004104FB"/>
    <w:rsid w:val="00410559"/>
    <w:rsid w:val="0041085A"/>
    <w:rsid w:val="00410C19"/>
    <w:rsid w:val="00410E49"/>
    <w:rsid w:val="0041107B"/>
    <w:rsid w:val="00411DBA"/>
    <w:rsid w:val="00411F79"/>
    <w:rsid w:val="0041201D"/>
    <w:rsid w:val="00412730"/>
    <w:rsid w:val="00413010"/>
    <w:rsid w:val="00413940"/>
    <w:rsid w:val="00413B7D"/>
    <w:rsid w:val="00413C1B"/>
    <w:rsid w:val="00414028"/>
    <w:rsid w:val="00414C40"/>
    <w:rsid w:val="0041507E"/>
    <w:rsid w:val="00415217"/>
    <w:rsid w:val="004153CB"/>
    <w:rsid w:val="00415DCE"/>
    <w:rsid w:val="0041739C"/>
    <w:rsid w:val="00417F41"/>
    <w:rsid w:val="00420184"/>
    <w:rsid w:val="0042063C"/>
    <w:rsid w:val="00420BD5"/>
    <w:rsid w:val="00420D74"/>
    <w:rsid w:val="00420F39"/>
    <w:rsid w:val="004214C8"/>
    <w:rsid w:val="0042185B"/>
    <w:rsid w:val="00422695"/>
    <w:rsid w:val="00422716"/>
    <w:rsid w:val="004227E2"/>
    <w:rsid w:val="0042301D"/>
    <w:rsid w:val="004238F1"/>
    <w:rsid w:val="0042397F"/>
    <w:rsid w:val="00424527"/>
    <w:rsid w:val="00424BF3"/>
    <w:rsid w:val="004253F0"/>
    <w:rsid w:val="00425511"/>
    <w:rsid w:val="00425C48"/>
    <w:rsid w:val="00425DE4"/>
    <w:rsid w:val="00425E5E"/>
    <w:rsid w:val="00426021"/>
    <w:rsid w:val="004260BF"/>
    <w:rsid w:val="004273F0"/>
    <w:rsid w:val="00427F75"/>
    <w:rsid w:val="00430D0F"/>
    <w:rsid w:val="004322ED"/>
    <w:rsid w:val="00432F89"/>
    <w:rsid w:val="00434389"/>
    <w:rsid w:val="00434A90"/>
    <w:rsid w:val="00435596"/>
    <w:rsid w:val="00436057"/>
    <w:rsid w:val="00436339"/>
    <w:rsid w:val="004369E5"/>
    <w:rsid w:val="0043778F"/>
    <w:rsid w:val="004403D5"/>
    <w:rsid w:val="004404D4"/>
    <w:rsid w:val="004408D9"/>
    <w:rsid w:val="00441244"/>
    <w:rsid w:val="004417CA"/>
    <w:rsid w:val="004418FE"/>
    <w:rsid w:val="004419D0"/>
    <w:rsid w:val="00441C84"/>
    <w:rsid w:val="00443144"/>
    <w:rsid w:val="0044327E"/>
    <w:rsid w:val="00443BD6"/>
    <w:rsid w:val="004447C8"/>
    <w:rsid w:val="00444953"/>
    <w:rsid w:val="00445B99"/>
    <w:rsid w:val="00446CD6"/>
    <w:rsid w:val="00447967"/>
    <w:rsid w:val="00447A9E"/>
    <w:rsid w:val="00447ADC"/>
    <w:rsid w:val="0045012D"/>
    <w:rsid w:val="00450A3E"/>
    <w:rsid w:val="00451723"/>
    <w:rsid w:val="00451887"/>
    <w:rsid w:val="00451963"/>
    <w:rsid w:val="0045243D"/>
    <w:rsid w:val="00452581"/>
    <w:rsid w:val="0045274E"/>
    <w:rsid w:val="004527C6"/>
    <w:rsid w:val="00452CFC"/>
    <w:rsid w:val="00452E68"/>
    <w:rsid w:val="00453070"/>
    <w:rsid w:val="00453D09"/>
    <w:rsid w:val="00453DD0"/>
    <w:rsid w:val="00453DF2"/>
    <w:rsid w:val="00454FBC"/>
    <w:rsid w:val="00454FC7"/>
    <w:rsid w:val="00455326"/>
    <w:rsid w:val="0045686A"/>
    <w:rsid w:val="0045692F"/>
    <w:rsid w:val="00456DA5"/>
    <w:rsid w:val="00457646"/>
    <w:rsid w:val="004576B8"/>
    <w:rsid w:val="00457859"/>
    <w:rsid w:val="004601BD"/>
    <w:rsid w:val="004606F0"/>
    <w:rsid w:val="00461422"/>
    <w:rsid w:val="00461F85"/>
    <w:rsid w:val="0046238C"/>
    <w:rsid w:val="004624A0"/>
    <w:rsid w:val="00463111"/>
    <w:rsid w:val="00463329"/>
    <w:rsid w:val="00464C2F"/>
    <w:rsid w:val="00465070"/>
    <w:rsid w:val="00465A0F"/>
    <w:rsid w:val="00465DB8"/>
    <w:rsid w:val="00466408"/>
    <w:rsid w:val="004672BF"/>
    <w:rsid w:val="00470423"/>
    <w:rsid w:val="00470536"/>
    <w:rsid w:val="004706CB"/>
    <w:rsid w:val="00470ED0"/>
    <w:rsid w:val="00471408"/>
    <w:rsid w:val="00471640"/>
    <w:rsid w:val="004717BE"/>
    <w:rsid w:val="00471AB6"/>
    <w:rsid w:val="00471B84"/>
    <w:rsid w:val="00471FFD"/>
    <w:rsid w:val="00472956"/>
    <w:rsid w:val="004732DA"/>
    <w:rsid w:val="0047407D"/>
    <w:rsid w:val="00474465"/>
    <w:rsid w:val="00474659"/>
    <w:rsid w:val="0047489B"/>
    <w:rsid w:val="00475215"/>
    <w:rsid w:val="00475524"/>
    <w:rsid w:val="00475687"/>
    <w:rsid w:val="00475778"/>
    <w:rsid w:val="00475A88"/>
    <w:rsid w:val="00475CF4"/>
    <w:rsid w:val="00475D95"/>
    <w:rsid w:val="004761DF"/>
    <w:rsid w:val="0047664C"/>
    <w:rsid w:val="00476871"/>
    <w:rsid w:val="00476E68"/>
    <w:rsid w:val="0047777B"/>
    <w:rsid w:val="00477CBA"/>
    <w:rsid w:val="00477E6C"/>
    <w:rsid w:val="00477FCB"/>
    <w:rsid w:val="004800C7"/>
    <w:rsid w:val="0048014A"/>
    <w:rsid w:val="004809A5"/>
    <w:rsid w:val="00480B0B"/>
    <w:rsid w:val="00480C09"/>
    <w:rsid w:val="00480E76"/>
    <w:rsid w:val="00481DB5"/>
    <w:rsid w:val="00482528"/>
    <w:rsid w:val="004831B1"/>
    <w:rsid w:val="00483DF4"/>
    <w:rsid w:val="00483FAA"/>
    <w:rsid w:val="004841D9"/>
    <w:rsid w:val="004843EF"/>
    <w:rsid w:val="004855B7"/>
    <w:rsid w:val="00485B77"/>
    <w:rsid w:val="004860A0"/>
    <w:rsid w:val="004860A9"/>
    <w:rsid w:val="004860DE"/>
    <w:rsid w:val="00487002"/>
    <w:rsid w:val="00487553"/>
    <w:rsid w:val="00487C57"/>
    <w:rsid w:val="00487E92"/>
    <w:rsid w:val="004906DF"/>
    <w:rsid w:val="00490C2F"/>
    <w:rsid w:val="00490DA0"/>
    <w:rsid w:val="0049114D"/>
    <w:rsid w:val="00491236"/>
    <w:rsid w:val="00491E77"/>
    <w:rsid w:val="00491F10"/>
    <w:rsid w:val="004927F2"/>
    <w:rsid w:val="0049288F"/>
    <w:rsid w:val="00493B34"/>
    <w:rsid w:val="00493B3B"/>
    <w:rsid w:val="0049412B"/>
    <w:rsid w:val="00494605"/>
    <w:rsid w:val="00494C7A"/>
    <w:rsid w:val="00494C97"/>
    <w:rsid w:val="00495A1D"/>
    <w:rsid w:val="004962E4"/>
    <w:rsid w:val="00496494"/>
    <w:rsid w:val="00497003"/>
    <w:rsid w:val="00497DD6"/>
    <w:rsid w:val="004A0448"/>
    <w:rsid w:val="004A0B57"/>
    <w:rsid w:val="004A0BAE"/>
    <w:rsid w:val="004A0C04"/>
    <w:rsid w:val="004A0E8D"/>
    <w:rsid w:val="004A14B5"/>
    <w:rsid w:val="004A17E1"/>
    <w:rsid w:val="004A1CE7"/>
    <w:rsid w:val="004A23D7"/>
    <w:rsid w:val="004A25FB"/>
    <w:rsid w:val="004A26C8"/>
    <w:rsid w:val="004A29C1"/>
    <w:rsid w:val="004A30AC"/>
    <w:rsid w:val="004A324C"/>
    <w:rsid w:val="004A3990"/>
    <w:rsid w:val="004A3E52"/>
    <w:rsid w:val="004A3EE3"/>
    <w:rsid w:val="004A43DB"/>
    <w:rsid w:val="004A4501"/>
    <w:rsid w:val="004A46BD"/>
    <w:rsid w:val="004A472B"/>
    <w:rsid w:val="004A4B1E"/>
    <w:rsid w:val="004A4F71"/>
    <w:rsid w:val="004A5761"/>
    <w:rsid w:val="004A5896"/>
    <w:rsid w:val="004A6052"/>
    <w:rsid w:val="004A672E"/>
    <w:rsid w:val="004A6BEA"/>
    <w:rsid w:val="004A6D42"/>
    <w:rsid w:val="004A7498"/>
    <w:rsid w:val="004A756A"/>
    <w:rsid w:val="004A785B"/>
    <w:rsid w:val="004A7A88"/>
    <w:rsid w:val="004B012B"/>
    <w:rsid w:val="004B02B9"/>
    <w:rsid w:val="004B0C62"/>
    <w:rsid w:val="004B2ADF"/>
    <w:rsid w:val="004B31A7"/>
    <w:rsid w:val="004B3614"/>
    <w:rsid w:val="004B4414"/>
    <w:rsid w:val="004B461A"/>
    <w:rsid w:val="004B575C"/>
    <w:rsid w:val="004B57E2"/>
    <w:rsid w:val="004B5990"/>
    <w:rsid w:val="004B59E3"/>
    <w:rsid w:val="004B5B44"/>
    <w:rsid w:val="004B5F8A"/>
    <w:rsid w:val="004B785C"/>
    <w:rsid w:val="004B7B94"/>
    <w:rsid w:val="004B7E9F"/>
    <w:rsid w:val="004B7EDE"/>
    <w:rsid w:val="004B7F30"/>
    <w:rsid w:val="004B7FD9"/>
    <w:rsid w:val="004C05E7"/>
    <w:rsid w:val="004C0630"/>
    <w:rsid w:val="004C0F04"/>
    <w:rsid w:val="004C0F42"/>
    <w:rsid w:val="004C2622"/>
    <w:rsid w:val="004C2973"/>
    <w:rsid w:val="004C29C2"/>
    <w:rsid w:val="004C30F3"/>
    <w:rsid w:val="004C33EE"/>
    <w:rsid w:val="004C38A2"/>
    <w:rsid w:val="004C3926"/>
    <w:rsid w:val="004C3F89"/>
    <w:rsid w:val="004C4137"/>
    <w:rsid w:val="004C51CD"/>
    <w:rsid w:val="004C56FB"/>
    <w:rsid w:val="004C67DF"/>
    <w:rsid w:val="004C6AF2"/>
    <w:rsid w:val="004C6C68"/>
    <w:rsid w:val="004C6D98"/>
    <w:rsid w:val="004D0378"/>
    <w:rsid w:val="004D0AC4"/>
    <w:rsid w:val="004D0E4E"/>
    <w:rsid w:val="004D135D"/>
    <w:rsid w:val="004D192D"/>
    <w:rsid w:val="004D1FAC"/>
    <w:rsid w:val="004D2FA8"/>
    <w:rsid w:val="004D3849"/>
    <w:rsid w:val="004D384D"/>
    <w:rsid w:val="004D46D0"/>
    <w:rsid w:val="004D4B10"/>
    <w:rsid w:val="004D4B60"/>
    <w:rsid w:val="004D4EAA"/>
    <w:rsid w:val="004D5CC7"/>
    <w:rsid w:val="004D696E"/>
    <w:rsid w:val="004D6ED4"/>
    <w:rsid w:val="004D7AF5"/>
    <w:rsid w:val="004D7B00"/>
    <w:rsid w:val="004E02DB"/>
    <w:rsid w:val="004E083A"/>
    <w:rsid w:val="004E1985"/>
    <w:rsid w:val="004E19D5"/>
    <w:rsid w:val="004E21B8"/>
    <w:rsid w:val="004E2432"/>
    <w:rsid w:val="004E25CC"/>
    <w:rsid w:val="004E2C29"/>
    <w:rsid w:val="004E32ED"/>
    <w:rsid w:val="004E3867"/>
    <w:rsid w:val="004E439B"/>
    <w:rsid w:val="004E49FA"/>
    <w:rsid w:val="004E56D4"/>
    <w:rsid w:val="004E5D4D"/>
    <w:rsid w:val="004E5E64"/>
    <w:rsid w:val="004E5FF8"/>
    <w:rsid w:val="004E600E"/>
    <w:rsid w:val="004E76B8"/>
    <w:rsid w:val="004F0742"/>
    <w:rsid w:val="004F1AE0"/>
    <w:rsid w:val="004F2514"/>
    <w:rsid w:val="004F2717"/>
    <w:rsid w:val="004F2954"/>
    <w:rsid w:val="004F2A40"/>
    <w:rsid w:val="004F320F"/>
    <w:rsid w:val="004F33E6"/>
    <w:rsid w:val="004F39DA"/>
    <w:rsid w:val="004F3D94"/>
    <w:rsid w:val="004F3FA5"/>
    <w:rsid w:val="004F4DDE"/>
    <w:rsid w:val="004F5CE5"/>
    <w:rsid w:val="004F6154"/>
    <w:rsid w:val="004F670F"/>
    <w:rsid w:val="004F693C"/>
    <w:rsid w:val="004F6D87"/>
    <w:rsid w:val="005000B9"/>
    <w:rsid w:val="0050048B"/>
    <w:rsid w:val="005008F6"/>
    <w:rsid w:val="00500D87"/>
    <w:rsid w:val="00500E9C"/>
    <w:rsid w:val="00501676"/>
    <w:rsid w:val="00501D27"/>
    <w:rsid w:val="00501E66"/>
    <w:rsid w:val="00502224"/>
    <w:rsid w:val="00502AEC"/>
    <w:rsid w:val="005033B0"/>
    <w:rsid w:val="005038F2"/>
    <w:rsid w:val="00504213"/>
    <w:rsid w:val="00504C60"/>
    <w:rsid w:val="0050609A"/>
    <w:rsid w:val="0050673D"/>
    <w:rsid w:val="00506820"/>
    <w:rsid w:val="00506DDA"/>
    <w:rsid w:val="00507233"/>
    <w:rsid w:val="0051011A"/>
    <w:rsid w:val="0051026A"/>
    <w:rsid w:val="005105C4"/>
    <w:rsid w:val="0051095E"/>
    <w:rsid w:val="00510AF7"/>
    <w:rsid w:val="005114A4"/>
    <w:rsid w:val="00511552"/>
    <w:rsid w:val="00511732"/>
    <w:rsid w:val="00511C0F"/>
    <w:rsid w:val="00511D95"/>
    <w:rsid w:val="00511F0E"/>
    <w:rsid w:val="00512D5D"/>
    <w:rsid w:val="00512F3A"/>
    <w:rsid w:val="00512FB7"/>
    <w:rsid w:val="00513A5D"/>
    <w:rsid w:val="00513A76"/>
    <w:rsid w:val="00514469"/>
    <w:rsid w:val="005145AA"/>
    <w:rsid w:val="0051487C"/>
    <w:rsid w:val="00515041"/>
    <w:rsid w:val="005151A4"/>
    <w:rsid w:val="005157A7"/>
    <w:rsid w:val="005158EA"/>
    <w:rsid w:val="00515C11"/>
    <w:rsid w:val="00515D4C"/>
    <w:rsid w:val="005161D4"/>
    <w:rsid w:val="005163BE"/>
    <w:rsid w:val="005165BF"/>
    <w:rsid w:val="00517616"/>
    <w:rsid w:val="0051795E"/>
    <w:rsid w:val="00517AB6"/>
    <w:rsid w:val="00520A5D"/>
    <w:rsid w:val="00520F11"/>
    <w:rsid w:val="00521071"/>
    <w:rsid w:val="00521497"/>
    <w:rsid w:val="0052156F"/>
    <w:rsid w:val="005222C8"/>
    <w:rsid w:val="0052260F"/>
    <w:rsid w:val="00522862"/>
    <w:rsid w:val="00522E76"/>
    <w:rsid w:val="00523814"/>
    <w:rsid w:val="0052386D"/>
    <w:rsid w:val="00523D99"/>
    <w:rsid w:val="00523F80"/>
    <w:rsid w:val="00524447"/>
    <w:rsid w:val="00524F0F"/>
    <w:rsid w:val="0052569A"/>
    <w:rsid w:val="00527152"/>
    <w:rsid w:val="005271C9"/>
    <w:rsid w:val="005275A2"/>
    <w:rsid w:val="0052780E"/>
    <w:rsid w:val="00527E6A"/>
    <w:rsid w:val="00530D27"/>
    <w:rsid w:val="00531468"/>
    <w:rsid w:val="00531F20"/>
    <w:rsid w:val="00532203"/>
    <w:rsid w:val="005325DB"/>
    <w:rsid w:val="005326AA"/>
    <w:rsid w:val="00533130"/>
    <w:rsid w:val="005332E3"/>
    <w:rsid w:val="005333A3"/>
    <w:rsid w:val="005336C4"/>
    <w:rsid w:val="00533881"/>
    <w:rsid w:val="0053392F"/>
    <w:rsid w:val="00533A15"/>
    <w:rsid w:val="00534135"/>
    <w:rsid w:val="00535E98"/>
    <w:rsid w:val="005363A5"/>
    <w:rsid w:val="005365F5"/>
    <w:rsid w:val="00536878"/>
    <w:rsid w:val="00536AC8"/>
    <w:rsid w:val="00536C0D"/>
    <w:rsid w:val="005376DF"/>
    <w:rsid w:val="00537AA4"/>
    <w:rsid w:val="00540437"/>
    <w:rsid w:val="005404ED"/>
    <w:rsid w:val="005405C3"/>
    <w:rsid w:val="005406ED"/>
    <w:rsid w:val="00540FB7"/>
    <w:rsid w:val="0054104A"/>
    <w:rsid w:val="00542386"/>
    <w:rsid w:val="0054256C"/>
    <w:rsid w:val="0054266A"/>
    <w:rsid w:val="00543770"/>
    <w:rsid w:val="00543D29"/>
    <w:rsid w:val="00543EB4"/>
    <w:rsid w:val="00543F5A"/>
    <w:rsid w:val="00544F21"/>
    <w:rsid w:val="00545020"/>
    <w:rsid w:val="00545134"/>
    <w:rsid w:val="00545BDD"/>
    <w:rsid w:val="00545FB0"/>
    <w:rsid w:val="0054611F"/>
    <w:rsid w:val="00546711"/>
    <w:rsid w:val="005469E1"/>
    <w:rsid w:val="00546B29"/>
    <w:rsid w:val="00547432"/>
    <w:rsid w:val="005474F2"/>
    <w:rsid w:val="005478AF"/>
    <w:rsid w:val="00547A11"/>
    <w:rsid w:val="00547F1E"/>
    <w:rsid w:val="00550187"/>
    <w:rsid w:val="00550255"/>
    <w:rsid w:val="00550350"/>
    <w:rsid w:val="00550937"/>
    <w:rsid w:val="00550B7F"/>
    <w:rsid w:val="00550B97"/>
    <w:rsid w:val="00551062"/>
    <w:rsid w:val="00551177"/>
    <w:rsid w:val="00551539"/>
    <w:rsid w:val="005529AE"/>
    <w:rsid w:val="00552D54"/>
    <w:rsid w:val="00553F34"/>
    <w:rsid w:val="005542F4"/>
    <w:rsid w:val="0055470B"/>
    <w:rsid w:val="0055517F"/>
    <w:rsid w:val="005556B6"/>
    <w:rsid w:val="00555B49"/>
    <w:rsid w:val="0055640C"/>
    <w:rsid w:val="00556614"/>
    <w:rsid w:val="005566D3"/>
    <w:rsid w:val="00556DC9"/>
    <w:rsid w:val="00556E6D"/>
    <w:rsid w:val="005570DC"/>
    <w:rsid w:val="005571FC"/>
    <w:rsid w:val="00557703"/>
    <w:rsid w:val="005600DA"/>
    <w:rsid w:val="00560853"/>
    <w:rsid w:val="005617BD"/>
    <w:rsid w:val="00561DEC"/>
    <w:rsid w:val="00561E36"/>
    <w:rsid w:val="00562196"/>
    <w:rsid w:val="0056269E"/>
    <w:rsid w:val="005628D5"/>
    <w:rsid w:val="00562EC2"/>
    <w:rsid w:val="00563585"/>
    <w:rsid w:val="00563701"/>
    <w:rsid w:val="0056378F"/>
    <w:rsid w:val="005639FF"/>
    <w:rsid w:val="005640CC"/>
    <w:rsid w:val="0056473D"/>
    <w:rsid w:val="005651A4"/>
    <w:rsid w:val="0056527A"/>
    <w:rsid w:val="00566239"/>
    <w:rsid w:val="00566ADC"/>
    <w:rsid w:val="00566D6E"/>
    <w:rsid w:val="0056797F"/>
    <w:rsid w:val="00567B67"/>
    <w:rsid w:val="00570458"/>
    <w:rsid w:val="00570C4D"/>
    <w:rsid w:val="005716AA"/>
    <w:rsid w:val="00572DF5"/>
    <w:rsid w:val="00572E12"/>
    <w:rsid w:val="0057355F"/>
    <w:rsid w:val="005738C2"/>
    <w:rsid w:val="00573E43"/>
    <w:rsid w:val="005743FC"/>
    <w:rsid w:val="0057466D"/>
    <w:rsid w:val="00574E84"/>
    <w:rsid w:val="0057543E"/>
    <w:rsid w:val="00575700"/>
    <w:rsid w:val="0057572A"/>
    <w:rsid w:val="005761B9"/>
    <w:rsid w:val="00576CF5"/>
    <w:rsid w:val="00576E6B"/>
    <w:rsid w:val="00577070"/>
    <w:rsid w:val="005770FC"/>
    <w:rsid w:val="00580615"/>
    <w:rsid w:val="005809D3"/>
    <w:rsid w:val="0058285E"/>
    <w:rsid w:val="0058378C"/>
    <w:rsid w:val="00583AAD"/>
    <w:rsid w:val="00583E29"/>
    <w:rsid w:val="005840EE"/>
    <w:rsid w:val="00584199"/>
    <w:rsid w:val="0058461C"/>
    <w:rsid w:val="00584CF7"/>
    <w:rsid w:val="00585806"/>
    <w:rsid w:val="00585FFF"/>
    <w:rsid w:val="005876FE"/>
    <w:rsid w:val="00587CE6"/>
    <w:rsid w:val="00590BA0"/>
    <w:rsid w:val="00591460"/>
    <w:rsid w:val="00591BE4"/>
    <w:rsid w:val="00592093"/>
    <w:rsid w:val="0059286B"/>
    <w:rsid w:val="00592BCA"/>
    <w:rsid w:val="00592C0E"/>
    <w:rsid w:val="00592DDA"/>
    <w:rsid w:val="00592FD1"/>
    <w:rsid w:val="00593ACD"/>
    <w:rsid w:val="00593AD6"/>
    <w:rsid w:val="0059428F"/>
    <w:rsid w:val="00594BA2"/>
    <w:rsid w:val="00594CCE"/>
    <w:rsid w:val="00594D3A"/>
    <w:rsid w:val="0059517D"/>
    <w:rsid w:val="00595E96"/>
    <w:rsid w:val="00595EF9"/>
    <w:rsid w:val="00595F03"/>
    <w:rsid w:val="00595F37"/>
    <w:rsid w:val="00596236"/>
    <w:rsid w:val="005968D2"/>
    <w:rsid w:val="00596AF8"/>
    <w:rsid w:val="00596E75"/>
    <w:rsid w:val="00597443"/>
    <w:rsid w:val="00597446"/>
    <w:rsid w:val="005A0EC1"/>
    <w:rsid w:val="005A1019"/>
    <w:rsid w:val="005A1333"/>
    <w:rsid w:val="005A26B3"/>
    <w:rsid w:val="005A329A"/>
    <w:rsid w:val="005A4070"/>
    <w:rsid w:val="005A4A9F"/>
    <w:rsid w:val="005A4F3C"/>
    <w:rsid w:val="005A5793"/>
    <w:rsid w:val="005A5858"/>
    <w:rsid w:val="005A5929"/>
    <w:rsid w:val="005A595D"/>
    <w:rsid w:val="005A62C3"/>
    <w:rsid w:val="005A7D6C"/>
    <w:rsid w:val="005B00DA"/>
    <w:rsid w:val="005B0268"/>
    <w:rsid w:val="005B0341"/>
    <w:rsid w:val="005B0F03"/>
    <w:rsid w:val="005B19EE"/>
    <w:rsid w:val="005B24B8"/>
    <w:rsid w:val="005B2A1E"/>
    <w:rsid w:val="005B2EFE"/>
    <w:rsid w:val="005B32EA"/>
    <w:rsid w:val="005B369F"/>
    <w:rsid w:val="005B3D8F"/>
    <w:rsid w:val="005B3E65"/>
    <w:rsid w:val="005B3EBA"/>
    <w:rsid w:val="005B404D"/>
    <w:rsid w:val="005B443C"/>
    <w:rsid w:val="005B49DC"/>
    <w:rsid w:val="005B4D72"/>
    <w:rsid w:val="005B4DE7"/>
    <w:rsid w:val="005B5530"/>
    <w:rsid w:val="005B6DE2"/>
    <w:rsid w:val="005B6F23"/>
    <w:rsid w:val="005B7308"/>
    <w:rsid w:val="005B7325"/>
    <w:rsid w:val="005B7557"/>
    <w:rsid w:val="005B7879"/>
    <w:rsid w:val="005C013B"/>
    <w:rsid w:val="005C0260"/>
    <w:rsid w:val="005C0A7B"/>
    <w:rsid w:val="005C0AE3"/>
    <w:rsid w:val="005C0F51"/>
    <w:rsid w:val="005C1C42"/>
    <w:rsid w:val="005C215A"/>
    <w:rsid w:val="005C2791"/>
    <w:rsid w:val="005C2D82"/>
    <w:rsid w:val="005C3246"/>
    <w:rsid w:val="005C39BB"/>
    <w:rsid w:val="005C3B3D"/>
    <w:rsid w:val="005C3E7A"/>
    <w:rsid w:val="005C412D"/>
    <w:rsid w:val="005C4FB2"/>
    <w:rsid w:val="005C56C4"/>
    <w:rsid w:val="005C5E8B"/>
    <w:rsid w:val="005C7087"/>
    <w:rsid w:val="005C71D6"/>
    <w:rsid w:val="005C74B7"/>
    <w:rsid w:val="005C7C20"/>
    <w:rsid w:val="005D0B2A"/>
    <w:rsid w:val="005D0BA3"/>
    <w:rsid w:val="005D0CB1"/>
    <w:rsid w:val="005D0DBD"/>
    <w:rsid w:val="005D21C8"/>
    <w:rsid w:val="005D2404"/>
    <w:rsid w:val="005D26CF"/>
    <w:rsid w:val="005D2E62"/>
    <w:rsid w:val="005D2FE0"/>
    <w:rsid w:val="005D30FD"/>
    <w:rsid w:val="005D318D"/>
    <w:rsid w:val="005D3700"/>
    <w:rsid w:val="005D399E"/>
    <w:rsid w:val="005D3DC9"/>
    <w:rsid w:val="005D4124"/>
    <w:rsid w:val="005D42C2"/>
    <w:rsid w:val="005D4C00"/>
    <w:rsid w:val="005D55A7"/>
    <w:rsid w:val="005D621D"/>
    <w:rsid w:val="005D63F3"/>
    <w:rsid w:val="005D68B3"/>
    <w:rsid w:val="005D6D74"/>
    <w:rsid w:val="005D7704"/>
    <w:rsid w:val="005D7CDC"/>
    <w:rsid w:val="005E031E"/>
    <w:rsid w:val="005E1046"/>
    <w:rsid w:val="005E1B15"/>
    <w:rsid w:val="005E2404"/>
    <w:rsid w:val="005E24DA"/>
    <w:rsid w:val="005E2AED"/>
    <w:rsid w:val="005E3424"/>
    <w:rsid w:val="005E3EB9"/>
    <w:rsid w:val="005E41DD"/>
    <w:rsid w:val="005E48F6"/>
    <w:rsid w:val="005E4952"/>
    <w:rsid w:val="005E49C3"/>
    <w:rsid w:val="005E4C15"/>
    <w:rsid w:val="005E5026"/>
    <w:rsid w:val="005E5882"/>
    <w:rsid w:val="005E5A43"/>
    <w:rsid w:val="005E5F04"/>
    <w:rsid w:val="005E6065"/>
    <w:rsid w:val="005E616F"/>
    <w:rsid w:val="005E6823"/>
    <w:rsid w:val="005E6B8E"/>
    <w:rsid w:val="005E74CD"/>
    <w:rsid w:val="005E76A0"/>
    <w:rsid w:val="005E7759"/>
    <w:rsid w:val="005E7AEE"/>
    <w:rsid w:val="005F01C7"/>
    <w:rsid w:val="005F01E5"/>
    <w:rsid w:val="005F1774"/>
    <w:rsid w:val="005F2217"/>
    <w:rsid w:val="005F26E1"/>
    <w:rsid w:val="005F28F8"/>
    <w:rsid w:val="005F30B0"/>
    <w:rsid w:val="005F3D69"/>
    <w:rsid w:val="005F3DA7"/>
    <w:rsid w:val="005F405D"/>
    <w:rsid w:val="005F4370"/>
    <w:rsid w:val="005F450A"/>
    <w:rsid w:val="005F4648"/>
    <w:rsid w:val="005F578F"/>
    <w:rsid w:val="005F5D71"/>
    <w:rsid w:val="005F7325"/>
    <w:rsid w:val="005F7E55"/>
    <w:rsid w:val="00600E8F"/>
    <w:rsid w:val="0060122A"/>
    <w:rsid w:val="00601545"/>
    <w:rsid w:val="00602682"/>
    <w:rsid w:val="00602C4D"/>
    <w:rsid w:val="00602F60"/>
    <w:rsid w:val="00603590"/>
    <w:rsid w:val="0060463B"/>
    <w:rsid w:val="006046FE"/>
    <w:rsid w:val="00604ED1"/>
    <w:rsid w:val="006057CD"/>
    <w:rsid w:val="006058B4"/>
    <w:rsid w:val="00605FAD"/>
    <w:rsid w:val="0060689C"/>
    <w:rsid w:val="006078F1"/>
    <w:rsid w:val="00610223"/>
    <w:rsid w:val="00610689"/>
    <w:rsid w:val="00610968"/>
    <w:rsid w:val="00611051"/>
    <w:rsid w:val="00611191"/>
    <w:rsid w:val="006114AF"/>
    <w:rsid w:val="006115AE"/>
    <w:rsid w:val="006115F0"/>
    <w:rsid w:val="00611D77"/>
    <w:rsid w:val="00612CA5"/>
    <w:rsid w:val="006130A3"/>
    <w:rsid w:val="00613989"/>
    <w:rsid w:val="00613D96"/>
    <w:rsid w:val="006142EC"/>
    <w:rsid w:val="006145B7"/>
    <w:rsid w:val="006147B7"/>
    <w:rsid w:val="00614C67"/>
    <w:rsid w:val="00614EC7"/>
    <w:rsid w:val="0061508B"/>
    <w:rsid w:val="00615652"/>
    <w:rsid w:val="006157CA"/>
    <w:rsid w:val="0061591A"/>
    <w:rsid w:val="00615BF4"/>
    <w:rsid w:val="00615FEA"/>
    <w:rsid w:val="006168EC"/>
    <w:rsid w:val="006173EA"/>
    <w:rsid w:val="0061761A"/>
    <w:rsid w:val="00617728"/>
    <w:rsid w:val="00617785"/>
    <w:rsid w:val="006178D0"/>
    <w:rsid w:val="00617C53"/>
    <w:rsid w:val="00617F87"/>
    <w:rsid w:val="006206B8"/>
    <w:rsid w:val="00620C98"/>
    <w:rsid w:val="00621F0A"/>
    <w:rsid w:val="00621FF4"/>
    <w:rsid w:val="0062212A"/>
    <w:rsid w:val="00622355"/>
    <w:rsid w:val="006226C3"/>
    <w:rsid w:val="00622E12"/>
    <w:rsid w:val="00623669"/>
    <w:rsid w:val="0062388B"/>
    <w:rsid w:val="00623D7D"/>
    <w:rsid w:val="0062406A"/>
    <w:rsid w:val="00624176"/>
    <w:rsid w:val="00624187"/>
    <w:rsid w:val="0062479C"/>
    <w:rsid w:val="00624A9C"/>
    <w:rsid w:val="00624CE3"/>
    <w:rsid w:val="00625056"/>
    <w:rsid w:val="00625334"/>
    <w:rsid w:val="006255B9"/>
    <w:rsid w:val="00625D3D"/>
    <w:rsid w:val="0062602C"/>
    <w:rsid w:val="00627C06"/>
    <w:rsid w:val="00627CD6"/>
    <w:rsid w:val="006303DD"/>
    <w:rsid w:val="00630C81"/>
    <w:rsid w:val="00631168"/>
    <w:rsid w:val="006311C8"/>
    <w:rsid w:val="00631455"/>
    <w:rsid w:val="006318C8"/>
    <w:rsid w:val="006318F1"/>
    <w:rsid w:val="0063196A"/>
    <w:rsid w:val="00631BD1"/>
    <w:rsid w:val="00631C50"/>
    <w:rsid w:val="00631D9B"/>
    <w:rsid w:val="00632007"/>
    <w:rsid w:val="006327F5"/>
    <w:rsid w:val="006329F2"/>
    <w:rsid w:val="00633151"/>
    <w:rsid w:val="00633912"/>
    <w:rsid w:val="00633F9B"/>
    <w:rsid w:val="00634762"/>
    <w:rsid w:val="00634F66"/>
    <w:rsid w:val="0063550C"/>
    <w:rsid w:val="00635511"/>
    <w:rsid w:val="00635665"/>
    <w:rsid w:val="00635961"/>
    <w:rsid w:val="0063615F"/>
    <w:rsid w:val="00636386"/>
    <w:rsid w:val="00636D3A"/>
    <w:rsid w:val="00636E64"/>
    <w:rsid w:val="00636FC8"/>
    <w:rsid w:val="006375F6"/>
    <w:rsid w:val="0064020D"/>
    <w:rsid w:val="006402D8"/>
    <w:rsid w:val="00641B66"/>
    <w:rsid w:val="0064250C"/>
    <w:rsid w:val="00642E51"/>
    <w:rsid w:val="006431FB"/>
    <w:rsid w:val="006436A7"/>
    <w:rsid w:val="00643BB3"/>
    <w:rsid w:val="00643D08"/>
    <w:rsid w:val="00643D3C"/>
    <w:rsid w:val="00644973"/>
    <w:rsid w:val="00644B39"/>
    <w:rsid w:val="00644C21"/>
    <w:rsid w:val="0064536D"/>
    <w:rsid w:val="006455B5"/>
    <w:rsid w:val="006456D3"/>
    <w:rsid w:val="00645E32"/>
    <w:rsid w:val="006462D5"/>
    <w:rsid w:val="00646467"/>
    <w:rsid w:val="00646546"/>
    <w:rsid w:val="00646810"/>
    <w:rsid w:val="00646F1C"/>
    <w:rsid w:val="00647036"/>
    <w:rsid w:val="00647089"/>
    <w:rsid w:val="00647192"/>
    <w:rsid w:val="006472BF"/>
    <w:rsid w:val="0064757B"/>
    <w:rsid w:val="00647C53"/>
    <w:rsid w:val="00647EB3"/>
    <w:rsid w:val="006500E8"/>
    <w:rsid w:val="00650177"/>
    <w:rsid w:val="00650234"/>
    <w:rsid w:val="00650313"/>
    <w:rsid w:val="006507B0"/>
    <w:rsid w:val="00650801"/>
    <w:rsid w:val="00650915"/>
    <w:rsid w:val="00651049"/>
    <w:rsid w:val="0065124B"/>
    <w:rsid w:val="00651EEF"/>
    <w:rsid w:val="006523FE"/>
    <w:rsid w:val="006525D6"/>
    <w:rsid w:val="0065349C"/>
    <w:rsid w:val="00653F54"/>
    <w:rsid w:val="00654283"/>
    <w:rsid w:val="00654CC9"/>
    <w:rsid w:val="00655704"/>
    <w:rsid w:val="006557A8"/>
    <w:rsid w:val="006559AF"/>
    <w:rsid w:val="00655C0A"/>
    <w:rsid w:val="0065648C"/>
    <w:rsid w:val="00656796"/>
    <w:rsid w:val="006569D4"/>
    <w:rsid w:val="00657313"/>
    <w:rsid w:val="00657B4B"/>
    <w:rsid w:val="00660A69"/>
    <w:rsid w:val="006624DB"/>
    <w:rsid w:val="006626DC"/>
    <w:rsid w:val="006636E0"/>
    <w:rsid w:val="00663915"/>
    <w:rsid w:val="0066434F"/>
    <w:rsid w:val="00664E19"/>
    <w:rsid w:val="00665F76"/>
    <w:rsid w:val="00667806"/>
    <w:rsid w:val="00667B0B"/>
    <w:rsid w:val="00670A03"/>
    <w:rsid w:val="00670D8C"/>
    <w:rsid w:val="00670E89"/>
    <w:rsid w:val="006714C4"/>
    <w:rsid w:val="00671C62"/>
    <w:rsid w:val="0067233E"/>
    <w:rsid w:val="00672C33"/>
    <w:rsid w:val="00672CE8"/>
    <w:rsid w:val="00672ED9"/>
    <w:rsid w:val="00673A2D"/>
    <w:rsid w:val="00674561"/>
    <w:rsid w:val="0067481C"/>
    <w:rsid w:val="00674CF6"/>
    <w:rsid w:val="00674E81"/>
    <w:rsid w:val="00675113"/>
    <w:rsid w:val="006751AF"/>
    <w:rsid w:val="00675889"/>
    <w:rsid w:val="00676449"/>
    <w:rsid w:val="00676AD8"/>
    <w:rsid w:val="00676FAA"/>
    <w:rsid w:val="006776E9"/>
    <w:rsid w:val="006777BC"/>
    <w:rsid w:val="00677BEF"/>
    <w:rsid w:val="00680140"/>
    <w:rsid w:val="006801CF"/>
    <w:rsid w:val="006801FC"/>
    <w:rsid w:val="00680597"/>
    <w:rsid w:val="00680C28"/>
    <w:rsid w:val="00681E98"/>
    <w:rsid w:val="00681FB3"/>
    <w:rsid w:val="006821C7"/>
    <w:rsid w:val="0068229F"/>
    <w:rsid w:val="00682883"/>
    <w:rsid w:val="00682D32"/>
    <w:rsid w:val="00682EDA"/>
    <w:rsid w:val="006831AD"/>
    <w:rsid w:val="0068322F"/>
    <w:rsid w:val="00683707"/>
    <w:rsid w:val="00683E0B"/>
    <w:rsid w:val="00684169"/>
    <w:rsid w:val="0068418A"/>
    <w:rsid w:val="00684A05"/>
    <w:rsid w:val="00684EC2"/>
    <w:rsid w:val="00684FFE"/>
    <w:rsid w:val="00685C4F"/>
    <w:rsid w:val="00686117"/>
    <w:rsid w:val="0068676B"/>
    <w:rsid w:val="00686C4C"/>
    <w:rsid w:val="00686CA6"/>
    <w:rsid w:val="0068784D"/>
    <w:rsid w:val="00690038"/>
    <w:rsid w:val="00690230"/>
    <w:rsid w:val="00691592"/>
    <w:rsid w:val="006916BD"/>
    <w:rsid w:val="00691B8F"/>
    <w:rsid w:val="00691BA6"/>
    <w:rsid w:val="00692016"/>
    <w:rsid w:val="0069236B"/>
    <w:rsid w:val="006925D4"/>
    <w:rsid w:val="006929D6"/>
    <w:rsid w:val="00692B55"/>
    <w:rsid w:val="00692C70"/>
    <w:rsid w:val="00693747"/>
    <w:rsid w:val="00693BA7"/>
    <w:rsid w:val="00694157"/>
    <w:rsid w:val="0069429A"/>
    <w:rsid w:val="006946BB"/>
    <w:rsid w:val="0069474A"/>
    <w:rsid w:val="006949E9"/>
    <w:rsid w:val="00694B38"/>
    <w:rsid w:val="0069513A"/>
    <w:rsid w:val="006952EB"/>
    <w:rsid w:val="006956F2"/>
    <w:rsid w:val="00695D6A"/>
    <w:rsid w:val="00695DD6"/>
    <w:rsid w:val="00695DFB"/>
    <w:rsid w:val="006967D1"/>
    <w:rsid w:val="00696D3D"/>
    <w:rsid w:val="00697AD1"/>
    <w:rsid w:val="00697D0A"/>
    <w:rsid w:val="006A141B"/>
    <w:rsid w:val="006A1859"/>
    <w:rsid w:val="006A18CF"/>
    <w:rsid w:val="006A1AE1"/>
    <w:rsid w:val="006A1BBB"/>
    <w:rsid w:val="006A24C5"/>
    <w:rsid w:val="006A2B33"/>
    <w:rsid w:val="006A32B2"/>
    <w:rsid w:val="006A3A63"/>
    <w:rsid w:val="006A3C39"/>
    <w:rsid w:val="006A3E1B"/>
    <w:rsid w:val="006A44BC"/>
    <w:rsid w:val="006A5047"/>
    <w:rsid w:val="006A53AF"/>
    <w:rsid w:val="006A59EE"/>
    <w:rsid w:val="006A5DE5"/>
    <w:rsid w:val="006A64B0"/>
    <w:rsid w:val="006A6CC4"/>
    <w:rsid w:val="006A7288"/>
    <w:rsid w:val="006B0947"/>
    <w:rsid w:val="006B1F4F"/>
    <w:rsid w:val="006B2036"/>
    <w:rsid w:val="006B3785"/>
    <w:rsid w:val="006B562A"/>
    <w:rsid w:val="006B5C7C"/>
    <w:rsid w:val="006B6722"/>
    <w:rsid w:val="006B6C52"/>
    <w:rsid w:val="006B72E4"/>
    <w:rsid w:val="006B7319"/>
    <w:rsid w:val="006B7468"/>
    <w:rsid w:val="006C0861"/>
    <w:rsid w:val="006C09EC"/>
    <w:rsid w:val="006C0FD8"/>
    <w:rsid w:val="006C11A1"/>
    <w:rsid w:val="006C137B"/>
    <w:rsid w:val="006C1899"/>
    <w:rsid w:val="006C3A82"/>
    <w:rsid w:val="006C3B8A"/>
    <w:rsid w:val="006C3BF6"/>
    <w:rsid w:val="006C427A"/>
    <w:rsid w:val="006C4B3A"/>
    <w:rsid w:val="006C4E07"/>
    <w:rsid w:val="006C5B16"/>
    <w:rsid w:val="006C6157"/>
    <w:rsid w:val="006C627A"/>
    <w:rsid w:val="006C6BC6"/>
    <w:rsid w:val="006C6C25"/>
    <w:rsid w:val="006C6D42"/>
    <w:rsid w:val="006C6F8C"/>
    <w:rsid w:val="006C74AE"/>
    <w:rsid w:val="006D0BE7"/>
    <w:rsid w:val="006D1778"/>
    <w:rsid w:val="006D183E"/>
    <w:rsid w:val="006D1C49"/>
    <w:rsid w:val="006D1DB2"/>
    <w:rsid w:val="006D205D"/>
    <w:rsid w:val="006D2073"/>
    <w:rsid w:val="006D30E8"/>
    <w:rsid w:val="006D3AD6"/>
    <w:rsid w:val="006D4AC4"/>
    <w:rsid w:val="006D5901"/>
    <w:rsid w:val="006D6D38"/>
    <w:rsid w:val="006D6F6F"/>
    <w:rsid w:val="006D7233"/>
    <w:rsid w:val="006D7518"/>
    <w:rsid w:val="006D76B3"/>
    <w:rsid w:val="006D7A43"/>
    <w:rsid w:val="006E012A"/>
    <w:rsid w:val="006E07C6"/>
    <w:rsid w:val="006E098B"/>
    <w:rsid w:val="006E0F49"/>
    <w:rsid w:val="006E13F3"/>
    <w:rsid w:val="006E187B"/>
    <w:rsid w:val="006E240A"/>
    <w:rsid w:val="006E2C1B"/>
    <w:rsid w:val="006E375C"/>
    <w:rsid w:val="006E397B"/>
    <w:rsid w:val="006E39A0"/>
    <w:rsid w:val="006E40BA"/>
    <w:rsid w:val="006E54CA"/>
    <w:rsid w:val="006E560D"/>
    <w:rsid w:val="006E5656"/>
    <w:rsid w:val="006E6A77"/>
    <w:rsid w:val="006E7999"/>
    <w:rsid w:val="006E79DA"/>
    <w:rsid w:val="006E7A79"/>
    <w:rsid w:val="006F0511"/>
    <w:rsid w:val="006F06B6"/>
    <w:rsid w:val="006F07FC"/>
    <w:rsid w:val="006F08A3"/>
    <w:rsid w:val="006F15DB"/>
    <w:rsid w:val="006F1752"/>
    <w:rsid w:val="006F242C"/>
    <w:rsid w:val="006F2A73"/>
    <w:rsid w:val="006F2A7C"/>
    <w:rsid w:val="006F4FC0"/>
    <w:rsid w:val="006F54CA"/>
    <w:rsid w:val="006F5BEF"/>
    <w:rsid w:val="006F5E6F"/>
    <w:rsid w:val="006F680A"/>
    <w:rsid w:val="006F70C9"/>
    <w:rsid w:val="006F71D5"/>
    <w:rsid w:val="006F762A"/>
    <w:rsid w:val="006F7817"/>
    <w:rsid w:val="006F7A0B"/>
    <w:rsid w:val="00702201"/>
    <w:rsid w:val="007024D7"/>
    <w:rsid w:val="007025B8"/>
    <w:rsid w:val="0070284C"/>
    <w:rsid w:val="0070292C"/>
    <w:rsid w:val="00702AE7"/>
    <w:rsid w:val="00702D0A"/>
    <w:rsid w:val="00703123"/>
    <w:rsid w:val="00703493"/>
    <w:rsid w:val="00703741"/>
    <w:rsid w:val="00704405"/>
    <w:rsid w:val="0070474B"/>
    <w:rsid w:val="00704CAE"/>
    <w:rsid w:val="00706075"/>
    <w:rsid w:val="0070635B"/>
    <w:rsid w:val="007067C0"/>
    <w:rsid w:val="00706BD5"/>
    <w:rsid w:val="0070713E"/>
    <w:rsid w:val="007075C0"/>
    <w:rsid w:val="00707DDE"/>
    <w:rsid w:val="0071001C"/>
    <w:rsid w:val="007102C6"/>
    <w:rsid w:val="00710313"/>
    <w:rsid w:val="00710581"/>
    <w:rsid w:val="00711276"/>
    <w:rsid w:val="00711717"/>
    <w:rsid w:val="00711B32"/>
    <w:rsid w:val="007126F7"/>
    <w:rsid w:val="0071273D"/>
    <w:rsid w:val="00713464"/>
    <w:rsid w:val="00713DA2"/>
    <w:rsid w:val="00713F45"/>
    <w:rsid w:val="0071429A"/>
    <w:rsid w:val="00714405"/>
    <w:rsid w:val="007146D4"/>
    <w:rsid w:val="00714C0E"/>
    <w:rsid w:val="00715424"/>
    <w:rsid w:val="00715968"/>
    <w:rsid w:val="007163A2"/>
    <w:rsid w:val="0071657E"/>
    <w:rsid w:val="00717116"/>
    <w:rsid w:val="007173F4"/>
    <w:rsid w:val="0071761C"/>
    <w:rsid w:val="007176FC"/>
    <w:rsid w:val="0071798E"/>
    <w:rsid w:val="00717B56"/>
    <w:rsid w:val="00717C53"/>
    <w:rsid w:val="00717C70"/>
    <w:rsid w:val="00717F0A"/>
    <w:rsid w:val="007219BF"/>
    <w:rsid w:val="0072200C"/>
    <w:rsid w:val="0072339B"/>
    <w:rsid w:val="00723514"/>
    <w:rsid w:val="00723E21"/>
    <w:rsid w:val="00723FD3"/>
    <w:rsid w:val="0072422E"/>
    <w:rsid w:val="0072489A"/>
    <w:rsid w:val="00725016"/>
    <w:rsid w:val="0072516E"/>
    <w:rsid w:val="00725205"/>
    <w:rsid w:val="0072550F"/>
    <w:rsid w:val="00725814"/>
    <w:rsid w:val="00726497"/>
    <w:rsid w:val="00726504"/>
    <w:rsid w:val="0072676D"/>
    <w:rsid w:val="00726935"/>
    <w:rsid w:val="007273E2"/>
    <w:rsid w:val="0072778E"/>
    <w:rsid w:val="00730606"/>
    <w:rsid w:val="00730CD6"/>
    <w:rsid w:val="007312B8"/>
    <w:rsid w:val="00731775"/>
    <w:rsid w:val="0073233D"/>
    <w:rsid w:val="00732CA9"/>
    <w:rsid w:val="00732F25"/>
    <w:rsid w:val="00733E7F"/>
    <w:rsid w:val="00734151"/>
    <w:rsid w:val="007344A1"/>
    <w:rsid w:val="0073472F"/>
    <w:rsid w:val="00735275"/>
    <w:rsid w:val="00735B3C"/>
    <w:rsid w:val="00735BE2"/>
    <w:rsid w:val="00735CA8"/>
    <w:rsid w:val="00735D7D"/>
    <w:rsid w:val="00736A3A"/>
    <w:rsid w:val="00736C48"/>
    <w:rsid w:val="00736E2E"/>
    <w:rsid w:val="007379EE"/>
    <w:rsid w:val="00737B36"/>
    <w:rsid w:val="00737E24"/>
    <w:rsid w:val="00740C0A"/>
    <w:rsid w:val="0074231D"/>
    <w:rsid w:val="00742542"/>
    <w:rsid w:val="007425AC"/>
    <w:rsid w:val="0074314D"/>
    <w:rsid w:val="00744025"/>
    <w:rsid w:val="007441C7"/>
    <w:rsid w:val="0074477B"/>
    <w:rsid w:val="007448A1"/>
    <w:rsid w:val="00744F44"/>
    <w:rsid w:val="0074563B"/>
    <w:rsid w:val="0074566F"/>
    <w:rsid w:val="007456A4"/>
    <w:rsid w:val="00745DB6"/>
    <w:rsid w:val="007463AB"/>
    <w:rsid w:val="0074702F"/>
    <w:rsid w:val="00750500"/>
    <w:rsid w:val="00750912"/>
    <w:rsid w:val="0075134D"/>
    <w:rsid w:val="0075187C"/>
    <w:rsid w:val="00751EE5"/>
    <w:rsid w:val="0075208B"/>
    <w:rsid w:val="00752322"/>
    <w:rsid w:val="00752486"/>
    <w:rsid w:val="0075258A"/>
    <w:rsid w:val="00752ADA"/>
    <w:rsid w:val="00752B19"/>
    <w:rsid w:val="00752B3D"/>
    <w:rsid w:val="00752F95"/>
    <w:rsid w:val="0075300C"/>
    <w:rsid w:val="00753E1D"/>
    <w:rsid w:val="00754739"/>
    <w:rsid w:val="00754CCD"/>
    <w:rsid w:val="007554C5"/>
    <w:rsid w:val="00755B8B"/>
    <w:rsid w:val="00755BB9"/>
    <w:rsid w:val="0075609C"/>
    <w:rsid w:val="007566F1"/>
    <w:rsid w:val="00757A1E"/>
    <w:rsid w:val="0076026D"/>
    <w:rsid w:val="007605A3"/>
    <w:rsid w:val="00760E90"/>
    <w:rsid w:val="00760FED"/>
    <w:rsid w:val="007610D8"/>
    <w:rsid w:val="00761E11"/>
    <w:rsid w:val="00762163"/>
    <w:rsid w:val="007625F5"/>
    <w:rsid w:val="00762DAE"/>
    <w:rsid w:val="00763159"/>
    <w:rsid w:val="00763567"/>
    <w:rsid w:val="007640AC"/>
    <w:rsid w:val="007642FC"/>
    <w:rsid w:val="0076456E"/>
    <w:rsid w:val="00764957"/>
    <w:rsid w:val="00764D5B"/>
    <w:rsid w:val="0076511C"/>
    <w:rsid w:val="0076545C"/>
    <w:rsid w:val="00765694"/>
    <w:rsid w:val="007659EC"/>
    <w:rsid w:val="00767137"/>
    <w:rsid w:val="0076718C"/>
    <w:rsid w:val="007677A5"/>
    <w:rsid w:val="007700A0"/>
    <w:rsid w:val="00770431"/>
    <w:rsid w:val="0077097B"/>
    <w:rsid w:val="0077206C"/>
    <w:rsid w:val="0077220A"/>
    <w:rsid w:val="00772376"/>
    <w:rsid w:val="00772BDE"/>
    <w:rsid w:val="007733E9"/>
    <w:rsid w:val="00773D62"/>
    <w:rsid w:val="00773DE0"/>
    <w:rsid w:val="007741B8"/>
    <w:rsid w:val="00774216"/>
    <w:rsid w:val="0077436B"/>
    <w:rsid w:val="007744C2"/>
    <w:rsid w:val="007748A1"/>
    <w:rsid w:val="00774B7B"/>
    <w:rsid w:val="00774C46"/>
    <w:rsid w:val="00774EE0"/>
    <w:rsid w:val="007756CF"/>
    <w:rsid w:val="00775792"/>
    <w:rsid w:val="00775F69"/>
    <w:rsid w:val="00776055"/>
    <w:rsid w:val="007764CB"/>
    <w:rsid w:val="00777412"/>
    <w:rsid w:val="00777850"/>
    <w:rsid w:val="00780C7E"/>
    <w:rsid w:val="00781B08"/>
    <w:rsid w:val="0078272E"/>
    <w:rsid w:val="00782EC0"/>
    <w:rsid w:val="00783A73"/>
    <w:rsid w:val="00783DEB"/>
    <w:rsid w:val="00783E69"/>
    <w:rsid w:val="007849A1"/>
    <w:rsid w:val="00784E05"/>
    <w:rsid w:val="00785183"/>
    <w:rsid w:val="007851BF"/>
    <w:rsid w:val="00785411"/>
    <w:rsid w:val="00785866"/>
    <w:rsid w:val="00786074"/>
    <w:rsid w:val="00786DE9"/>
    <w:rsid w:val="00786F36"/>
    <w:rsid w:val="00787698"/>
    <w:rsid w:val="007876D7"/>
    <w:rsid w:val="0078797A"/>
    <w:rsid w:val="00787EA9"/>
    <w:rsid w:val="0079066C"/>
    <w:rsid w:val="00790BED"/>
    <w:rsid w:val="00791259"/>
    <w:rsid w:val="007914F4"/>
    <w:rsid w:val="007919C3"/>
    <w:rsid w:val="00791D39"/>
    <w:rsid w:val="00791F13"/>
    <w:rsid w:val="00791F57"/>
    <w:rsid w:val="00792279"/>
    <w:rsid w:val="007922FD"/>
    <w:rsid w:val="00792ADF"/>
    <w:rsid w:val="007933DD"/>
    <w:rsid w:val="007934A1"/>
    <w:rsid w:val="00793597"/>
    <w:rsid w:val="007937A3"/>
    <w:rsid w:val="00793BB3"/>
    <w:rsid w:val="00793F45"/>
    <w:rsid w:val="007942D6"/>
    <w:rsid w:val="007954B2"/>
    <w:rsid w:val="00796023"/>
    <w:rsid w:val="0079637C"/>
    <w:rsid w:val="007965D0"/>
    <w:rsid w:val="00797CBA"/>
    <w:rsid w:val="007A0633"/>
    <w:rsid w:val="007A0A40"/>
    <w:rsid w:val="007A0C0B"/>
    <w:rsid w:val="007A1472"/>
    <w:rsid w:val="007A1738"/>
    <w:rsid w:val="007A1BC5"/>
    <w:rsid w:val="007A1DE9"/>
    <w:rsid w:val="007A26DE"/>
    <w:rsid w:val="007A30B0"/>
    <w:rsid w:val="007A3DB4"/>
    <w:rsid w:val="007A42EC"/>
    <w:rsid w:val="007A4D60"/>
    <w:rsid w:val="007A53AA"/>
    <w:rsid w:val="007A578E"/>
    <w:rsid w:val="007A5B25"/>
    <w:rsid w:val="007A6061"/>
    <w:rsid w:val="007A6443"/>
    <w:rsid w:val="007A67A0"/>
    <w:rsid w:val="007A683A"/>
    <w:rsid w:val="007A6B50"/>
    <w:rsid w:val="007A7259"/>
    <w:rsid w:val="007A72DD"/>
    <w:rsid w:val="007B0C4E"/>
    <w:rsid w:val="007B11F2"/>
    <w:rsid w:val="007B1387"/>
    <w:rsid w:val="007B1B5D"/>
    <w:rsid w:val="007B2274"/>
    <w:rsid w:val="007B250C"/>
    <w:rsid w:val="007B2C2C"/>
    <w:rsid w:val="007B31FB"/>
    <w:rsid w:val="007B3320"/>
    <w:rsid w:val="007B3762"/>
    <w:rsid w:val="007B3B7E"/>
    <w:rsid w:val="007B462B"/>
    <w:rsid w:val="007B59FE"/>
    <w:rsid w:val="007B5C63"/>
    <w:rsid w:val="007B63B3"/>
    <w:rsid w:val="007B68AE"/>
    <w:rsid w:val="007B7395"/>
    <w:rsid w:val="007B73D9"/>
    <w:rsid w:val="007B749C"/>
    <w:rsid w:val="007B75C7"/>
    <w:rsid w:val="007B75D0"/>
    <w:rsid w:val="007B7AF2"/>
    <w:rsid w:val="007C0685"/>
    <w:rsid w:val="007C0D56"/>
    <w:rsid w:val="007C0FF7"/>
    <w:rsid w:val="007C15C1"/>
    <w:rsid w:val="007C1C81"/>
    <w:rsid w:val="007C1D10"/>
    <w:rsid w:val="007C1D11"/>
    <w:rsid w:val="007C1EDD"/>
    <w:rsid w:val="007C36E3"/>
    <w:rsid w:val="007C379E"/>
    <w:rsid w:val="007C3E53"/>
    <w:rsid w:val="007C3F1B"/>
    <w:rsid w:val="007C49E3"/>
    <w:rsid w:val="007C4D94"/>
    <w:rsid w:val="007C57DC"/>
    <w:rsid w:val="007C5A52"/>
    <w:rsid w:val="007C5EBE"/>
    <w:rsid w:val="007C6245"/>
    <w:rsid w:val="007C67DC"/>
    <w:rsid w:val="007C71D2"/>
    <w:rsid w:val="007C7399"/>
    <w:rsid w:val="007D0F55"/>
    <w:rsid w:val="007D11F7"/>
    <w:rsid w:val="007D1477"/>
    <w:rsid w:val="007D14A7"/>
    <w:rsid w:val="007D1D87"/>
    <w:rsid w:val="007D1EFD"/>
    <w:rsid w:val="007D21DB"/>
    <w:rsid w:val="007D2C31"/>
    <w:rsid w:val="007D2FBD"/>
    <w:rsid w:val="007D3734"/>
    <w:rsid w:val="007D3C3C"/>
    <w:rsid w:val="007D40D6"/>
    <w:rsid w:val="007D4400"/>
    <w:rsid w:val="007D448E"/>
    <w:rsid w:val="007D4C8B"/>
    <w:rsid w:val="007D4DE5"/>
    <w:rsid w:val="007D52F9"/>
    <w:rsid w:val="007D627C"/>
    <w:rsid w:val="007D67E6"/>
    <w:rsid w:val="007D6DCE"/>
    <w:rsid w:val="007D6F4F"/>
    <w:rsid w:val="007D70EB"/>
    <w:rsid w:val="007D77EB"/>
    <w:rsid w:val="007E007F"/>
    <w:rsid w:val="007E04CD"/>
    <w:rsid w:val="007E0907"/>
    <w:rsid w:val="007E0AF9"/>
    <w:rsid w:val="007E0BFC"/>
    <w:rsid w:val="007E0C32"/>
    <w:rsid w:val="007E1516"/>
    <w:rsid w:val="007E17E6"/>
    <w:rsid w:val="007E31B3"/>
    <w:rsid w:val="007E34BB"/>
    <w:rsid w:val="007E3B93"/>
    <w:rsid w:val="007E3C5C"/>
    <w:rsid w:val="007E4767"/>
    <w:rsid w:val="007E52D5"/>
    <w:rsid w:val="007E570D"/>
    <w:rsid w:val="007E57DD"/>
    <w:rsid w:val="007E5919"/>
    <w:rsid w:val="007E5BD2"/>
    <w:rsid w:val="007E5DDB"/>
    <w:rsid w:val="007E5E27"/>
    <w:rsid w:val="007E5F35"/>
    <w:rsid w:val="007E6221"/>
    <w:rsid w:val="007E63E1"/>
    <w:rsid w:val="007E65FA"/>
    <w:rsid w:val="007E7B01"/>
    <w:rsid w:val="007E7E7E"/>
    <w:rsid w:val="007F01EC"/>
    <w:rsid w:val="007F03B3"/>
    <w:rsid w:val="007F21E0"/>
    <w:rsid w:val="007F2377"/>
    <w:rsid w:val="007F3119"/>
    <w:rsid w:val="007F31A7"/>
    <w:rsid w:val="007F34DE"/>
    <w:rsid w:val="007F38EC"/>
    <w:rsid w:val="007F3914"/>
    <w:rsid w:val="007F3BA4"/>
    <w:rsid w:val="007F3EA6"/>
    <w:rsid w:val="007F40EE"/>
    <w:rsid w:val="007F421A"/>
    <w:rsid w:val="007F4A29"/>
    <w:rsid w:val="007F4BE6"/>
    <w:rsid w:val="007F4C62"/>
    <w:rsid w:val="007F57B7"/>
    <w:rsid w:val="007F67BE"/>
    <w:rsid w:val="007F69A9"/>
    <w:rsid w:val="007F6BAC"/>
    <w:rsid w:val="007F7558"/>
    <w:rsid w:val="007F77F3"/>
    <w:rsid w:val="007F79AB"/>
    <w:rsid w:val="007F7DD9"/>
    <w:rsid w:val="00800385"/>
    <w:rsid w:val="008006A4"/>
    <w:rsid w:val="008012EA"/>
    <w:rsid w:val="008018F3"/>
    <w:rsid w:val="00802508"/>
    <w:rsid w:val="0080276F"/>
    <w:rsid w:val="008039AA"/>
    <w:rsid w:val="00803FB8"/>
    <w:rsid w:val="0080413A"/>
    <w:rsid w:val="0080445D"/>
    <w:rsid w:val="008045C2"/>
    <w:rsid w:val="00804CFB"/>
    <w:rsid w:val="0080500A"/>
    <w:rsid w:val="0080539C"/>
    <w:rsid w:val="008055B6"/>
    <w:rsid w:val="00805E5A"/>
    <w:rsid w:val="00806365"/>
    <w:rsid w:val="00806734"/>
    <w:rsid w:val="00806EBA"/>
    <w:rsid w:val="00807493"/>
    <w:rsid w:val="00807646"/>
    <w:rsid w:val="008076E2"/>
    <w:rsid w:val="00810187"/>
    <w:rsid w:val="008104DE"/>
    <w:rsid w:val="008117DD"/>
    <w:rsid w:val="00811B49"/>
    <w:rsid w:val="00811BF9"/>
    <w:rsid w:val="00811E78"/>
    <w:rsid w:val="00811F5E"/>
    <w:rsid w:val="008129E2"/>
    <w:rsid w:val="0081331B"/>
    <w:rsid w:val="00813DA7"/>
    <w:rsid w:val="008142E1"/>
    <w:rsid w:val="00814722"/>
    <w:rsid w:val="00814765"/>
    <w:rsid w:val="00814C19"/>
    <w:rsid w:val="00814C85"/>
    <w:rsid w:val="008154EE"/>
    <w:rsid w:val="00815DAC"/>
    <w:rsid w:val="00815EB1"/>
    <w:rsid w:val="00816D11"/>
    <w:rsid w:val="00816D83"/>
    <w:rsid w:val="00817FC8"/>
    <w:rsid w:val="0082097E"/>
    <w:rsid w:val="00821615"/>
    <w:rsid w:val="00822366"/>
    <w:rsid w:val="00822F7B"/>
    <w:rsid w:val="00823CE6"/>
    <w:rsid w:val="008244F0"/>
    <w:rsid w:val="00824695"/>
    <w:rsid w:val="00824C75"/>
    <w:rsid w:val="00824DFE"/>
    <w:rsid w:val="0082527E"/>
    <w:rsid w:val="008256D2"/>
    <w:rsid w:val="00825CC6"/>
    <w:rsid w:val="008269F2"/>
    <w:rsid w:val="00827B96"/>
    <w:rsid w:val="008303D3"/>
    <w:rsid w:val="00831133"/>
    <w:rsid w:val="00831251"/>
    <w:rsid w:val="0083136F"/>
    <w:rsid w:val="00831857"/>
    <w:rsid w:val="00831CD1"/>
    <w:rsid w:val="00832DAF"/>
    <w:rsid w:val="00832EBE"/>
    <w:rsid w:val="00833156"/>
    <w:rsid w:val="00833324"/>
    <w:rsid w:val="00833507"/>
    <w:rsid w:val="00834485"/>
    <w:rsid w:val="0083473F"/>
    <w:rsid w:val="00836027"/>
    <w:rsid w:val="00836ED4"/>
    <w:rsid w:val="00837611"/>
    <w:rsid w:val="00837DA0"/>
    <w:rsid w:val="0084089B"/>
    <w:rsid w:val="008409A0"/>
    <w:rsid w:val="00840DD2"/>
    <w:rsid w:val="008410EB"/>
    <w:rsid w:val="00841C83"/>
    <w:rsid w:val="00842279"/>
    <w:rsid w:val="00842AAB"/>
    <w:rsid w:val="00843021"/>
    <w:rsid w:val="008430BB"/>
    <w:rsid w:val="00843C71"/>
    <w:rsid w:val="00843C81"/>
    <w:rsid w:val="00843FAE"/>
    <w:rsid w:val="00844211"/>
    <w:rsid w:val="00844763"/>
    <w:rsid w:val="00844EAC"/>
    <w:rsid w:val="00845247"/>
    <w:rsid w:val="008453B2"/>
    <w:rsid w:val="0084584B"/>
    <w:rsid w:val="00845BEA"/>
    <w:rsid w:val="008462E9"/>
    <w:rsid w:val="008469EE"/>
    <w:rsid w:val="00846D19"/>
    <w:rsid w:val="00846D58"/>
    <w:rsid w:val="00847A29"/>
    <w:rsid w:val="008502DC"/>
    <w:rsid w:val="008503B3"/>
    <w:rsid w:val="0085094F"/>
    <w:rsid w:val="00851CF1"/>
    <w:rsid w:val="00851FCC"/>
    <w:rsid w:val="00852810"/>
    <w:rsid w:val="0085362C"/>
    <w:rsid w:val="008536E9"/>
    <w:rsid w:val="00853EF1"/>
    <w:rsid w:val="00853F4A"/>
    <w:rsid w:val="00854749"/>
    <w:rsid w:val="00855075"/>
    <w:rsid w:val="0085585A"/>
    <w:rsid w:val="008558C3"/>
    <w:rsid w:val="00855D78"/>
    <w:rsid w:val="00856302"/>
    <w:rsid w:val="00856849"/>
    <w:rsid w:val="008568C0"/>
    <w:rsid w:val="008568DA"/>
    <w:rsid w:val="00856A91"/>
    <w:rsid w:val="00856C70"/>
    <w:rsid w:val="00857A00"/>
    <w:rsid w:val="00860502"/>
    <w:rsid w:val="008605A4"/>
    <w:rsid w:val="00860DDD"/>
    <w:rsid w:val="00861330"/>
    <w:rsid w:val="00861505"/>
    <w:rsid w:val="008624B8"/>
    <w:rsid w:val="0086251C"/>
    <w:rsid w:val="008629D2"/>
    <w:rsid w:val="008629FD"/>
    <w:rsid w:val="00863343"/>
    <w:rsid w:val="00863483"/>
    <w:rsid w:val="008638C6"/>
    <w:rsid w:val="008639EB"/>
    <w:rsid w:val="00864C09"/>
    <w:rsid w:val="00864F89"/>
    <w:rsid w:val="00864FFF"/>
    <w:rsid w:val="008654FB"/>
    <w:rsid w:val="00865BBB"/>
    <w:rsid w:val="00865FC4"/>
    <w:rsid w:val="008701AD"/>
    <w:rsid w:val="0087025C"/>
    <w:rsid w:val="00870AC8"/>
    <w:rsid w:val="00871C3D"/>
    <w:rsid w:val="00872C8E"/>
    <w:rsid w:val="00872CBD"/>
    <w:rsid w:val="0087344E"/>
    <w:rsid w:val="00873C05"/>
    <w:rsid w:val="00874064"/>
    <w:rsid w:val="008740FE"/>
    <w:rsid w:val="0087427D"/>
    <w:rsid w:val="00874666"/>
    <w:rsid w:val="0087476C"/>
    <w:rsid w:val="008748D1"/>
    <w:rsid w:val="00874B62"/>
    <w:rsid w:val="00874E2B"/>
    <w:rsid w:val="00874FD0"/>
    <w:rsid w:val="00875210"/>
    <w:rsid w:val="008755A5"/>
    <w:rsid w:val="00875797"/>
    <w:rsid w:val="00875A3C"/>
    <w:rsid w:val="00875FBB"/>
    <w:rsid w:val="008760FA"/>
    <w:rsid w:val="008768CA"/>
    <w:rsid w:val="00876C81"/>
    <w:rsid w:val="00876E1E"/>
    <w:rsid w:val="00876FF8"/>
    <w:rsid w:val="00877019"/>
    <w:rsid w:val="008771EF"/>
    <w:rsid w:val="008774D2"/>
    <w:rsid w:val="00877DCD"/>
    <w:rsid w:val="0088034D"/>
    <w:rsid w:val="008805FF"/>
    <w:rsid w:val="00880A89"/>
    <w:rsid w:val="00881287"/>
    <w:rsid w:val="00881574"/>
    <w:rsid w:val="0088177A"/>
    <w:rsid w:val="00881B0C"/>
    <w:rsid w:val="00881D40"/>
    <w:rsid w:val="00882040"/>
    <w:rsid w:val="00882F72"/>
    <w:rsid w:val="0088319E"/>
    <w:rsid w:val="008835D1"/>
    <w:rsid w:val="0088383C"/>
    <w:rsid w:val="0088405F"/>
    <w:rsid w:val="0088482E"/>
    <w:rsid w:val="00884ADB"/>
    <w:rsid w:val="008850F3"/>
    <w:rsid w:val="0088525B"/>
    <w:rsid w:val="008854DF"/>
    <w:rsid w:val="00885D9B"/>
    <w:rsid w:val="0088697D"/>
    <w:rsid w:val="008870D6"/>
    <w:rsid w:val="00887DB9"/>
    <w:rsid w:val="00890F29"/>
    <w:rsid w:val="008915D3"/>
    <w:rsid w:val="00891900"/>
    <w:rsid w:val="00891EA5"/>
    <w:rsid w:val="00892DE7"/>
    <w:rsid w:val="00893350"/>
    <w:rsid w:val="00893611"/>
    <w:rsid w:val="0089487F"/>
    <w:rsid w:val="00894E42"/>
    <w:rsid w:val="00895B61"/>
    <w:rsid w:val="00895E85"/>
    <w:rsid w:val="00895F04"/>
    <w:rsid w:val="00895F6C"/>
    <w:rsid w:val="00895F8A"/>
    <w:rsid w:val="0089601F"/>
    <w:rsid w:val="00896206"/>
    <w:rsid w:val="008962E1"/>
    <w:rsid w:val="00896A61"/>
    <w:rsid w:val="00897138"/>
    <w:rsid w:val="0089745B"/>
    <w:rsid w:val="00897784"/>
    <w:rsid w:val="008978AA"/>
    <w:rsid w:val="00897A58"/>
    <w:rsid w:val="008A014C"/>
    <w:rsid w:val="008A027E"/>
    <w:rsid w:val="008A044E"/>
    <w:rsid w:val="008A080F"/>
    <w:rsid w:val="008A1488"/>
    <w:rsid w:val="008A1FFC"/>
    <w:rsid w:val="008A20F8"/>
    <w:rsid w:val="008A255D"/>
    <w:rsid w:val="008A3456"/>
    <w:rsid w:val="008A3533"/>
    <w:rsid w:val="008A3732"/>
    <w:rsid w:val="008A3F97"/>
    <w:rsid w:val="008A4165"/>
    <w:rsid w:val="008A4462"/>
    <w:rsid w:val="008A4831"/>
    <w:rsid w:val="008A582D"/>
    <w:rsid w:val="008A594B"/>
    <w:rsid w:val="008A5CB4"/>
    <w:rsid w:val="008A5CF6"/>
    <w:rsid w:val="008A5E4C"/>
    <w:rsid w:val="008A5F0F"/>
    <w:rsid w:val="008A613B"/>
    <w:rsid w:val="008A64BA"/>
    <w:rsid w:val="008A661B"/>
    <w:rsid w:val="008A69A3"/>
    <w:rsid w:val="008A6C65"/>
    <w:rsid w:val="008A791C"/>
    <w:rsid w:val="008A7ADA"/>
    <w:rsid w:val="008A7E54"/>
    <w:rsid w:val="008A7F61"/>
    <w:rsid w:val="008B04F4"/>
    <w:rsid w:val="008B0B93"/>
    <w:rsid w:val="008B0CDA"/>
    <w:rsid w:val="008B1FFB"/>
    <w:rsid w:val="008B25C7"/>
    <w:rsid w:val="008B265E"/>
    <w:rsid w:val="008B29C4"/>
    <w:rsid w:val="008B313D"/>
    <w:rsid w:val="008B3420"/>
    <w:rsid w:val="008B3BB8"/>
    <w:rsid w:val="008B4158"/>
    <w:rsid w:val="008B41CB"/>
    <w:rsid w:val="008B4280"/>
    <w:rsid w:val="008B4384"/>
    <w:rsid w:val="008B5C34"/>
    <w:rsid w:val="008B6B03"/>
    <w:rsid w:val="008B6D18"/>
    <w:rsid w:val="008B6D86"/>
    <w:rsid w:val="008B7129"/>
    <w:rsid w:val="008B735C"/>
    <w:rsid w:val="008C0179"/>
    <w:rsid w:val="008C0329"/>
    <w:rsid w:val="008C08C2"/>
    <w:rsid w:val="008C1001"/>
    <w:rsid w:val="008C12E4"/>
    <w:rsid w:val="008C1D86"/>
    <w:rsid w:val="008C1F71"/>
    <w:rsid w:val="008C25A1"/>
    <w:rsid w:val="008C284B"/>
    <w:rsid w:val="008C32F8"/>
    <w:rsid w:val="008C395F"/>
    <w:rsid w:val="008C3F9B"/>
    <w:rsid w:val="008C42B3"/>
    <w:rsid w:val="008C4EE2"/>
    <w:rsid w:val="008C4F33"/>
    <w:rsid w:val="008C4F70"/>
    <w:rsid w:val="008C50A0"/>
    <w:rsid w:val="008C572C"/>
    <w:rsid w:val="008C67F0"/>
    <w:rsid w:val="008C6A46"/>
    <w:rsid w:val="008C6F14"/>
    <w:rsid w:val="008C711E"/>
    <w:rsid w:val="008C71EB"/>
    <w:rsid w:val="008C725B"/>
    <w:rsid w:val="008C7485"/>
    <w:rsid w:val="008C74AF"/>
    <w:rsid w:val="008D04AE"/>
    <w:rsid w:val="008D07BF"/>
    <w:rsid w:val="008D093F"/>
    <w:rsid w:val="008D19E0"/>
    <w:rsid w:val="008D1DB4"/>
    <w:rsid w:val="008D1F63"/>
    <w:rsid w:val="008D2437"/>
    <w:rsid w:val="008D2856"/>
    <w:rsid w:val="008D336F"/>
    <w:rsid w:val="008D3BB8"/>
    <w:rsid w:val="008D3F7C"/>
    <w:rsid w:val="008D408D"/>
    <w:rsid w:val="008D41CA"/>
    <w:rsid w:val="008D4400"/>
    <w:rsid w:val="008D4F72"/>
    <w:rsid w:val="008D5088"/>
    <w:rsid w:val="008D57B1"/>
    <w:rsid w:val="008D6F53"/>
    <w:rsid w:val="008D72EB"/>
    <w:rsid w:val="008D7865"/>
    <w:rsid w:val="008D7C89"/>
    <w:rsid w:val="008E00CD"/>
    <w:rsid w:val="008E07D6"/>
    <w:rsid w:val="008E121D"/>
    <w:rsid w:val="008E1BE9"/>
    <w:rsid w:val="008E1CA5"/>
    <w:rsid w:val="008E26A7"/>
    <w:rsid w:val="008E27EB"/>
    <w:rsid w:val="008E3145"/>
    <w:rsid w:val="008E3400"/>
    <w:rsid w:val="008E36FC"/>
    <w:rsid w:val="008E3986"/>
    <w:rsid w:val="008E3C55"/>
    <w:rsid w:val="008E46C3"/>
    <w:rsid w:val="008E4816"/>
    <w:rsid w:val="008E4FF3"/>
    <w:rsid w:val="008E524C"/>
    <w:rsid w:val="008E6445"/>
    <w:rsid w:val="008E659A"/>
    <w:rsid w:val="008E694B"/>
    <w:rsid w:val="008E79E2"/>
    <w:rsid w:val="008E7AA4"/>
    <w:rsid w:val="008E7D26"/>
    <w:rsid w:val="008F1533"/>
    <w:rsid w:val="008F1653"/>
    <w:rsid w:val="008F1A05"/>
    <w:rsid w:val="008F2610"/>
    <w:rsid w:val="008F271E"/>
    <w:rsid w:val="008F28E9"/>
    <w:rsid w:val="008F295A"/>
    <w:rsid w:val="008F338D"/>
    <w:rsid w:val="008F3AA8"/>
    <w:rsid w:val="008F3B53"/>
    <w:rsid w:val="008F42A2"/>
    <w:rsid w:val="008F474B"/>
    <w:rsid w:val="008F513E"/>
    <w:rsid w:val="008F52B0"/>
    <w:rsid w:val="008F5975"/>
    <w:rsid w:val="008F5E00"/>
    <w:rsid w:val="008F5EB1"/>
    <w:rsid w:val="008F6009"/>
    <w:rsid w:val="008F6244"/>
    <w:rsid w:val="008F660B"/>
    <w:rsid w:val="008F6C1F"/>
    <w:rsid w:val="008F763F"/>
    <w:rsid w:val="008F7776"/>
    <w:rsid w:val="008F7914"/>
    <w:rsid w:val="008F7F2C"/>
    <w:rsid w:val="008F7FB9"/>
    <w:rsid w:val="00900379"/>
    <w:rsid w:val="00900479"/>
    <w:rsid w:val="00900896"/>
    <w:rsid w:val="0090111B"/>
    <w:rsid w:val="009016A6"/>
    <w:rsid w:val="009019E4"/>
    <w:rsid w:val="00901A7A"/>
    <w:rsid w:val="009021B6"/>
    <w:rsid w:val="00902D4A"/>
    <w:rsid w:val="00902E04"/>
    <w:rsid w:val="00903AF1"/>
    <w:rsid w:val="00903F84"/>
    <w:rsid w:val="00904105"/>
    <w:rsid w:val="009044B4"/>
    <w:rsid w:val="00904BD3"/>
    <w:rsid w:val="00904CEA"/>
    <w:rsid w:val="009054EA"/>
    <w:rsid w:val="00905B9A"/>
    <w:rsid w:val="0090632C"/>
    <w:rsid w:val="00907178"/>
    <w:rsid w:val="0090718A"/>
    <w:rsid w:val="009072FE"/>
    <w:rsid w:val="009074AC"/>
    <w:rsid w:val="00907A21"/>
    <w:rsid w:val="00907ECE"/>
    <w:rsid w:val="00911D3D"/>
    <w:rsid w:val="00911D9D"/>
    <w:rsid w:val="009124F9"/>
    <w:rsid w:val="00912582"/>
    <w:rsid w:val="009127C3"/>
    <w:rsid w:val="00912DC8"/>
    <w:rsid w:val="00912F65"/>
    <w:rsid w:val="00912F69"/>
    <w:rsid w:val="00913BFA"/>
    <w:rsid w:val="009143D4"/>
    <w:rsid w:val="00914CAB"/>
    <w:rsid w:val="00915797"/>
    <w:rsid w:val="00916217"/>
    <w:rsid w:val="00916ACD"/>
    <w:rsid w:val="00916D7C"/>
    <w:rsid w:val="00916F24"/>
    <w:rsid w:val="00917AAF"/>
    <w:rsid w:val="00917D1C"/>
    <w:rsid w:val="009202BC"/>
    <w:rsid w:val="009209CA"/>
    <w:rsid w:val="00920D25"/>
    <w:rsid w:val="00920DE4"/>
    <w:rsid w:val="00920E51"/>
    <w:rsid w:val="00920FC1"/>
    <w:rsid w:val="00920FF9"/>
    <w:rsid w:val="00921E6C"/>
    <w:rsid w:val="00921F67"/>
    <w:rsid w:val="009225DB"/>
    <w:rsid w:val="009228E9"/>
    <w:rsid w:val="00922919"/>
    <w:rsid w:val="00924298"/>
    <w:rsid w:val="0092471E"/>
    <w:rsid w:val="009252D1"/>
    <w:rsid w:val="009256D7"/>
    <w:rsid w:val="0092583E"/>
    <w:rsid w:val="00925B19"/>
    <w:rsid w:val="0092673D"/>
    <w:rsid w:val="00926AFF"/>
    <w:rsid w:val="00926BC9"/>
    <w:rsid w:val="00926FD2"/>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D24"/>
    <w:rsid w:val="00935E72"/>
    <w:rsid w:val="0093641C"/>
    <w:rsid w:val="00936609"/>
    <w:rsid w:val="009366BB"/>
    <w:rsid w:val="009373A5"/>
    <w:rsid w:val="009374BE"/>
    <w:rsid w:val="009374F0"/>
    <w:rsid w:val="00937986"/>
    <w:rsid w:val="00937F0C"/>
    <w:rsid w:val="00940384"/>
    <w:rsid w:val="00941548"/>
    <w:rsid w:val="00941BF4"/>
    <w:rsid w:val="0094226F"/>
    <w:rsid w:val="00942437"/>
    <w:rsid w:val="009433A8"/>
    <w:rsid w:val="00944055"/>
    <w:rsid w:val="00944180"/>
    <w:rsid w:val="009444E8"/>
    <w:rsid w:val="00944861"/>
    <w:rsid w:val="00944CED"/>
    <w:rsid w:val="00944DC6"/>
    <w:rsid w:val="0094587F"/>
    <w:rsid w:val="00945912"/>
    <w:rsid w:val="00945D0B"/>
    <w:rsid w:val="009461F0"/>
    <w:rsid w:val="0094623D"/>
    <w:rsid w:val="009462A4"/>
    <w:rsid w:val="009476F3"/>
    <w:rsid w:val="00947B6B"/>
    <w:rsid w:val="00947BF0"/>
    <w:rsid w:val="009500AE"/>
    <w:rsid w:val="009502CA"/>
    <w:rsid w:val="00950A2C"/>
    <w:rsid w:val="00950B50"/>
    <w:rsid w:val="00950DB0"/>
    <w:rsid w:val="00951ABF"/>
    <w:rsid w:val="00952042"/>
    <w:rsid w:val="00952120"/>
    <w:rsid w:val="00952871"/>
    <w:rsid w:val="00952C61"/>
    <w:rsid w:val="0095322F"/>
    <w:rsid w:val="0095385C"/>
    <w:rsid w:val="009542E7"/>
    <w:rsid w:val="00954326"/>
    <w:rsid w:val="00955A34"/>
    <w:rsid w:val="00955BC4"/>
    <w:rsid w:val="00955F57"/>
    <w:rsid w:val="00957400"/>
    <w:rsid w:val="0095757B"/>
    <w:rsid w:val="00957759"/>
    <w:rsid w:val="00957FE4"/>
    <w:rsid w:val="00960267"/>
    <w:rsid w:val="0096085B"/>
    <w:rsid w:val="00960B6A"/>
    <w:rsid w:val="00960D6F"/>
    <w:rsid w:val="009613D5"/>
    <w:rsid w:val="009619E4"/>
    <w:rsid w:val="00961B6C"/>
    <w:rsid w:val="00961CAD"/>
    <w:rsid w:val="00961D3F"/>
    <w:rsid w:val="00961E22"/>
    <w:rsid w:val="009629A2"/>
    <w:rsid w:val="00963D22"/>
    <w:rsid w:val="00964E23"/>
    <w:rsid w:val="00964E6F"/>
    <w:rsid w:val="00964EAD"/>
    <w:rsid w:val="0096541D"/>
    <w:rsid w:val="009658B3"/>
    <w:rsid w:val="00965CE6"/>
    <w:rsid w:val="0096650E"/>
    <w:rsid w:val="00966B61"/>
    <w:rsid w:val="00966BD1"/>
    <w:rsid w:val="00966F10"/>
    <w:rsid w:val="00966F15"/>
    <w:rsid w:val="0096791B"/>
    <w:rsid w:val="00970355"/>
    <w:rsid w:val="00970578"/>
    <w:rsid w:val="009706A7"/>
    <w:rsid w:val="00970A6E"/>
    <w:rsid w:val="0097103B"/>
    <w:rsid w:val="009713AE"/>
    <w:rsid w:val="00971E14"/>
    <w:rsid w:val="00971F1C"/>
    <w:rsid w:val="009721CB"/>
    <w:rsid w:val="00972C1B"/>
    <w:rsid w:val="009734DA"/>
    <w:rsid w:val="00973A1A"/>
    <w:rsid w:val="00973BA2"/>
    <w:rsid w:val="00974ADD"/>
    <w:rsid w:val="00974C62"/>
    <w:rsid w:val="00974C9F"/>
    <w:rsid w:val="0097513B"/>
    <w:rsid w:val="00975445"/>
    <w:rsid w:val="00975DA1"/>
    <w:rsid w:val="00976EF9"/>
    <w:rsid w:val="0097705D"/>
    <w:rsid w:val="00977622"/>
    <w:rsid w:val="009776ED"/>
    <w:rsid w:val="009777E0"/>
    <w:rsid w:val="00977F46"/>
    <w:rsid w:val="009802F7"/>
    <w:rsid w:val="00980774"/>
    <w:rsid w:val="009808F6"/>
    <w:rsid w:val="00980DD0"/>
    <w:rsid w:val="00981BFF"/>
    <w:rsid w:val="00981CD1"/>
    <w:rsid w:val="00981EAA"/>
    <w:rsid w:val="00982463"/>
    <w:rsid w:val="0098388D"/>
    <w:rsid w:val="00983B63"/>
    <w:rsid w:val="00984214"/>
    <w:rsid w:val="0098462C"/>
    <w:rsid w:val="00984EB5"/>
    <w:rsid w:val="00985045"/>
    <w:rsid w:val="00985850"/>
    <w:rsid w:val="0098601E"/>
    <w:rsid w:val="0098666D"/>
    <w:rsid w:val="00986B59"/>
    <w:rsid w:val="00986C3F"/>
    <w:rsid w:val="00986E61"/>
    <w:rsid w:val="0098715E"/>
    <w:rsid w:val="009872AB"/>
    <w:rsid w:val="00987B0B"/>
    <w:rsid w:val="00987E95"/>
    <w:rsid w:val="00990332"/>
    <w:rsid w:val="0099076B"/>
    <w:rsid w:val="00990AD2"/>
    <w:rsid w:val="00991037"/>
    <w:rsid w:val="009910DA"/>
    <w:rsid w:val="0099194F"/>
    <w:rsid w:val="00991D4F"/>
    <w:rsid w:val="00991DD8"/>
    <w:rsid w:val="00991E2A"/>
    <w:rsid w:val="00992122"/>
    <w:rsid w:val="009921E1"/>
    <w:rsid w:val="0099347C"/>
    <w:rsid w:val="009934D8"/>
    <w:rsid w:val="0099442A"/>
    <w:rsid w:val="009944AB"/>
    <w:rsid w:val="0099497C"/>
    <w:rsid w:val="009951FD"/>
    <w:rsid w:val="0099549B"/>
    <w:rsid w:val="00995687"/>
    <w:rsid w:val="00995B83"/>
    <w:rsid w:val="009960B6"/>
    <w:rsid w:val="009968B9"/>
    <w:rsid w:val="009977CF"/>
    <w:rsid w:val="00997F89"/>
    <w:rsid w:val="009A0640"/>
    <w:rsid w:val="009A0F24"/>
    <w:rsid w:val="009A123C"/>
    <w:rsid w:val="009A135A"/>
    <w:rsid w:val="009A1491"/>
    <w:rsid w:val="009A175A"/>
    <w:rsid w:val="009A25B8"/>
    <w:rsid w:val="009A3278"/>
    <w:rsid w:val="009A34E9"/>
    <w:rsid w:val="009A367B"/>
    <w:rsid w:val="009A378F"/>
    <w:rsid w:val="009A44C1"/>
    <w:rsid w:val="009A4C42"/>
    <w:rsid w:val="009A4CFC"/>
    <w:rsid w:val="009A50BB"/>
    <w:rsid w:val="009A5E1F"/>
    <w:rsid w:val="009A6B20"/>
    <w:rsid w:val="009A6D68"/>
    <w:rsid w:val="009A6EBD"/>
    <w:rsid w:val="009A7811"/>
    <w:rsid w:val="009A7C8D"/>
    <w:rsid w:val="009A7F5E"/>
    <w:rsid w:val="009B07C6"/>
    <w:rsid w:val="009B089F"/>
    <w:rsid w:val="009B0DD8"/>
    <w:rsid w:val="009B118A"/>
    <w:rsid w:val="009B1684"/>
    <w:rsid w:val="009B16D1"/>
    <w:rsid w:val="009B1865"/>
    <w:rsid w:val="009B1F61"/>
    <w:rsid w:val="009B23BA"/>
    <w:rsid w:val="009B2A0E"/>
    <w:rsid w:val="009B330E"/>
    <w:rsid w:val="009B3613"/>
    <w:rsid w:val="009B363F"/>
    <w:rsid w:val="009B38EE"/>
    <w:rsid w:val="009B4411"/>
    <w:rsid w:val="009B442A"/>
    <w:rsid w:val="009B5E1D"/>
    <w:rsid w:val="009B62F1"/>
    <w:rsid w:val="009B675A"/>
    <w:rsid w:val="009B716D"/>
    <w:rsid w:val="009B756E"/>
    <w:rsid w:val="009B78EA"/>
    <w:rsid w:val="009B7EBD"/>
    <w:rsid w:val="009C00A1"/>
    <w:rsid w:val="009C0647"/>
    <w:rsid w:val="009C0A5C"/>
    <w:rsid w:val="009C0D75"/>
    <w:rsid w:val="009C0E4E"/>
    <w:rsid w:val="009C285B"/>
    <w:rsid w:val="009C2CD6"/>
    <w:rsid w:val="009C3A79"/>
    <w:rsid w:val="009C3BB5"/>
    <w:rsid w:val="009C3E67"/>
    <w:rsid w:val="009C4068"/>
    <w:rsid w:val="009C4D62"/>
    <w:rsid w:val="009C50BC"/>
    <w:rsid w:val="009C56F7"/>
    <w:rsid w:val="009C68AE"/>
    <w:rsid w:val="009C6B4D"/>
    <w:rsid w:val="009C6FD1"/>
    <w:rsid w:val="009C7424"/>
    <w:rsid w:val="009C7BFD"/>
    <w:rsid w:val="009D0218"/>
    <w:rsid w:val="009D053C"/>
    <w:rsid w:val="009D06DD"/>
    <w:rsid w:val="009D07C0"/>
    <w:rsid w:val="009D0C9F"/>
    <w:rsid w:val="009D1274"/>
    <w:rsid w:val="009D1B2F"/>
    <w:rsid w:val="009D1C9A"/>
    <w:rsid w:val="009D2CAD"/>
    <w:rsid w:val="009D2E48"/>
    <w:rsid w:val="009D35C3"/>
    <w:rsid w:val="009D3675"/>
    <w:rsid w:val="009D3937"/>
    <w:rsid w:val="009D3A40"/>
    <w:rsid w:val="009D3B18"/>
    <w:rsid w:val="009D3D45"/>
    <w:rsid w:val="009D4DCC"/>
    <w:rsid w:val="009D50FA"/>
    <w:rsid w:val="009D576C"/>
    <w:rsid w:val="009D58BF"/>
    <w:rsid w:val="009D5FC2"/>
    <w:rsid w:val="009D69C2"/>
    <w:rsid w:val="009D7377"/>
    <w:rsid w:val="009D7A86"/>
    <w:rsid w:val="009E0915"/>
    <w:rsid w:val="009E0A22"/>
    <w:rsid w:val="009E1159"/>
    <w:rsid w:val="009E116C"/>
    <w:rsid w:val="009E18A4"/>
    <w:rsid w:val="009E1D64"/>
    <w:rsid w:val="009E2ED6"/>
    <w:rsid w:val="009E33B0"/>
    <w:rsid w:val="009E39FE"/>
    <w:rsid w:val="009E3F8C"/>
    <w:rsid w:val="009E461F"/>
    <w:rsid w:val="009E5297"/>
    <w:rsid w:val="009E5423"/>
    <w:rsid w:val="009E5B7D"/>
    <w:rsid w:val="009E5F98"/>
    <w:rsid w:val="009E6333"/>
    <w:rsid w:val="009E64CC"/>
    <w:rsid w:val="009E650D"/>
    <w:rsid w:val="009E6E31"/>
    <w:rsid w:val="009E708B"/>
    <w:rsid w:val="009E74F7"/>
    <w:rsid w:val="009F0794"/>
    <w:rsid w:val="009F1A59"/>
    <w:rsid w:val="009F1C14"/>
    <w:rsid w:val="009F226C"/>
    <w:rsid w:val="009F2C45"/>
    <w:rsid w:val="009F2D6F"/>
    <w:rsid w:val="009F2FAB"/>
    <w:rsid w:val="009F3257"/>
    <w:rsid w:val="009F3373"/>
    <w:rsid w:val="009F3935"/>
    <w:rsid w:val="009F51A5"/>
    <w:rsid w:val="009F51DB"/>
    <w:rsid w:val="009F54F0"/>
    <w:rsid w:val="009F59F9"/>
    <w:rsid w:val="009F5FCE"/>
    <w:rsid w:val="009F633F"/>
    <w:rsid w:val="009F6F29"/>
    <w:rsid w:val="009F7D55"/>
    <w:rsid w:val="00A0054A"/>
    <w:rsid w:val="00A00729"/>
    <w:rsid w:val="00A0157F"/>
    <w:rsid w:val="00A01C2C"/>
    <w:rsid w:val="00A029EF"/>
    <w:rsid w:val="00A02B32"/>
    <w:rsid w:val="00A02CCF"/>
    <w:rsid w:val="00A03103"/>
    <w:rsid w:val="00A03636"/>
    <w:rsid w:val="00A03AF4"/>
    <w:rsid w:val="00A040AD"/>
    <w:rsid w:val="00A04489"/>
    <w:rsid w:val="00A049FF"/>
    <w:rsid w:val="00A04E16"/>
    <w:rsid w:val="00A0557A"/>
    <w:rsid w:val="00A056B8"/>
    <w:rsid w:val="00A058A6"/>
    <w:rsid w:val="00A05D9A"/>
    <w:rsid w:val="00A05E63"/>
    <w:rsid w:val="00A0617B"/>
    <w:rsid w:val="00A0646F"/>
    <w:rsid w:val="00A071EA"/>
    <w:rsid w:val="00A07877"/>
    <w:rsid w:val="00A07D72"/>
    <w:rsid w:val="00A10B16"/>
    <w:rsid w:val="00A10B84"/>
    <w:rsid w:val="00A10C9B"/>
    <w:rsid w:val="00A11039"/>
    <w:rsid w:val="00A11898"/>
    <w:rsid w:val="00A11CEC"/>
    <w:rsid w:val="00A1210A"/>
    <w:rsid w:val="00A129DB"/>
    <w:rsid w:val="00A13F8C"/>
    <w:rsid w:val="00A141CC"/>
    <w:rsid w:val="00A148A8"/>
    <w:rsid w:val="00A156AE"/>
    <w:rsid w:val="00A15A55"/>
    <w:rsid w:val="00A1664A"/>
    <w:rsid w:val="00A1684E"/>
    <w:rsid w:val="00A16F80"/>
    <w:rsid w:val="00A1745E"/>
    <w:rsid w:val="00A178C4"/>
    <w:rsid w:val="00A201A9"/>
    <w:rsid w:val="00A21FAE"/>
    <w:rsid w:val="00A2200A"/>
    <w:rsid w:val="00A22184"/>
    <w:rsid w:val="00A226B8"/>
    <w:rsid w:val="00A227DE"/>
    <w:rsid w:val="00A22941"/>
    <w:rsid w:val="00A22A73"/>
    <w:rsid w:val="00A22FE9"/>
    <w:rsid w:val="00A2301B"/>
    <w:rsid w:val="00A24653"/>
    <w:rsid w:val="00A24955"/>
    <w:rsid w:val="00A24E46"/>
    <w:rsid w:val="00A24F3B"/>
    <w:rsid w:val="00A255B9"/>
    <w:rsid w:val="00A2607D"/>
    <w:rsid w:val="00A26497"/>
    <w:rsid w:val="00A264E6"/>
    <w:rsid w:val="00A26749"/>
    <w:rsid w:val="00A26835"/>
    <w:rsid w:val="00A2690B"/>
    <w:rsid w:val="00A26DC1"/>
    <w:rsid w:val="00A272E2"/>
    <w:rsid w:val="00A27486"/>
    <w:rsid w:val="00A274A4"/>
    <w:rsid w:val="00A2759D"/>
    <w:rsid w:val="00A279E5"/>
    <w:rsid w:val="00A27ABF"/>
    <w:rsid w:val="00A27AF3"/>
    <w:rsid w:val="00A30A94"/>
    <w:rsid w:val="00A30B9D"/>
    <w:rsid w:val="00A31A7C"/>
    <w:rsid w:val="00A32831"/>
    <w:rsid w:val="00A32E23"/>
    <w:rsid w:val="00A33222"/>
    <w:rsid w:val="00A33731"/>
    <w:rsid w:val="00A339C1"/>
    <w:rsid w:val="00A3416A"/>
    <w:rsid w:val="00A345C0"/>
    <w:rsid w:val="00A354DA"/>
    <w:rsid w:val="00A35B1A"/>
    <w:rsid w:val="00A36400"/>
    <w:rsid w:val="00A370FF"/>
    <w:rsid w:val="00A37708"/>
    <w:rsid w:val="00A37783"/>
    <w:rsid w:val="00A37831"/>
    <w:rsid w:val="00A37894"/>
    <w:rsid w:val="00A40062"/>
    <w:rsid w:val="00A40265"/>
    <w:rsid w:val="00A4154B"/>
    <w:rsid w:val="00A41CC6"/>
    <w:rsid w:val="00A426AB"/>
    <w:rsid w:val="00A42835"/>
    <w:rsid w:val="00A42986"/>
    <w:rsid w:val="00A42CF8"/>
    <w:rsid w:val="00A42F4F"/>
    <w:rsid w:val="00A43420"/>
    <w:rsid w:val="00A43444"/>
    <w:rsid w:val="00A43B6F"/>
    <w:rsid w:val="00A4408E"/>
    <w:rsid w:val="00A44776"/>
    <w:rsid w:val="00A44A59"/>
    <w:rsid w:val="00A44CB1"/>
    <w:rsid w:val="00A4500F"/>
    <w:rsid w:val="00A451BC"/>
    <w:rsid w:val="00A4546C"/>
    <w:rsid w:val="00A45A6D"/>
    <w:rsid w:val="00A4646C"/>
    <w:rsid w:val="00A46C46"/>
    <w:rsid w:val="00A478C4"/>
    <w:rsid w:val="00A47A8D"/>
    <w:rsid w:val="00A47D31"/>
    <w:rsid w:val="00A5015D"/>
    <w:rsid w:val="00A5017E"/>
    <w:rsid w:val="00A5036B"/>
    <w:rsid w:val="00A50691"/>
    <w:rsid w:val="00A50758"/>
    <w:rsid w:val="00A5103E"/>
    <w:rsid w:val="00A51363"/>
    <w:rsid w:val="00A519EA"/>
    <w:rsid w:val="00A51C67"/>
    <w:rsid w:val="00A53078"/>
    <w:rsid w:val="00A53647"/>
    <w:rsid w:val="00A53895"/>
    <w:rsid w:val="00A53C9B"/>
    <w:rsid w:val="00A53CC3"/>
    <w:rsid w:val="00A53D5B"/>
    <w:rsid w:val="00A53FC3"/>
    <w:rsid w:val="00A54571"/>
    <w:rsid w:val="00A54576"/>
    <w:rsid w:val="00A550F9"/>
    <w:rsid w:val="00A55229"/>
    <w:rsid w:val="00A55C37"/>
    <w:rsid w:val="00A56510"/>
    <w:rsid w:val="00A56AC3"/>
    <w:rsid w:val="00A576B0"/>
    <w:rsid w:val="00A60628"/>
    <w:rsid w:val="00A60887"/>
    <w:rsid w:val="00A6092E"/>
    <w:rsid w:val="00A61247"/>
    <w:rsid w:val="00A61620"/>
    <w:rsid w:val="00A62099"/>
    <w:rsid w:val="00A62E00"/>
    <w:rsid w:val="00A63FBC"/>
    <w:rsid w:val="00A645FA"/>
    <w:rsid w:val="00A64D7E"/>
    <w:rsid w:val="00A65083"/>
    <w:rsid w:val="00A65120"/>
    <w:rsid w:val="00A65416"/>
    <w:rsid w:val="00A656FD"/>
    <w:rsid w:val="00A659F5"/>
    <w:rsid w:val="00A65B9D"/>
    <w:rsid w:val="00A667D3"/>
    <w:rsid w:val="00A66EAA"/>
    <w:rsid w:val="00A66F19"/>
    <w:rsid w:val="00A6780D"/>
    <w:rsid w:val="00A70013"/>
    <w:rsid w:val="00A70411"/>
    <w:rsid w:val="00A70449"/>
    <w:rsid w:val="00A7064B"/>
    <w:rsid w:val="00A713D0"/>
    <w:rsid w:val="00A71421"/>
    <w:rsid w:val="00A716AB"/>
    <w:rsid w:val="00A71A56"/>
    <w:rsid w:val="00A71E8E"/>
    <w:rsid w:val="00A72392"/>
    <w:rsid w:val="00A72921"/>
    <w:rsid w:val="00A72ED4"/>
    <w:rsid w:val="00A73035"/>
    <w:rsid w:val="00A73133"/>
    <w:rsid w:val="00A73A95"/>
    <w:rsid w:val="00A74D87"/>
    <w:rsid w:val="00A7530D"/>
    <w:rsid w:val="00A75957"/>
    <w:rsid w:val="00A75E70"/>
    <w:rsid w:val="00A7684B"/>
    <w:rsid w:val="00A76C0F"/>
    <w:rsid w:val="00A76C79"/>
    <w:rsid w:val="00A76F38"/>
    <w:rsid w:val="00A779A5"/>
    <w:rsid w:val="00A77BB8"/>
    <w:rsid w:val="00A80361"/>
    <w:rsid w:val="00A80E01"/>
    <w:rsid w:val="00A80F1A"/>
    <w:rsid w:val="00A82524"/>
    <w:rsid w:val="00A82B09"/>
    <w:rsid w:val="00A82F4C"/>
    <w:rsid w:val="00A82FDA"/>
    <w:rsid w:val="00A83523"/>
    <w:rsid w:val="00A8378D"/>
    <w:rsid w:val="00A8393E"/>
    <w:rsid w:val="00A83A7F"/>
    <w:rsid w:val="00A8458A"/>
    <w:rsid w:val="00A8494F"/>
    <w:rsid w:val="00A84A55"/>
    <w:rsid w:val="00A84B26"/>
    <w:rsid w:val="00A85C23"/>
    <w:rsid w:val="00A86360"/>
    <w:rsid w:val="00A863B6"/>
    <w:rsid w:val="00A8641F"/>
    <w:rsid w:val="00A86AEA"/>
    <w:rsid w:val="00A86B12"/>
    <w:rsid w:val="00A86EF9"/>
    <w:rsid w:val="00A872E8"/>
    <w:rsid w:val="00A877D2"/>
    <w:rsid w:val="00A87A35"/>
    <w:rsid w:val="00A87B21"/>
    <w:rsid w:val="00A87BC3"/>
    <w:rsid w:val="00A90CA8"/>
    <w:rsid w:val="00A90CCD"/>
    <w:rsid w:val="00A91F9D"/>
    <w:rsid w:val="00A92666"/>
    <w:rsid w:val="00A92760"/>
    <w:rsid w:val="00A92771"/>
    <w:rsid w:val="00A92A23"/>
    <w:rsid w:val="00A92E36"/>
    <w:rsid w:val="00A92E7A"/>
    <w:rsid w:val="00A93862"/>
    <w:rsid w:val="00A93D0A"/>
    <w:rsid w:val="00A95914"/>
    <w:rsid w:val="00A95EA8"/>
    <w:rsid w:val="00A9609B"/>
    <w:rsid w:val="00A965F6"/>
    <w:rsid w:val="00A9665A"/>
    <w:rsid w:val="00A96C27"/>
    <w:rsid w:val="00A973F1"/>
    <w:rsid w:val="00A97712"/>
    <w:rsid w:val="00A97B9A"/>
    <w:rsid w:val="00A97F7A"/>
    <w:rsid w:val="00AA0721"/>
    <w:rsid w:val="00AA07FD"/>
    <w:rsid w:val="00AA0BBA"/>
    <w:rsid w:val="00AA1675"/>
    <w:rsid w:val="00AA2563"/>
    <w:rsid w:val="00AA25ED"/>
    <w:rsid w:val="00AA2FC0"/>
    <w:rsid w:val="00AA357C"/>
    <w:rsid w:val="00AA3606"/>
    <w:rsid w:val="00AA3F54"/>
    <w:rsid w:val="00AA5279"/>
    <w:rsid w:val="00AA528F"/>
    <w:rsid w:val="00AA57C4"/>
    <w:rsid w:val="00AA581E"/>
    <w:rsid w:val="00AA5838"/>
    <w:rsid w:val="00AA5B55"/>
    <w:rsid w:val="00AA5CC2"/>
    <w:rsid w:val="00AA65EA"/>
    <w:rsid w:val="00AA71FD"/>
    <w:rsid w:val="00AA7274"/>
    <w:rsid w:val="00AA72C8"/>
    <w:rsid w:val="00AA7FB0"/>
    <w:rsid w:val="00AB06C4"/>
    <w:rsid w:val="00AB071B"/>
    <w:rsid w:val="00AB0DF2"/>
    <w:rsid w:val="00AB1140"/>
    <w:rsid w:val="00AB1E07"/>
    <w:rsid w:val="00AB2532"/>
    <w:rsid w:val="00AB2AA1"/>
    <w:rsid w:val="00AB2B74"/>
    <w:rsid w:val="00AB397C"/>
    <w:rsid w:val="00AB4799"/>
    <w:rsid w:val="00AB4983"/>
    <w:rsid w:val="00AB5163"/>
    <w:rsid w:val="00AB58F4"/>
    <w:rsid w:val="00AB7171"/>
    <w:rsid w:val="00AB736A"/>
    <w:rsid w:val="00AB7534"/>
    <w:rsid w:val="00AB791D"/>
    <w:rsid w:val="00AB79B5"/>
    <w:rsid w:val="00AB7BB0"/>
    <w:rsid w:val="00AB7E52"/>
    <w:rsid w:val="00AC013A"/>
    <w:rsid w:val="00AC0C40"/>
    <w:rsid w:val="00AC0C50"/>
    <w:rsid w:val="00AC0FBC"/>
    <w:rsid w:val="00AC100C"/>
    <w:rsid w:val="00AC1113"/>
    <w:rsid w:val="00AC115A"/>
    <w:rsid w:val="00AC1375"/>
    <w:rsid w:val="00AC140C"/>
    <w:rsid w:val="00AC1C9C"/>
    <w:rsid w:val="00AC206B"/>
    <w:rsid w:val="00AC254D"/>
    <w:rsid w:val="00AC2EC4"/>
    <w:rsid w:val="00AC3552"/>
    <w:rsid w:val="00AC3754"/>
    <w:rsid w:val="00AC3D32"/>
    <w:rsid w:val="00AC43C8"/>
    <w:rsid w:val="00AC4854"/>
    <w:rsid w:val="00AC5005"/>
    <w:rsid w:val="00AC56FB"/>
    <w:rsid w:val="00AC57F3"/>
    <w:rsid w:val="00AC5959"/>
    <w:rsid w:val="00AC59BF"/>
    <w:rsid w:val="00AC5A85"/>
    <w:rsid w:val="00AC5EEC"/>
    <w:rsid w:val="00AC699F"/>
    <w:rsid w:val="00AC7771"/>
    <w:rsid w:val="00AC7A25"/>
    <w:rsid w:val="00AD0078"/>
    <w:rsid w:val="00AD02E7"/>
    <w:rsid w:val="00AD0765"/>
    <w:rsid w:val="00AD076D"/>
    <w:rsid w:val="00AD09DA"/>
    <w:rsid w:val="00AD2395"/>
    <w:rsid w:val="00AD24C6"/>
    <w:rsid w:val="00AD27E2"/>
    <w:rsid w:val="00AD297A"/>
    <w:rsid w:val="00AD2A78"/>
    <w:rsid w:val="00AD35ED"/>
    <w:rsid w:val="00AD3A1D"/>
    <w:rsid w:val="00AD3CF0"/>
    <w:rsid w:val="00AD4617"/>
    <w:rsid w:val="00AD54EA"/>
    <w:rsid w:val="00AD62FB"/>
    <w:rsid w:val="00AD745D"/>
    <w:rsid w:val="00AD7678"/>
    <w:rsid w:val="00AE038B"/>
    <w:rsid w:val="00AE052B"/>
    <w:rsid w:val="00AE074C"/>
    <w:rsid w:val="00AE0CDC"/>
    <w:rsid w:val="00AE1376"/>
    <w:rsid w:val="00AE162D"/>
    <w:rsid w:val="00AE180B"/>
    <w:rsid w:val="00AE1D23"/>
    <w:rsid w:val="00AE359E"/>
    <w:rsid w:val="00AE3B74"/>
    <w:rsid w:val="00AE4429"/>
    <w:rsid w:val="00AE44CE"/>
    <w:rsid w:val="00AE48F1"/>
    <w:rsid w:val="00AE4B1D"/>
    <w:rsid w:val="00AE4B59"/>
    <w:rsid w:val="00AE52A3"/>
    <w:rsid w:val="00AE52DF"/>
    <w:rsid w:val="00AE5390"/>
    <w:rsid w:val="00AE58BA"/>
    <w:rsid w:val="00AE5C27"/>
    <w:rsid w:val="00AE5CDE"/>
    <w:rsid w:val="00AE5DDE"/>
    <w:rsid w:val="00AE75C3"/>
    <w:rsid w:val="00AE7A4E"/>
    <w:rsid w:val="00AF0185"/>
    <w:rsid w:val="00AF0331"/>
    <w:rsid w:val="00AF059D"/>
    <w:rsid w:val="00AF05B1"/>
    <w:rsid w:val="00AF0D06"/>
    <w:rsid w:val="00AF0DBC"/>
    <w:rsid w:val="00AF0FD7"/>
    <w:rsid w:val="00AF1001"/>
    <w:rsid w:val="00AF11EC"/>
    <w:rsid w:val="00AF12B8"/>
    <w:rsid w:val="00AF13E8"/>
    <w:rsid w:val="00AF178B"/>
    <w:rsid w:val="00AF1826"/>
    <w:rsid w:val="00AF1F53"/>
    <w:rsid w:val="00AF2174"/>
    <w:rsid w:val="00AF2240"/>
    <w:rsid w:val="00AF269C"/>
    <w:rsid w:val="00AF29CD"/>
    <w:rsid w:val="00AF37DC"/>
    <w:rsid w:val="00AF41BA"/>
    <w:rsid w:val="00AF435D"/>
    <w:rsid w:val="00AF4396"/>
    <w:rsid w:val="00AF440F"/>
    <w:rsid w:val="00AF4C3D"/>
    <w:rsid w:val="00AF5021"/>
    <w:rsid w:val="00AF53E0"/>
    <w:rsid w:val="00AF571B"/>
    <w:rsid w:val="00AF5875"/>
    <w:rsid w:val="00AF5931"/>
    <w:rsid w:val="00AF6508"/>
    <w:rsid w:val="00AF6588"/>
    <w:rsid w:val="00AF6930"/>
    <w:rsid w:val="00AF7059"/>
    <w:rsid w:val="00AF780C"/>
    <w:rsid w:val="00AF7DAC"/>
    <w:rsid w:val="00B00633"/>
    <w:rsid w:val="00B00652"/>
    <w:rsid w:val="00B010FE"/>
    <w:rsid w:val="00B01390"/>
    <w:rsid w:val="00B01D10"/>
    <w:rsid w:val="00B01E56"/>
    <w:rsid w:val="00B02CBC"/>
    <w:rsid w:val="00B0382C"/>
    <w:rsid w:val="00B03857"/>
    <w:rsid w:val="00B0393E"/>
    <w:rsid w:val="00B03A95"/>
    <w:rsid w:val="00B03BD7"/>
    <w:rsid w:val="00B040E2"/>
    <w:rsid w:val="00B0538D"/>
    <w:rsid w:val="00B05565"/>
    <w:rsid w:val="00B055C2"/>
    <w:rsid w:val="00B06081"/>
    <w:rsid w:val="00B073F9"/>
    <w:rsid w:val="00B07BDF"/>
    <w:rsid w:val="00B07DD0"/>
    <w:rsid w:val="00B07FA0"/>
    <w:rsid w:val="00B10594"/>
    <w:rsid w:val="00B1071F"/>
    <w:rsid w:val="00B10782"/>
    <w:rsid w:val="00B10855"/>
    <w:rsid w:val="00B11F93"/>
    <w:rsid w:val="00B120D3"/>
    <w:rsid w:val="00B12565"/>
    <w:rsid w:val="00B12961"/>
    <w:rsid w:val="00B13487"/>
    <w:rsid w:val="00B13DFC"/>
    <w:rsid w:val="00B13E87"/>
    <w:rsid w:val="00B13F5A"/>
    <w:rsid w:val="00B15032"/>
    <w:rsid w:val="00B152A6"/>
    <w:rsid w:val="00B15476"/>
    <w:rsid w:val="00B15553"/>
    <w:rsid w:val="00B1567D"/>
    <w:rsid w:val="00B15B23"/>
    <w:rsid w:val="00B15BC2"/>
    <w:rsid w:val="00B1686F"/>
    <w:rsid w:val="00B169AD"/>
    <w:rsid w:val="00B17EFF"/>
    <w:rsid w:val="00B17FDE"/>
    <w:rsid w:val="00B206F5"/>
    <w:rsid w:val="00B2098A"/>
    <w:rsid w:val="00B2101F"/>
    <w:rsid w:val="00B2111C"/>
    <w:rsid w:val="00B2152F"/>
    <w:rsid w:val="00B218A0"/>
    <w:rsid w:val="00B21A35"/>
    <w:rsid w:val="00B21B0C"/>
    <w:rsid w:val="00B21B8A"/>
    <w:rsid w:val="00B224DF"/>
    <w:rsid w:val="00B22595"/>
    <w:rsid w:val="00B229DB"/>
    <w:rsid w:val="00B234F3"/>
    <w:rsid w:val="00B23EEF"/>
    <w:rsid w:val="00B2435C"/>
    <w:rsid w:val="00B24770"/>
    <w:rsid w:val="00B24D3C"/>
    <w:rsid w:val="00B25424"/>
    <w:rsid w:val="00B25D83"/>
    <w:rsid w:val="00B26250"/>
    <w:rsid w:val="00B26457"/>
    <w:rsid w:val="00B26981"/>
    <w:rsid w:val="00B274B1"/>
    <w:rsid w:val="00B27D52"/>
    <w:rsid w:val="00B27E28"/>
    <w:rsid w:val="00B27FF9"/>
    <w:rsid w:val="00B30F8B"/>
    <w:rsid w:val="00B31009"/>
    <w:rsid w:val="00B311DF"/>
    <w:rsid w:val="00B31229"/>
    <w:rsid w:val="00B315B1"/>
    <w:rsid w:val="00B319D1"/>
    <w:rsid w:val="00B31A62"/>
    <w:rsid w:val="00B31B28"/>
    <w:rsid w:val="00B31B64"/>
    <w:rsid w:val="00B32027"/>
    <w:rsid w:val="00B32091"/>
    <w:rsid w:val="00B3238F"/>
    <w:rsid w:val="00B334CE"/>
    <w:rsid w:val="00B33D6E"/>
    <w:rsid w:val="00B34018"/>
    <w:rsid w:val="00B34156"/>
    <w:rsid w:val="00B345DE"/>
    <w:rsid w:val="00B348F2"/>
    <w:rsid w:val="00B34960"/>
    <w:rsid w:val="00B35284"/>
    <w:rsid w:val="00B3565E"/>
    <w:rsid w:val="00B358A8"/>
    <w:rsid w:val="00B3595E"/>
    <w:rsid w:val="00B35B84"/>
    <w:rsid w:val="00B36B43"/>
    <w:rsid w:val="00B37C52"/>
    <w:rsid w:val="00B37D02"/>
    <w:rsid w:val="00B40428"/>
    <w:rsid w:val="00B412A5"/>
    <w:rsid w:val="00B41859"/>
    <w:rsid w:val="00B41860"/>
    <w:rsid w:val="00B41AE4"/>
    <w:rsid w:val="00B41C24"/>
    <w:rsid w:val="00B41C7E"/>
    <w:rsid w:val="00B41C88"/>
    <w:rsid w:val="00B42043"/>
    <w:rsid w:val="00B42051"/>
    <w:rsid w:val="00B42207"/>
    <w:rsid w:val="00B42448"/>
    <w:rsid w:val="00B42B06"/>
    <w:rsid w:val="00B42B77"/>
    <w:rsid w:val="00B4313F"/>
    <w:rsid w:val="00B436E6"/>
    <w:rsid w:val="00B44D75"/>
    <w:rsid w:val="00B45168"/>
    <w:rsid w:val="00B45481"/>
    <w:rsid w:val="00B459E8"/>
    <w:rsid w:val="00B46AEC"/>
    <w:rsid w:val="00B46DC5"/>
    <w:rsid w:val="00B47988"/>
    <w:rsid w:val="00B47E00"/>
    <w:rsid w:val="00B5119E"/>
    <w:rsid w:val="00B51A3D"/>
    <w:rsid w:val="00B52557"/>
    <w:rsid w:val="00B52816"/>
    <w:rsid w:val="00B52FFA"/>
    <w:rsid w:val="00B54057"/>
    <w:rsid w:val="00B542AE"/>
    <w:rsid w:val="00B543DC"/>
    <w:rsid w:val="00B54D4B"/>
    <w:rsid w:val="00B5654B"/>
    <w:rsid w:val="00B56E0A"/>
    <w:rsid w:val="00B57034"/>
    <w:rsid w:val="00B5746F"/>
    <w:rsid w:val="00B57967"/>
    <w:rsid w:val="00B6047E"/>
    <w:rsid w:val="00B6050D"/>
    <w:rsid w:val="00B6063B"/>
    <w:rsid w:val="00B607C2"/>
    <w:rsid w:val="00B60D6A"/>
    <w:rsid w:val="00B61826"/>
    <w:rsid w:val="00B61AAB"/>
    <w:rsid w:val="00B61BAF"/>
    <w:rsid w:val="00B61D04"/>
    <w:rsid w:val="00B61D45"/>
    <w:rsid w:val="00B62893"/>
    <w:rsid w:val="00B62E56"/>
    <w:rsid w:val="00B633B1"/>
    <w:rsid w:val="00B63897"/>
    <w:rsid w:val="00B63E32"/>
    <w:rsid w:val="00B63EDF"/>
    <w:rsid w:val="00B64495"/>
    <w:rsid w:val="00B64BF0"/>
    <w:rsid w:val="00B65958"/>
    <w:rsid w:val="00B65D83"/>
    <w:rsid w:val="00B65FFD"/>
    <w:rsid w:val="00B662E5"/>
    <w:rsid w:val="00B663A2"/>
    <w:rsid w:val="00B66469"/>
    <w:rsid w:val="00B6689C"/>
    <w:rsid w:val="00B66B0F"/>
    <w:rsid w:val="00B66B32"/>
    <w:rsid w:val="00B6762B"/>
    <w:rsid w:val="00B67E09"/>
    <w:rsid w:val="00B67E3B"/>
    <w:rsid w:val="00B70770"/>
    <w:rsid w:val="00B70B4C"/>
    <w:rsid w:val="00B713E9"/>
    <w:rsid w:val="00B71695"/>
    <w:rsid w:val="00B71DA7"/>
    <w:rsid w:val="00B721E9"/>
    <w:rsid w:val="00B7223B"/>
    <w:rsid w:val="00B72626"/>
    <w:rsid w:val="00B728B9"/>
    <w:rsid w:val="00B73D46"/>
    <w:rsid w:val="00B73D96"/>
    <w:rsid w:val="00B740F5"/>
    <w:rsid w:val="00B746AB"/>
    <w:rsid w:val="00B748FE"/>
    <w:rsid w:val="00B74AB2"/>
    <w:rsid w:val="00B74C10"/>
    <w:rsid w:val="00B755EF"/>
    <w:rsid w:val="00B75F15"/>
    <w:rsid w:val="00B76696"/>
    <w:rsid w:val="00B80342"/>
    <w:rsid w:val="00B80719"/>
    <w:rsid w:val="00B81891"/>
    <w:rsid w:val="00B81B39"/>
    <w:rsid w:val="00B820B4"/>
    <w:rsid w:val="00B82784"/>
    <w:rsid w:val="00B82B35"/>
    <w:rsid w:val="00B8392A"/>
    <w:rsid w:val="00B83C6B"/>
    <w:rsid w:val="00B83D49"/>
    <w:rsid w:val="00B83DFD"/>
    <w:rsid w:val="00B844EE"/>
    <w:rsid w:val="00B8470A"/>
    <w:rsid w:val="00B847F5"/>
    <w:rsid w:val="00B848D1"/>
    <w:rsid w:val="00B848FD"/>
    <w:rsid w:val="00B849F7"/>
    <w:rsid w:val="00B85263"/>
    <w:rsid w:val="00B86CDD"/>
    <w:rsid w:val="00B86DD1"/>
    <w:rsid w:val="00B86F0C"/>
    <w:rsid w:val="00B8710E"/>
    <w:rsid w:val="00B87855"/>
    <w:rsid w:val="00B87940"/>
    <w:rsid w:val="00B90163"/>
    <w:rsid w:val="00B90CBA"/>
    <w:rsid w:val="00B913B7"/>
    <w:rsid w:val="00B91622"/>
    <w:rsid w:val="00B919B9"/>
    <w:rsid w:val="00B922F9"/>
    <w:rsid w:val="00B92E8F"/>
    <w:rsid w:val="00B9337A"/>
    <w:rsid w:val="00B93773"/>
    <w:rsid w:val="00B93C5D"/>
    <w:rsid w:val="00B93D77"/>
    <w:rsid w:val="00B93DAD"/>
    <w:rsid w:val="00B94B09"/>
    <w:rsid w:val="00B95CA7"/>
    <w:rsid w:val="00B960C6"/>
    <w:rsid w:val="00B96A11"/>
    <w:rsid w:val="00B96AA3"/>
    <w:rsid w:val="00B96DC9"/>
    <w:rsid w:val="00B97B34"/>
    <w:rsid w:val="00B97C87"/>
    <w:rsid w:val="00BA035E"/>
    <w:rsid w:val="00BA0C63"/>
    <w:rsid w:val="00BA0F6E"/>
    <w:rsid w:val="00BA11D3"/>
    <w:rsid w:val="00BA15BB"/>
    <w:rsid w:val="00BA2612"/>
    <w:rsid w:val="00BA27F0"/>
    <w:rsid w:val="00BA2827"/>
    <w:rsid w:val="00BA2B6A"/>
    <w:rsid w:val="00BA381D"/>
    <w:rsid w:val="00BA38C2"/>
    <w:rsid w:val="00BA3AD2"/>
    <w:rsid w:val="00BA3BD8"/>
    <w:rsid w:val="00BA3DBB"/>
    <w:rsid w:val="00BA4643"/>
    <w:rsid w:val="00BA47C6"/>
    <w:rsid w:val="00BA5496"/>
    <w:rsid w:val="00BA587F"/>
    <w:rsid w:val="00BA5A24"/>
    <w:rsid w:val="00BA5E44"/>
    <w:rsid w:val="00BA61D6"/>
    <w:rsid w:val="00BA6EFE"/>
    <w:rsid w:val="00BA71A4"/>
    <w:rsid w:val="00BA7A30"/>
    <w:rsid w:val="00BA7D70"/>
    <w:rsid w:val="00BA7EC0"/>
    <w:rsid w:val="00BB049D"/>
    <w:rsid w:val="00BB06AA"/>
    <w:rsid w:val="00BB0886"/>
    <w:rsid w:val="00BB0972"/>
    <w:rsid w:val="00BB0B80"/>
    <w:rsid w:val="00BB1041"/>
    <w:rsid w:val="00BB1495"/>
    <w:rsid w:val="00BB2297"/>
    <w:rsid w:val="00BB295C"/>
    <w:rsid w:val="00BB3A36"/>
    <w:rsid w:val="00BB3D91"/>
    <w:rsid w:val="00BB3DF6"/>
    <w:rsid w:val="00BB3E38"/>
    <w:rsid w:val="00BB3EF8"/>
    <w:rsid w:val="00BB4E8B"/>
    <w:rsid w:val="00BB4FEE"/>
    <w:rsid w:val="00BB50F5"/>
    <w:rsid w:val="00BB51D1"/>
    <w:rsid w:val="00BB5695"/>
    <w:rsid w:val="00BB5C93"/>
    <w:rsid w:val="00BB62B2"/>
    <w:rsid w:val="00BB6F11"/>
    <w:rsid w:val="00BB721A"/>
    <w:rsid w:val="00BB78BF"/>
    <w:rsid w:val="00BC02C6"/>
    <w:rsid w:val="00BC0392"/>
    <w:rsid w:val="00BC0F0D"/>
    <w:rsid w:val="00BC11B5"/>
    <w:rsid w:val="00BC11BB"/>
    <w:rsid w:val="00BC17CB"/>
    <w:rsid w:val="00BC1B2B"/>
    <w:rsid w:val="00BC260D"/>
    <w:rsid w:val="00BC380E"/>
    <w:rsid w:val="00BC3A29"/>
    <w:rsid w:val="00BC3ECF"/>
    <w:rsid w:val="00BC3F10"/>
    <w:rsid w:val="00BC4454"/>
    <w:rsid w:val="00BC4945"/>
    <w:rsid w:val="00BC4FEA"/>
    <w:rsid w:val="00BC50B1"/>
    <w:rsid w:val="00BC56E8"/>
    <w:rsid w:val="00BC5F5D"/>
    <w:rsid w:val="00BC6019"/>
    <w:rsid w:val="00BC6F3A"/>
    <w:rsid w:val="00BC6FBF"/>
    <w:rsid w:val="00BC7625"/>
    <w:rsid w:val="00BD00F0"/>
    <w:rsid w:val="00BD06CE"/>
    <w:rsid w:val="00BD06DB"/>
    <w:rsid w:val="00BD15FC"/>
    <w:rsid w:val="00BD1ED1"/>
    <w:rsid w:val="00BD1F63"/>
    <w:rsid w:val="00BD26D8"/>
    <w:rsid w:val="00BD2709"/>
    <w:rsid w:val="00BD2E48"/>
    <w:rsid w:val="00BD2FE0"/>
    <w:rsid w:val="00BD35F3"/>
    <w:rsid w:val="00BD3707"/>
    <w:rsid w:val="00BD3801"/>
    <w:rsid w:val="00BD3911"/>
    <w:rsid w:val="00BD3CEE"/>
    <w:rsid w:val="00BD3D3F"/>
    <w:rsid w:val="00BD43BF"/>
    <w:rsid w:val="00BD4DA8"/>
    <w:rsid w:val="00BD5126"/>
    <w:rsid w:val="00BD51B6"/>
    <w:rsid w:val="00BD5251"/>
    <w:rsid w:val="00BD53A3"/>
    <w:rsid w:val="00BD5935"/>
    <w:rsid w:val="00BD65C5"/>
    <w:rsid w:val="00BD6AE9"/>
    <w:rsid w:val="00BD760E"/>
    <w:rsid w:val="00BD761F"/>
    <w:rsid w:val="00BD7A8B"/>
    <w:rsid w:val="00BE03F4"/>
    <w:rsid w:val="00BE0E44"/>
    <w:rsid w:val="00BE1198"/>
    <w:rsid w:val="00BE16C1"/>
    <w:rsid w:val="00BE1870"/>
    <w:rsid w:val="00BE1B1C"/>
    <w:rsid w:val="00BE24C3"/>
    <w:rsid w:val="00BE327F"/>
    <w:rsid w:val="00BE3CE7"/>
    <w:rsid w:val="00BE4291"/>
    <w:rsid w:val="00BE469A"/>
    <w:rsid w:val="00BE4975"/>
    <w:rsid w:val="00BE4BCC"/>
    <w:rsid w:val="00BE54B4"/>
    <w:rsid w:val="00BE5925"/>
    <w:rsid w:val="00BE5E00"/>
    <w:rsid w:val="00BE64D5"/>
    <w:rsid w:val="00BE6AA1"/>
    <w:rsid w:val="00BE6AD7"/>
    <w:rsid w:val="00BE6DF3"/>
    <w:rsid w:val="00BE716E"/>
    <w:rsid w:val="00BE76D5"/>
    <w:rsid w:val="00BE7B17"/>
    <w:rsid w:val="00BE7C1C"/>
    <w:rsid w:val="00BF0004"/>
    <w:rsid w:val="00BF0564"/>
    <w:rsid w:val="00BF1526"/>
    <w:rsid w:val="00BF1782"/>
    <w:rsid w:val="00BF1D71"/>
    <w:rsid w:val="00BF3879"/>
    <w:rsid w:val="00BF3946"/>
    <w:rsid w:val="00BF3C41"/>
    <w:rsid w:val="00BF3CE0"/>
    <w:rsid w:val="00BF4448"/>
    <w:rsid w:val="00BF4B91"/>
    <w:rsid w:val="00BF5960"/>
    <w:rsid w:val="00BF5E45"/>
    <w:rsid w:val="00BF601C"/>
    <w:rsid w:val="00BF6625"/>
    <w:rsid w:val="00BF6AB8"/>
    <w:rsid w:val="00BF6C52"/>
    <w:rsid w:val="00BF71C9"/>
    <w:rsid w:val="00C000D1"/>
    <w:rsid w:val="00C0088C"/>
    <w:rsid w:val="00C01247"/>
    <w:rsid w:val="00C0167E"/>
    <w:rsid w:val="00C01875"/>
    <w:rsid w:val="00C01C50"/>
    <w:rsid w:val="00C02CE1"/>
    <w:rsid w:val="00C033C8"/>
    <w:rsid w:val="00C03C13"/>
    <w:rsid w:val="00C03D4D"/>
    <w:rsid w:val="00C03DBB"/>
    <w:rsid w:val="00C04039"/>
    <w:rsid w:val="00C04832"/>
    <w:rsid w:val="00C04F8C"/>
    <w:rsid w:val="00C05298"/>
    <w:rsid w:val="00C059AF"/>
    <w:rsid w:val="00C05C97"/>
    <w:rsid w:val="00C06273"/>
    <w:rsid w:val="00C063DF"/>
    <w:rsid w:val="00C06520"/>
    <w:rsid w:val="00C06E0B"/>
    <w:rsid w:val="00C079B3"/>
    <w:rsid w:val="00C07DBA"/>
    <w:rsid w:val="00C07E24"/>
    <w:rsid w:val="00C102FE"/>
    <w:rsid w:val="00C10B52"/>
    <w:rsid w:val="00C111BA"/>
    <w:rsid w:val="00C11D0A"/>
    <w:rsid w:val="00C11EAD"/>
    <w:rsid w:val="00C12340"/>
    <w:rsid w:val="00C1271B"/>
    <w:rsid w:val="00C12BB8"/>
    <w:rsid w:val="00C13030"/>
    <w:rsid w:val="00C134AC"/>
    <w:rsid w:val="00C1388A"/>
    <w:rsid w:val="00C13E58"/>
    <w:rsid w:val="00C14373"/>
    <w:rsid w:val="00C144DE"/>
    <w:rsid w:val="00C14AA3"/>
    <w:rsid w:val="00C14C39"/>
    <w:rsid w:val="00C14EB8"/>
    <w:rsid w:val="00C14FF6"/>
    <w:rsid w:val="00C15005"/>
    <w:rsid w:val="00C1578B"/>
    <w:rsid w:val="00C15819"/>
    <w:rsid w:val="00C15B4B"/>
    <w:rsid w:val="00C16152"/>
    <w:rsid w:val="00C1694A"/>
    <w:rsid w:val="00C16A35"/>
    <w:rsid w:val="00C16DEE"/>
    <w:rsid w:val="00C17017"/>
    <w:rsid w:val="00C17038"/>
    <w:rsid w:val="00C1729E"/>
    <w:rsid w:val="00C174DC"/>
    <w:rsid w:val="00C17543"/>
    <w:rsid w:val="00C17E47"/>
    <w:rsid w:val="00C200BF"/>
    <w:rsid w:val="00C2073C"/>
    <w:rsid w:val="00C20A64"/>
    <w:rsid w:val="00C20D8A"/>
    <w:rsid w:val="00C21730"/>
    <w:rsid w:val="00C21FA3"/>
    <w:rsid w:val="00C22B9A"/>
    <w:rsid w:val="00C22E2D"/>
    <w:rsid w:val="00C22E86"/>
    <w:rsid w:val="00C232A3"/>
    <w:rsid w:val="00C233B4"/>
    <w:rsid w:val="00C23B3D"/>
    <w:rsid w:val="00C24960"/>
    <w:rsid w:val="00C24FB7"/>
    <w:rsid w:val="00C2501D"/>
    <w:rsid w:val="00C25066"/>
    <w:rsid w:val="00C2511B"/>
    <w:rsid w:val="00C25D80"/>
    <w:rsid w:val="00C26A49"/>
    <w:rsid w:val="00C26B02"/>
    <w:rsid w:val="00C26FDE"/>
    <w:rsid w:val="00C272CA"/>
    <w:rsid w:val="00C27773"/>
    <w:rsid w:val="00C3038A"/>
    <w:rsid w:val="00C306D9"/>
    <w:rsid w:val="00C30761"/>
    <w:rsid w:val="00C309B3"/>
    <w:rsid w:val="00C3135A"/>
    <w:rsid w:val="00C314BF"/>
    <w:rsid w:val="00C3180F"/>
    <w:rsid w:val="00C321F8"/>
    <w:rsid w:val="00C32323"/>
    <w:rsid w:val="00C32366"/>
    <w:rsid w:val="00C32636"/>
    <w:rsid w:val="00C336A3"/>
    <w:rsid w:val="00C3375F"/>
    <w:rsid w:val="00C337AA"/>
    <w:rsid w:val="00C33D2B"/>
    <w:rsid w:val="00C33D66"/>
    <w:rsid w:val="00C33FBB"/>
    <w:rsid w:val="00C34C84"/>
    <w:rsid w:val="00C34E88"/>
    <w:rsid w:val="00C35457"/>
    <w:rsid w:val="00C35638"/>
    <w:rsid w:val="00C359BF"/>
    <w:rsid w:val="00C35CA3"/>
    <w:rsid w:val="00C35F57"/>
    <w:rsid w:val="00C35FA7"/>
    <w:rsid w:val="00C360B0"/>
    <w:rsid w:val="00C3627E"/>
    <w:rsid w:val="00C36B86"/>
    <w:rsid w:val="00C36F87"/>
    <w:rsid w:val="00C3793C"/>
    <w:rsid w:val="00C379FF"/>
    <w:rsid w:val="00C37B9A"/>
    <w:rsid w:val="00C37C4B"/>
    <w:rsid w:val="00C40000"/>
    <w:rsid w:val="00C400F6"/>
    <w:rsid w:val="00C40134"/>
    <w:rsid w:val="00C4054E"/>
    <w:rsid w:val="00C40D80"/>
    <w:rsid w:val="00C4133C"/>
    <w:rsid w:val="00C413BB"/>
    <w:rsid w:val="00C421A1"/>
    <w:rsid w:val="00C42A6A"/>
    <w:rsid w:val="00C43208"/>
    <w:rsid w:val="00C43985"/>
    <w:rsid w:val="00C43EBE"/>
    <w:rsid w:val="00C4466D"/>
    <w:rsid w:val="00C454BB"/>
    <w:rsid w:val="00C4557B"/>
    <w:rsid w:val="00C458CA"/>
    <w:rsid w:val="00C46303"/>
    <w:rsid w:val="00C47733"/>
    <w:rsid w:val="00C47F15"/>
    <w:rsid w:val="00C508F3"/>
    <w:rsid w:val="00C509A6"/>
    <w:rsid w:val="00C5116F"/>
    <w:rsid w:val="00C511E2"/>
    <w:rsid w:val="00C5122C"/>
    <w:rsid w:val="00C51682"/>
    <w:rsid w:val="00C52000"/>
    <w:rsid w:val="00C52AA6"/>
    <w:rsid w:val="00C52D70"/>
    <w:rsid w:val="00C536FB"/>
    <w:rsid w:val="00C538BA"/>
    <w:rsid w:val="00C55799"/>
    <w:rsid w:val="00C565D1"/>
    <w:rsid w:val="00C57713"/>
    <w:rsid w:val="00C57A20"/>
    <w:rsid w:val="00C57BF9"/>
    <w:rsid w:val="00C60548"/>
    <w:rsid w:val="00C61574"/>
    <w:rsid w:val="00C615B4"/>
    <w:rsid w:val="00C61796"/>
    <w:rsid w:val="00C61BC4"/>
    <w:rsid w:val="00C62189"/>
    <w:rsid w:val="00C62257"/>
    <w:rsid w:val="00C62514"/>
    <w:rsid w:val="00C62798"/>
    <w:rsid w:val="00C628CD"/>
    <w:rsid w:val="00C62B3B"/>
    <w:rsid w:val="00C62F33"/>
    <w:rsid w:val="00C630A4"/>
    <w:rsid w:val="00C63227"/>
    <w:rsid w:val="00C632F0"/>
    <w:rsid w:val="00C633DB"/>
    <w:rsid w:val="00C64072"/>
    <w:rsid w:val="00C645AD"/>
    <w:rsid w:val="00C64600"/>
    <w:rsid w:val="00C64C77"/>
    <w:rsid w:val="00C65DFD"/>
    <w:rsid w:val="00C66251"/>
    <w:rsid w:val="00C667E0"/>
    <w:rsid w:val="00C66C0A"/>
    <w:rsid w:val="00C672C2"/>
    <w:rsid w:val="00C6740B"/>
    <w:rsid w:val="00C679A8"/>
    <w:rsid w:val="00C67E88"/>
    <w:rsid w:val="00C67ECF"/>
    <w:rsid w:val="00C67F1D"/>
    <w:rsid w:val="00C70107"/>
    <w:rsid w:val="00C703F1"/>
    <w:rsid w:val="00C70483"/>
    <w:rsid w:val="00C7052C"/>
    <w:rsid w:val="00C70893"/>
    <w:rsid w:val="00C70963"/>
    <w:rsid w:val="00C70A65"/>
    <w:rsid w:val="00C7100E"/>
    <w:rsid w:val="00C71F41"/>
    <w:rsid w:val="00C72084"/>
    <w:rsid w:val="00C72B1F"/>
    <w:rsid w:val="00C73104"/>
    <w:rsid w:val="00C73F0C"/>
    <w:rsid w:val="00C74111"/>
    <w:rsid w:val="00C7455B"/>
    <w:rsid w:val="00C746D1"/>
    <w:rsid w:val="00C75BF3"/>
    <w:rsid w:val="00C76020"/>
    <w:rsid w:val="00C760E9"/>
    <w:rsid w:val="00C764F0"/>
    <w:rsid w:val="00C76511"/>
    <w:rsid w:val="00C76D7E"/>
    <w:rsid w:val="00C76D9E"/>
    <w:rsid w:val="00C7785D"/>
    <w:rsid w:val="00C77D8F"/>
    <w:rsid w:val="00C80033"/>
    <w:rsid w:val="00C80171"/>
    <w:rsid w:val="00C80392"/>
    <w:rsid w:val="00C80641"/>
    <w:rsid w:val="00C80B5B"/>
    <w:rsid w:val="00C810EF"/>
    <w:rsid w:val="00C814EC"/>
    <w:rsid w:val="00C81F38"/>
    <w:rsid w:val="00C820A4"/>
    <w:rsid w:val="00C82915"/>
    <w:rsid w:val="00C82996"/>
    <w:rsid w:val="00C83492"/>
    <w:rsid w:val="00C835AD"/>
    <w:rsid w:val="00C83881"/>
    <w:rsid w:val="00C850C2"/>
    <w:rsid w:val="00C850FE"/>
    <w:rsid w:val="00C85663"/>
    <w:rsid w:val="00C85735"/>
    <w:rsid w:val="00C8692E"/>
    <w:rsid w:val="00C86F40"/>
    <w:rsid w:val="00C8716F"/>
    <w:rsid w:val="00C8721A"/>
    <w:rsid w:val="00C8768B"/>
    <w:rsid w:val="00C878A2"/>
    <w:rsid w:val="00C87DD4"/>
    <w:rsid w:val="00C90608"/>
    <w:rsid w:val="00C909D0"/>
    <w:rsid w:val="00C91058"/>
    <w:rsid w:val="00C91435"/>
    <w:rsid w:val="00C91805"/>
    <w:rsid w:val="00C919AC"/>
    <w:rsid w:val="00C91CE8"/>
    <w:rsid w:val="00C91F15"/>
    <w:rsid w:val="00C92A3C"/>
    <w:rsid w:val="00C92AC6"/>
    <w:rsid w:val="00C93CB8"/>
    <w:rsid w:val="00C94E24"/>
    <w:rsid w:val="00C9529B"/>
    <w:rsid w:val="00C95843"/>
    <w:rsid w:val="00C96435"/>
    <w:rsid w:val="00C96AE4"/>
    <w:rsid w:val="00C96DE1"/>
    <w:rsid w:val="00C96FE7"/>
    <w:rsid w:val="00C974B4"/>
    <w:rsid w:val="00C977C5"/>
    <w:rsid w:val="00C979BB"/>
    <w:rsid w:val="00C97B75"/>
    <w:rsid w:val="00CA0391"/>
    <w:rsid w:val="00CA0D69"/>
    <w:rsid w:val="00CA0FD6"/>
    <w:rsid w:val="00CA111E"/>
    <w:rsid w:val="00CA1B7F"/>
    <w:rsid w:val="00CA1CA5"/>
    <w:rsid w:val="00CA426D"/>
    <w:rsid w:val="00CA434A"/>
    <w:rsid w:val="00CA47D9"/>
    <w:rsid w:val="00CA4A9A"/>
    <w:rsid w:val="00CA50EF"/>
    <w:rsid w:val="00CA567C"/>
    <w:rsid w:val="00CA5CA3"/>
    <w:rsid w:val="00CA5EC3"/>
    <w:rsid w:val="00CA6005"/>
    <w:rsid w:val="00CA649D"/>
    <w:rsid w:val="00CA67FC"/>
    <w:rsid w:val="00CB0011"/>
    <w:rsid w:val="00CB0384"/>
    <w:rsid w:val="00CB04EC"/>
    <w:rsid w:val="00CB06BE"/>
    <w:rsid w:val="00CB078B"/>
    <w:rsid w:val="00CB0C32"/>
    <w:rsid w:val="00CB0EC7"/>
    <w:rsid w:val="00CB1996"/>
    <w:rsid w:val="00CB3601"/>
    <w:rsid w:val="00CB361A"/>
    <w:rsid w:val="00CB3645"/>
    <w:rsid w:val="00CB3C91"/>
    <w:rsid w:val="00CB40CE"/>
    <w:rsid w:val="00CB48AC"/>
    <w:rsid w:val="00CB4961"/>
    <w:rsid w:val="00CB4F95"/>
    <w:rsid w:val="00CB5067"/>
    <w:rsid w:val="00CB523D"/>
    <w:rsid w:val="00CB5897"/>
    <w:rsid w:val="00CB5A16"/>
    <w:rsid w:val="00CB5F63"/>
    <w:rsid w:val="00CB61CC"/>
    <w:rsid w:val="00CB72D2"/>
    <w:rsid w:val="00CB7682"/>
    <w:rsid w:val="00CB77FB"/>
    <w:rsid w:val="00CB7F87"/>
    <w:rsid w:val="00CC0262"/>
    <w:rsid w:val="00CC0B1B"/>
    <w:rsid w:val="00CC0CBE"/>
    <w:rsid w:val="00CC0DA2"/>
    <w:rsid w:val="00CC0F82"/>
    <w:rsid w:val="00CC108C"/>
    <w:rsid w:val="00CC16AE"/>
    <w:rsid w:val="00CC20D3"/>
    <w:rsid w:val="00CC29CB"/>
    <w:rsid w:val="00CC2E3B"/>
    <w:rsid w:val="00CC3013"/>
    <w:rsid w:val="00CC34A4"/>
    <w:rsid w:val="00CC399E"/>
    <w:rsid w:val="00CC3CE0"/>
    <w:rsid w:val="00CC3D7D"/>
    <w:rsid w:val="00CC3FB8"/>
    <w:rsid w:val="00CC4932"/>
    <w:rsid w:val="00CC4B3F"/>
    <w:rsid w:val="00CC4BCA"/>
    <w:rsid w:val="00CC4DEC"/>
    <w:rsid w:val="00CC52B6"/>
    <w:rsid w:val="00CC5C81"/>
    <w:rsid w:val="00CC6E8C"/>
    <w:rsid w:val="00CC76BA"/>
    <w:rsid w:val="00CC76E2"/>
    <w:rsid w:val="00CC7DC2"/>
    <w:rsid w:val="00CD01ED"/>
    <w:rsid w:val="00CD027B"/>
    <w:rsid w:val="00CD0352"/>
    <w:rsid w:val="00CD03E3"/>
    <w:rsid w:val="00CD0FCD"/>
    <w:rsid w:val="00CD1123"/>
    <w:rsid w:val="00CD12D6"/>
    <w:rsid w:val="00CD1474"/>
    <w:rsid w:val="00CD1852"/>
    <w:rsid w:val="00CD1BE7"/>
    <w:rsid w:val="00CD1C80"/>
    <w:rsid w:val="00CD20D0"/>
    <w:rsid w:val="00CD215B"/>
    <w:rsid w:val="00CD3EAD"/>
    <w:rsid w:val="00CD3F0B"/>
    <w:rsid w:val="00CD3F36"/>
    <w:rsid w:val="00CD413E"/>
    <w:rsid w:val="00CD4664"/>
    <w:rsid w:val="00CD5493"/>
    <w:rsid w:val="00CD6204"/>
    <w:rsid w:val="00CD63DB"/>
    <w:rsid w:val="00CD65FE"/>
    <w:rsid w:val="00CD6F02"/>
    <w:rsid w:val="00CD7190"/>
    <w:rsid w:val="00CD7981"/>
    <w:rsid w:val="00CD7E69"/>
    <w:rsid w:val="00CE0DD8"/>
    <w:rsid w:val="00CE0FA2"/>
    <w:rsid w:val="00CE1591"/>
    <w:rsid w:val="00CE17F3"/>
    <w:rsid w:val="00CE287D"/>
    <w:rsid w:val="00CE2B27"/>
    <w:rsid w:val="00CE2CF2"/>
    <w:rsid w:val="00CE31F6"/>
    <w:rsid w:val="00CE33D6"/>
    <w:rsid w:val="00CE3468"/>
    <w:rsid w:val="00CE36E5"/>
    <w:rsid w:val="00CE3897"/>
    <w:rsid w:val="00CE3A22"/>
    <w:rsid w:val="00CE3D0A"/>
    <w:rsid w:val="00CE3FB2"/>
    <w:rsid w:val="00CE4257"/>
    <w:rsid w:val="00CE468E"/>
    <w:rsid w:val="00CE4716"/>
    <w:rsid w:val="00CE4966"/>
    <w:rsid w:val="00CE4BB2"/>
    <w:rsid w:val="00CE5086"/>
    <w:rsid w:val="00CE5789"/>
    <w:rsid w:val="00CE5FAE"/>
    <w:rsid w:val="00CE621A"/>
    <w:rsid w:val="00CE7350"/>
    <w:rsid w:val="00CE7F76"/>
    <w:rsid w:val="00CF0C5B"/>
    <w:rsid w:val="00CF1471"/>
    <w:rsid w:val="00CF15D4"/>
    <w:rsid w:val="00CF18A3"/>
    <w:rsid w:val="00CF1B51"/>
    <w:rsid w:val="00CF1EBB"/>
    <w:rsid w:val="00CF2662"/>
    <w:rsid w:val="00CF29F3"/>
    <w:rsid w:val="00CF2FCF"/>
    <w:rsid w:val="00CF3191"/>
    <w:rsid w:val="00CF389C"/>
    <w:rsid w:val="00CF426C"/>
    <w:rsid w:val="00CF4506"/>
    <w:rsid w:val="00CF4670"/>
    <w:rsid w:val="00CF4D26"/>
    <w:rsid w:val="00CF523A"/>
    <w:rsid w:val="00CF581C"/>
    <w:rsid w:val="00CF58BB"/>
    <w:rsid w:val="00CF6414"/>
    <w:rsid w:val="00CF68DD"/>
    <w:rsid w:val="00CF6ABB"/>
    <w:rsid w:val="00CF6C80"/>
    <w:rsid w:val="00CF748D"/>
    <w:rsid w:val="00CF7A2C"/>
    <w:rsid w:val="00CF7C00"/>
    <w:rsid w:val="00CF7EAE"/>
    <w:rsid w:val="00D00609"/>
    <w:rsid w:val="00D0076A"/>
    <w:rsid w:val="00D00816"/>
    <w:rsid w:val="00D00EBF"/>
    <w:rsid w:val="00D0157E"/>
    <w:rsid w:val="00D029A1"/>
    <w:rsid w:val="00D033F9"/>
    <w:rsid w:val="00D0373A"/>
    <w:rsid w:val="00D03BE9"/>
    <w:rsid w:val="00D03EB5"/>
    <w:rsid w:val="00D03F05"/>
    <w:rsid w:val="00D047D6"/>
    <w:rsid w:val="00D0485B"/>
    <w:rsid w:val="00D04874"/>
    <w:rsid w:val="00D04D95"/>
    <w:rsid w:val="00D04E5D"/>
    <w:rsid w:val="00D05233"/>
    <w:rsid w:val="00D0556B"/>
    <w:rsid w:val="00D056B1"/>
    <w:rsid w:val="00D057D7"/>
    <w:rsid w:val="00D05AD9"/>
    <w:rsid w:val="00D05BAF"/>
    <w:rsid w:val="00D05CAA"/>
    <w:rsid w:val="00D05E08"/>
    <w:rsid w:val="00D0614C"/>
    <w:rsid w:val="00D0693E"/>
    <w:rsid w:val="00D06C43"/>
    <w:rsid w:val="00D07D42"/>
    <w:rsid w:val="00D07E02"/>
    <w:rsid w:val="00D10385"/>
    <w:rsid w:val="00D10A24"/>
    <w:rsid w:val="00D110B3"/>
    <w:rsid w:val="00D114F5"/>
    <w:rsid w:val="00D1174B"/>
    <w:rsid w:val="00D119FF"/>
    <w:rsid w:val="00D11B50"/>
    <w:rsid w:val="00D11BB2"/>
    <w:rsid w:val="00D1217C"/>
    <w:rsid w:val="00D12381"/>
    <w:rsid w:val="00D12EDF"/>
    <w:rsid w:val="00D1380A"/>
    <w:rsid w:val="00D13BA3"/>
    <w:rsid w:val="00D13D6E"/>
    <w:rsid w:val="00D14576"/>
    <w:rsid w:val="00D14C60"/>
    <w:rsid w:val="00D15114"/>
    <w:rsid w:val="00D15A6A"/>
    <w:rsid w:val="00D15D8C"/>
    <w:rsid w:val="00D16304"/>
    <w:rsid w:val="00D16CAA"/>
    <w:rsid w:val="00D17107"/>
    <w:rsid w:val="00D173B7"/>
    <w:rsid w:val="00D1788E"/>
    <w:rsid w:val="00D17987"/>
    <w:rsid w:val="00D205FA"/>
    <w:rsid w:val="00D20657"/>
    <w:rsid w:val="00D20DC6"/>
    <w:rsid w:val="00D211E4"/>
    <w:rsid w:val="00D21488"/>
    <w:rsid w:val="00D21E1C"/>
    <w:rsid w:val="00D22224"/>
    <w:rsid w:val="00D2239A"/>
    <w:rsid w:val="00D22497"/>
    <w:rsid w:val="00D22BFC"/>
    <w:rsid w:val="00D2306A"/>
    <w:rsid w:val="00D231A4"/>
    <w:rsid w:val="00D231E0"/>
    <w:rsid w:val="00D232BA"/>
    <w:rsid w:val="00D2402C"/>
    <w:rsid w:val="00D241F5"/>
    <w:rsid w:val="00D24913"/>
    <w:rsid w:val="00D24C9F"/>
    <w:rsid w:val="00D24F95"/>
    <w:rsid w:val="00D25D30"/>
    <w:rsid w:val="00D26166"/>
    <w:rsid w:val="00D26B8A"/>
    <w:rsid w:val="00D26ED2"/>
    <w:rsid w:val="00D26F2A"/>
    <w:rsid w:val="00D30157"/>
    <w:rsid w:val="00D31899"/>
    <w:rsid w:val="00D319E2"/>
    <w:rsid w:val="00D32415"/>
    <w:rsid w:val="00D32EA5"/>
    <w:rsid w:val="00D33116"/>
    <w:rsid w:val="00D3339A"/>
    <w:rsid w:val="00D33466"/>
    <w:rsid w:val="00D34CE2"/>
    <w:rsid w:val="00D355E0"/>
    <w:rsid w:val="00D35775"/>
    <w:rsid w:val="00D35E70"/>
    <w:rsid w:val="00D36D4C"/>
    <w:rsid w:val="00D37978"/>
    <w:rsid w:val="00D37B6A"/>
    <w:rsid w:val="00D4089F"/>
    <w:rsid w:val="00D408E0"/>
    <w:rsid w:val="00D40D36"/>
    <w:rsid w:val="00D40FA1"/>
    <w:rsid w:val="00D41219"/>
    <w:rsid w:val="00D42498"/>
    <w:rsid w:val="00D426AA"/>
    <w:rsid w:val="00D453E2"/>
    <w:rsid w:val="00D45934"/>
    <w:rsid w:val="00D45F2A"/>
    <w:rsid w:val="00D460D4"/>
    <w:rsid w:val="00D466FE"/>
    <w:rsid w:val="00D4688C"/>
    <w:rsid w:val="00D470E6"/>
    <w:rsid w:val="00D47274"/>
    <w:rsid w:val="00D4748A"/>
    <w:rsid w:val="00D47874"/>
    <w:rsid w:val="00D5093F"/>
    <w:rsid w:val="00D50A93"/>
    <w:rsid w:val="00D50CE2"/>
    <w:rsid w:val="00D50EAA"/>
    <w:rsid w:val="00D511CA"/>
    <w:rsid w:val="00D51293"/>
    <w:rsid w:val="00D51AA6"/>
    <w:rsid w:val="00D52015"/>
    <w:rsid w:val="00D522BA"/>
    <w:rsid w:val="00D523E0"/>
    <w:rsid w:val="00D52746"/>
    <w:rsid w:val="00D529D8"/>
    <w:rsid w:val="00D52A34"/>
    <w:rsid w:val="00D52EB8"/>
    <w:rsid w:val="00D53659"/>
    <w:rsid w:val="00D53D22"/>
    <w:rsid w:val="00D53F0E"/>
    <w:rsid w:val="00D540E6"/>
    <w:rsid w:val="00D54DAC"/>
    <w:rsid w:val="00D54E3B"/>
    <w:rsid w:val="00D5521A"/>
    <w:rsid w:val="00D56FBC"/>
    <w:rsid w:val="00D57190"/>
    <w:rsid w:val="00D60193"/>
    <w:rsid w:val="00D606C3"/>
    <w:rsid w:val="00D60CDF"/>
    <w:rsid w:val="00D61C3A"/>
    <w:rsid w:val="00D61DEC"/>
    <w:rsid w:val="00D6231B"/>
    <w:rsid w:val="00D62619"/>
    <w:rsid w:val="00D62744"/>
    <w:rsid w:val="00D627BC"/>
    <w:rsid w:val="00D63197"/>
    <w:rsid w:val="00D63372"/>
    <w:rsid w:val="00D633E7"/>
    <w:rsid w:val="00D63794"/>
    <w:rsid w:val="00D63F31"/>
    <w:rsid w:val="00D641F6"/>
    <w:rsid w:val="00D64975"/>
    <w:rsid w:val="00D64985"/>
    <w:rsid w:val="00D6567F"/>
    <w:rsid w:val="00D65B49"/>
    <w:rsid w:val="00D65B9D"/>
    <w:rsid w:val="00D66856"/>
    <w:rsid w:val="00D670A1"/>
    <w:rsid w:val="00D675F9"/>
    <w:rsid w:val="00D67820"/>
    <w:rsid w:val="00D70826"/>
    <w:rsid w:val="00D70E87"/>
    <w:rsid w:val="00D70EF4"/>
    <w:rsid w:val="00D718C1"/>
    <w:rsid w:val="00D71D8B"/>
    <w:rsid w:val="00D72094"/>
    <w:rsid w:val="00D72267"/>
    <w:rsid w:val="00D72751"/>
    <w:rsid w:val="00D72796"/>
    <w:rsid w:val="00D72A47"/>
    <w:rsid w:val="00D73803"/>
    <w:rsid w:val="00D741FB"/>
    <w:rsid w:val="00D75077"/>
    <w:rsid w:val="00D751A9"/>
    <w:rsid w:val="00D75385"/>
    <w:rsid w:val="00D755D2"/>
    <w:rsid w:val="00D75D35"/>
    <w:rsid w:val="00D779E7"/>
    <w:rsid w:val="00D77A4B"/>
    <w:rsid w:val="00D77F8C"/>
    <w:rsid w:val="00D80364"/>
    <w:rsid w:val="00D80420"/>
    <w:rsid w:val="00D804CC"/>
    <w:rsid w:val="00D80A17"/>
    <w:rsid w:val="00D80A96"/>
    <w:rsid w:val="00D80FF1"/>
    <w:rsid w:val="00D8146C"/>
    <w:rsid w:val="00D81CD9"/>
    <w:rsid w:val="00D82567"/>
    <w:rsid w:val="00D826C5"/>
    <w:rsid w:val="00D82F27"/>
    <w:rsid w:val="00D82FDD"/>
    <w:rsid w:val="00D8320A"/>
    <w:rsid w:val="00D832B8"/>
    <w:rsid w:val="00D83317"/>
    <w:rsid w:val="00D835BE"/>
    <w:rsid w:val="00D83A11"/>
    <w:rsid w:val="00D83CA5"/>
    <w:rsid w:val="00D842E9"/>
    <w:rsid w:val="00D84BBA"/>
    <w:rsid w:val="00D855DF"/>
    <w:rsid w:val="00D85979"/>
    <w:rsid w:val="00D85AAE"/>
    <w:rsid w:val="00D85CAF"/>
    <w:rsid w:val="00D85FA0"/>
    <w:rsid w:val="00D863A2"/>
    <w:rsid w:val="00D870D7"/>
    <w:rsid w:val="00D87501"/>
    <w:rsid w:val="00D875CA"/>
    <w:rsid w:val="00D875D7"/>
    <w:rsid w:val="00D87EC8"/>
    <w:rsid w:val="00D9074B"/>
    <w:rsid w:val="00D90769"/>
    <w:rsid w:val="00D908D8"/>
    <w:rsid w:val="00D90A62"/>
    <w:rsid w:val="00D90C74"/>
    <w:rsid w:val="00D91ECB"/>
    <w:rsid w:val="00D929F0"/>
    <w:rsid w:val="00D93043"/>
    <w:rsid w:val="00D93556"/>
    <w:rsid w:val="00D94696"/>
    <w:rsid w:val="00D9473D"/>
    <w:rsid w:val="00D9491D"/>
    <w:rsid w:val="00D94C0D"/>
    <w:rsid w:val="00D95483"/>
    <w:rsid w:val="00D95530"/>
    <w:rsid w:val="00D95978"/>
    <w:rsid w:val="00D95B2A"/>
    <w:rsid w:val="00D95F95"/>
    <w:rsid w:val="00D966EF"/>
    <w:rsid w:val="00D96BA8"/>
    <w:rsid w:val="00D96EA4"/>
    <w:rsid w:val="00D9754F"/>
    <w:rsid w:val="00D979F5"/>
    <w:rsid w:val="00D97F98"/>
    <w:rsid w:val="00DA015D"/>
    <w:rsid w:val="00DA0585"/>
    <w:rsid w:val="00DA109D"/>
    <w:rsid w:val="00DA124E"/>
    <w:rsid w:val="00DA17F7"/>
    <w:rsid w:val="00DA1FE9"/>
    <w:rsid w:val="00DA2168"/>
    <w:rsid w:val="00DA2652"/>
    <w:rsid w:val="00DA375D"/>
    <w:rsid w:val="00DA406B"/>
    <w:rsid w:val="00DA44AD"/>
    <w:rsid w:val="00DA4C3D"/>
    <w:rsid w:val="00DA6130"/>
    <w:rsid w:val="00DA68AD"/>
    <w:rsid w:val="00DA6A75"/>
    <w:rsid w:val="00DA7F92"/>
    <w:rsid w:val="00DB0187"/>
    <w:rsid w:val="00DB01D5"/>
    <w:rsid w:val="00DB02C6"/>
    <w:rsid w:val="00DB0C4C"/>
    <w:rsid w:val="00DB2122"/>
    <w:rsid w:val="00DB2181"/>
    <w:rsid w:val="00DB2390"/>
    <w:rsid w:val="00DB3183"/>
    <w:rsid w:val="00DB3C68"/>
    <w:rsid w:val="00DB3CBF"/>
    <w:rsid w:val="00DB3D40"/>
    <w:rsid w:val="00DB3F00"/>
    <w:rsid w:val="00DB4EA5"/>
    <w:rsid w:val="00DB6157"/>
    <w:rsid w:val="00DB6F8D"/>
    <w:rsid w:val="00DB76CF"/>
    <w:rsid w:val="00DC00CB"/>
    <w:rsid w:val="00DC0869"/>
    <w:rsid w:val="00DC12C4"/>
    <w:rsid w:val="00DC12EC"/>
    <w:rsid w:val="00DC17A3"/>
    <w:rsid w:val="00DC1AD7"/>
    <w:rsid w:val="00DC3844"/>
    <w:rsid w:val="00DC38C9"/>
    <w:rsid w:val="00DC39B5"/>
    <w:rsid w:val="00DC40BB"/>
    <w:rsid w:val="00DC45B8"/>
    <w:rsid w:val="00DC4634"/>
    <w:rsid w:val="00DC55EE"/>
    <w:rsid w:val="00DC6230"/>
    <w:rsid w:val="00DC740A"/>
    <w:rsid w:val="00DC7856"/>
    <w:rsid w:val="00DD0143"/>
    <w:rsid w:val="00DD04F5"/>
    <w:rsid w:val="00DD073B"/>
    <w:rsid w:val="00DD0EE7"/>
    <w:rsid w:val="00DD112B"/>
    <w:rsid w:val="00DD1292"/>
    <w:rsid w:val="00DD282F"/>
    <w:rsid w:val="00DD2AD1"/>
    <w:rsid w:val="00DD309C"/>
    <w:rsid w:val="00DD34D1"/>
    <w:rsid w:val="00DD360A"/>
    <w:rsid w:val="00DD3BEF"/>
    <w:rsid w:val="00DD4531"/>
    <w:rsid w:val="00DD4942"/>
    <w:rsid w:val="00DD5115"/>
    <w:rsid w:val="00DD5D36"/>
    <w:rsid w:val="00DD5FC2"/>
    <w:rsid w:val="00DD6482"/>
    <w:rsid w:val="00DD657D"/>
    <w:rsid w:val="00DD6D04"/>
    <w:rsid w:val="00DD7215"/>
    <w:rsid w:val="00DD7B6C"/>
    <w:rsid w:val="00DD7BC8"/>
    <w:rsid w:val="00DE017E"/>
    <w:rsid w:val="00DE062E"/>
    <w:rsid w:val="00DE0994"/>
    <w:rsid w:val="00DE0BD5"/>
    <w:rsid w:val="00DE1009"/>
    <w:rsid w:val="00DE14E0"/>
    <w:rsid w:val="00DE19FB"/>
    <w:rsid w:val="00DE1DED"/>
    <w:rsid w:val="00DE21FD"/>
    <w:rsid w:val="00DE227C"/>
    <w:rsid w:val="00DE27AA"/>
    <w:rsid w:val="00DE297E"/>
    <w:rsid w:val="00DE3116"/>
    <w:rsid w:val="00DE39B0"/>
    <w:rsid w:val="00DE3D9F"/>
    <w:rsid w:val="00DE402E"/>
    <w:rsid w:val="00DE4153"/>
    <w:rsid w:val="00DE49A0"/>
    <w:rsid w:val="00DE4C70"/>
    <w:rsid w:val="00DE5879"/>
    <w:rsid w:val="00DE59F3"/>
    <w:rsid w:val="00DE5A86"/>
    <w:rsid w:val="00DE6DA3"/>
    <w:rsid w:val="00DF0BE2"/>
    <w:rsid w:val="00DF1035"/>
    <w:rsid w:val="00DF1421"/>
    <w:rsid w:val="00DF1F7C"/>
    <w:rsid w:val="00DF1FB0"/>
    <w:rsid w:val="00DF245E"/>
    <w:rsid w:val="00DF2662"/>
    <w:rsid w:val="00DF35E5"/>
    <w:rsid w:val="00DF4456"/>
    <w:rsid w:val="00DF4A1F"/>
    <w:rsid w:val="00DF5643"/>
    <w:rsid w:val="00DF5849"/>
    <w:rsid w:val="00DF5A2B"/>
    <w:rsid w:val="00DF5A2E"/>
    <w:rsid w:val="00DF5B3D"/>
    <w:rsid w:val="00DF5D4D"/>
    <w:rsid w:val="00DF5E39"/>
    <w:rsid w:val="00DF62A7"/>
    <w:rsid w:val="00DF699B"/>
    <w:rsid w:val="00DF7551"/>
    <w:rsid w:val="00DF77D1"/>
    <w:rsid w:val="00DF79A7"/>
    <w:rsid w:val="00E017EA"/>
    <w:rsid w:val="00E0197D"/>
    <w:rsid w:val="00E02099"/>
    <w:rsid w:val="00E025C0"/>
    <w:rsid w:val="00E02CD5"/>
    <w:rsid w:val="00E02F2E"/>
    <w:rsid w:val="00E0426E"/>
    <w:rsid w:val="00E042D4"/>
    <w:rsid w:val="00E04C11"/>
    <w:rsid w:val="00E05101"/>
    <w:rsid w:val="00E0521D"/>
    <w:rsid w:val="00E058D1"/>
    <w:rsid w:val="00E05A45"/>
    <w:rsid w:val="00E05FCC"/>
    <w:rsid w:val="00E060C1"/>
    <w:rsid w:val="00E0641B"/>
    <w:rsid w:val="00E067F8"/>
    <w:rsid w:val="00E06993"/>
    <w:rsid w:val="00E06C54"/>
    <w:rsid w:val="00E07CDD"/>
    <w:rsid w:val="00E1020C"/>
    <w:rsid w:val="00E102B4"/>
    <w:rsid w:val="00E104E2"/>
    <w:rsid w:val="00E107C3"/>
    <w:rsid w:val="00E11579"/>
    <w:rsid w:val="00E117AF"/>
    <w:rsid w:val="00E123E6"/>
    <w:rsid w:val="00E12BCE"/>
    <w:rsid w:val="00E12E0D"/>
    <w:rsid w:val="00E130F5"/>
    <w:rsid w:val="00E1332D"/>
    <w:rsid w:val="00E13562"/>
    <w:rsid w:val="00E13A45"/>
    <w:rsid w:val="00E149A1"/>
    <w:rsid w:val="00E15119"/>
    <w:rsid w:val="00E15790"/>
    <w:rsid w:val="00E167C1"/>
    <w:rsid w:val="00E1710E"/>
    <w:rsid w:val="00E172A0"/>
    <w:rsid w:val="00E17484"/>
    <w:rsid w:val="00E179D6"/>
    <w:rsid w:val="00E17C9B"/>
    <w:rsid w:val="00E20B6B"/>
    <w:rsid w:val="00E20FB1"/>
    <w:rsid w:val="00E211DB"/>
    <w:rsid w:val="00E21C43"/>
    <w:rsid w:val="00E21DB1"/>
    <w:rsid w:val="00E238DF"/>
    <w:rsid w:val="00E23A6F"/>
    <w:rsid w:val="00E2402E"/>
    <w:rsid w:val="00E241EE"/>
    <w:rsid w:val="00E24377"/>
    <w:rsid w:val="00E25637"/>
    <w:rsid w:val="00E25B09"/>
    <w:rsid w:val="00E25D21"/>
    <w:rsid w:val="00E25E74"/>
    <w:rsid w:val="00E2643B"/>
    <w:rsid w:val="00E27381"/>
    <w:rsid w:val="00E27B1D"/>
    <w:rsid w:val="00E27D0A"/>
    <w:rsid w:val="00E3000F"/>
    <w:rsid w:val="00E301F8"/>
    <w:rsid w:val="00E30534"/>
    <w:rsid w:val="00E308C2"/>
    <w:rsid w:val="00E31300"/>
    <w:rsid w:val="00E3194C"/>
    <w:rsid w:val="00E3198D"/>
    <w:rsid w:val="00E31E1E"/>
    <w:rsid w:val="00E32C97"/>
    <w:rsid w:val="00E332AF"/>
    <w:rsid w:val="00E33DCF"/>
    <w:rsid w:val="00E342F1"/>
    <w:rsid w:val="00E350A0"/>
    <w:rsid w:val="00E3588F"/>
    <w:rsid w:val="00E359B7"/>
    <w:rsid w:val="00E35FB9"/>
    <w:rsid w:val="00E3649D"/>
    <w:rsid w:val="00E364D3"/>
    <w:rsid w:val="00E36DEC"/>
    <w:rsid w:val="00E36FD5"/>
    <w:rsid w:val="00E3751F"/>
    <w:rsid w:val="00E37AB1"/>
    <w:rsid w:val="00E40279"/>
    <w:rsid w:val="00E4027F"/>
    <w:rsid w:val="00E40B9C"/>
    <w:rsid w:val="00E40DF2"/>
    <w:rsid w:val="00E41F43"/>
    <w:rsid w:val="00E42068"/>
    <w:rsid w:val="00E425A5"/>
    <w:rsid w:val="00E42913"/>
    <w:rsid w:val="00E42AE9"/>
    <w:rsid w:val="00E4334E"/>
    <w:rsid w:val="00E435B8"/>
    <w:rsid w:val="00E43E5B"/>
    <w:rsid w:val="00E43F5E"/>
    <w:rsid w:val="00E44570"/>
    <w:rsid w:val="00E445E6"/>
    <w:rsid w:val="00E44B00"/>
    <w:rsid w:val="00E44D72"/>
    <w:rsid w:val="00E45063"/>
    <w:rsid w:val="00E4522D"/>
    <w:rsid w:val="00E453A2"/>
    <w:rsid w:val="00E453A9"/>
    <w:rsid w:val="00E45691"/>
    <w:rsid w:val="00E45D05"/>
    <w:rsid w:val="00E45E33"/>
    <w:rsid w:val="00E46944"/>
    <w:rsid w:val="00E469A9"/>
    <w:rsid w:val="00E46C52"/>
    <w:rsid w:val="00E470AD"/>
    <w:rsid w:val="00E4797C"/>
    <w:rsid w:val="00E47C15"/>
    <w:rsid w:val="00E47D47"/>
    <w:rsid w:val="00E51247"/>
    <w:rsid w:val="00E5207A"/>
    <w:rsid w:val="00E52126"/>
    <w:rsid w:val="00E53A20"/>
    <w:rsid w:val="00E540A2"/>
    <w:rsid w:val="00E55B3A"/>
    <w:rsid w:val="00E57E75"/>
    <w:rsid w:val="00E60565"/>
    <w:rsid w:val="00E607F8"/>
    <w:rsid w:val="00E60882"/>
    <w:rsid w:val="00E60E1A"/>
    <w:rsid w:val="00E60FC2"/>
    <w:rsid w:val="00E617A7"/>
    <w:rsid w:val="00E618E0"/>
    <w:rsid w:val="00E61C6B"/>
    <w:rsid w:val="00E62609"/>
    <w:rsid w:val="00E62B9F"/>
    <w:rsid w:val="00E62D38"/>
    <w:rsid w:val="00E62D54"/>
    <w:rsid w:val="00E62E22"/>
    <w:rsid w:val="00E63B79"/>
    <w:rsid w:val="00E63C9B"/>
    <w:rsid w:val="00E64098"/>
    <w:rsid w:val="00E641AF"/>
    <w:rsid w:val="00E64467"/>
    <w:rsid w:val="00E64EBF"/>
    <w:rsid w:val="00E660D6"/>
    <w:rsid w:val="00E6692C"/>
    <w:rsid w:val="00E66D4F"/>
    <w:rsid w:val="00E66E75"/>
    <w:rsid w:val="00E67230"/>
    <w:rsid w:val="00E675EA"/>
    <w:rsid w:val="00E679A2"/>
    <w:rsid w:val="00E7015C"/>
    <w:rsid w:val="00E701A3"/>
    <w:rsid w:val="00E7132A"/>
    <w:rsid w:val="00E713FD"/>
    <w:rsid w:val="00E7285E"/>
    <w:rsid w:val="00E72C34"/>
    <w:rsid w:val="00E73031"/>
    <w:rsid w:val="00E73C05"/>
    <w:rsid w:val="00E73DB4"/>
    <w:rsid w:val="00E745C3"/>
    <w:rsid w:val="00E74C08"/>
    <w:rsid w:val="00E757B8"/>
    <w:rsid w:val="00E758CD"/>
    <w:rsid w:val="00E7678F"/>
    <w:rsid w:val="00E77109"/>
    <w:rsid w:val="00E771F8"/>
    <w:rsid w:val="00E776B7"/>
    <w:rsid w:val="00E80421"/>
    <w:rsid w:val="00E8094B"/>
    <w:rsid w:val="00E80CEA"/>
    <w:rsid w:val="00E80F5B"/>
    <w:rsid w:val="00E818F8"/>
    <w:rsid w:val="00E81B22"/>
    <w:rsid w:val="00E81D1C"/>
    <w:rsid w:val="00E83943"/>
    <w:rsid w:val="00E840F9"/>
    <w:rsid w:val="00E84251"/>
    <w:rsid w:val="00E842E2"/>
    <w:rsid w:val="00E84534"/>
    <w:rsid w:val="00E849F9"/>
    <w:rsid w:val="00E84FAF"/>
    <w:rsid w:val="00E8535D"/>
    <w:rsid w:val="00E862C9"/>
    <w:rsid w:val="00E86431"/>
    <w:rsid w:val="00E878E3"/>
    <w:rsid w:val="00E87E29"/>
    <w:rsid w:val="00E9033F"/>
    <w:rsid w:val="00E90598"/>
    <w:rsid w:val="00E906E8"/>
    <w:rsid w:val="00E90F0F"/>
    <w:rsid w:val="00E91169"/>
    <w:rsid w:val="00E91419"/>
    <w:rsid w:val="00E91A45"/>
    <w:rsid w:val="00E93186"/>
    <w:rsid w:val="00E93223"/>
    <w:rsid w:val="00E9412C"/>
    <w:rsid w:val="00E95221"/>
    <w:rsid w:val="00E96A8C"/>
    <w:rsid w:val="00E97431"/>
    <w:rsid w:val="00E97433"/>
    <w:rsid w:val="00E97522"/>
    <w:rsid w:val="00E97A89"/>
    <w:rsid w:val="00EA02DE"/>
    <w:rsid w:val="00EA0362"/>
    <w:rsid w:val="00EA07B9"/>
    <w:rsid w:val="00EA0BA5"/>
    <w:rsid w:val="00EA18B4"/>
    <w:rsid w:val="00EA1A23"/>
    <w:rsid w:val="00EA221F"/>
    <w:rsid w:val="00EA2BB3"/>
    <w:rsid w:val="00EA39F4"/>
    <w:rsid w:val="00EA3D43"/>
    <w:rsid w:val="00EA4B9A"/>
    <w:rsid w:val="00EA4E46"/>
    <w:rsid w:val="00EA5022"/>
    <w:rsid w:val="00EA515C"/>
    <w:rsid w:val="00EA5F25"/>
    <w:rsid w:val="00EA67F3"/>
    <w:rsid w:val="00EA697C"/>
    <w:rsid w:val="00EA6E0F"/>
    <w:rsid w:val="00EA7DB7"/>
    <w:rsid w:val="00EA7DDE"/>
    <w:rsid w:val="00EB0180"/>
    <w:rsid w:val="00EB03AC"/>
    <w:rsid w:val="00EB05F5"/>
    <w:rsid w:val="00EB0AC6"/>
    <w:rsid w:val="00EB10F2"/>
    <w:rsid w:val="00EB11D3"/>
    <w:rsid w:val="00EB1AF4"/>
    <w:rsid w:val="00EB2660"/>
    <w:rsid w:val="00EB2927"/>
    <w:rsid w:val="00EB2CB7"/>
    <w:rsid w:val="00EB2CF7"/>
    <w:rsid w:val="00EB3210"/>
    <w:rsid w:val="00EB3938"/>
    <w:rsid w:val="00EB39B4"/>
    <w:rsid w:val="00EB3EB8"/>
    <w:rsid w:val="00EB3FEB"/>
    <w:rsid w:val="00EB443B"/>
    <w:rsid w:val="00EB44F0"/>
    <w:rsid w:val="00EB472B"/>
    <w:rsid w:val="00EB476F"/>
    <w:rsid w:val="00EB4CA0"/>
    <w:rsid w:val="00EB52CA"/>
    <w:rsid w:val="00EB56EE"/>
    <w:rsid w:val="00EB5E3B"/>
    <w:rsid w:val="00EB64C1"/>
    <w:rsid w:val="00EB67A3"/>
    <w:rsid w:val="00EB74AF"/>
    <w:rsid w:val="00EB793D"/>
    <w:rsid w:val="00EB7D8B"/>
    <w:rsid w:val="00EC00E1"/>
    <w:rsid w:val="00EC01EA"/>
    <w:rsid w:val="00EC0CE9"/>
    <w:rsid w:val="00EC10B6"/>
    <w:rsid w:val="00EC1261"/>
    <w:rsid w:val="00EC1B32"/>
    <w:rsid w:val="00EC1FE1"/>
    <w:rsid w:val="00EC2CC5"/>
    <w:rsid w:val="00EC2E0E"/>
    <w:rsid w:val="00EC33F8"/>
    <w:rsid w:val="00EC3653"/>
    <w:rsid w:val="00EC3A8B"/>
    <w:rsid w:val="00EC571D"/>
    <w:rsid w:val="00EC64EC"/>
    <w:rsid w:val="00EC6A41"/>
    <w:rsid w:val="00EC700E"/>
    <w:rsid w:val="00EC7DF8"/>
    <w:rsid w:val="00ED0517"/>
    <w:rsid w:val="00ED0D05"/>
    <w:rsid w:val="00ED2272"/>
    <w:rsid w:val="00ED2349"/>
    <w:rsid w:val="00ED3004"/>
    <w:rsid w:val="00ED3255"/>
    <w:rsid w:val="00ED3BD0"/>
    <w:rsid w:val="00ED450C"/>
    <w:rsid w:val="00ED54FE"/>
    <w:rsid w:val="00ED5B3A"/>
    <w:rsid w:val="00ED6013"/>
    <w:rsid w:val="00ED6B29"/>
    <w:rsid w:val="00ED700D"/>
    <w:rsid w:val="00ED79AE"/>
    <w:rsid w:val="00EE0337"/>
    <w:rsid w:val="00EE0521"/>
    <w:rsid w:val="00EE079E"/>
    <w:rsid w:val="00EE1403"/>
    <w:rsid w:val="00EE2336"/>
    <w:rsid w:val="00EE2557"/>
    <w:rsid w:val="00EE2581"/>
    <w:rsid w:val="00EE2B0B"/>
    <w:rsid w:val="00EE2BB4"/>
    <w:rsid w:val="00EE3992"/>
    <w:rsid w:val="00EE3D87"/>
    <w:rsid w:val="00EE432E"/>
    <w:rsid w:val="00EE45C3"/>
    <w:rsid w:val="00EE4D58"/>
    <w:rsid w:val="00EE5159"/>
    <w:rsid w:val="00EE6350"/>
    <w:rsid w:val="00EE6D5F"/>
    <w:rsid w:val="00EE7650"/>
    <w:rsid w:val="00EE7B60"/>
    <w:rsid w:val="00EF0209"/>
    <w:rsid w:val="00EF0A2E"/>
    <w:rsid w:val="00EF22C2"/>
    <w:rsid w:val="00EF3845"/>
    <w:rsid w:val="00EF3890"/>
    <w:rsid w:val="00EF3990"/>
    <w:rsid w:val="00EF3A9F"/>
    <w:rsid w:val="00EF3C8B"/>
    <w:rsid w:val="00EF4472"/>
    <w:rsid w:val="00EF5468"/>
    <w:rsid w:val="00EF5537"/>
    <w:rsid w:val="00EF5807"/>
    <w:rsid w:val="00EF5B09"/>
    <w:rsid w:val="00EF6055"/>
    <w:rsid w:val="00EF60F0"/>
    <w:rsid w:val="00EF6866"/>
    <w:rsid w:val="00EF68D8"/>
    <w:rsid w:val="00EF6A19"/>
    <w:rsid w:val="00EF6A57"/>
    <w:rsid w:val="00EF6AAC"/>
    <w:rsid w:val="00EF6D80"/>
    <w:rsid w:val="00EF79BC"/>
    <w:rsid w:val="00EF7AA7"/>
    <w:rsid w:val="00F00FE1"/>
    <w:rsid w:val="00F015B3"/>
    <w:rsid w:val="00F018B7"/>
    <w:rsid w:val="00F022E0"/>
    <w:rsid w:val="00F02E88"/>
    <w:rsid w:val="00F04239"/>
    <w:rsid w:val="00F04293"/>
    <w:rsid w:val="00F04CF8"/>
    <w:rsid w:val="00F059F5"/>
    <w:rsid w:val="00F05EC6"/>
    <w:rsid w:val="00F060FA"/>
    <w:rsid w:val="00F064DC"/>
    <w:rsid w:val="00F0659D"/>
    <w:rsid w:val="00F070D8"/>
    <w:rsid w:val="00F073DB"/>
    <w:rsid w:val="00F07B5B"/>
    <w:rsid w:val="00F1052A"/>
    <w:rsid w:val="00F10663"/>
    <w:rsid w:val="00F10674"/>
    <w:rsid w:val="00F10C95"/>
    <w:rsid w:val="00F10EF8"/>
    <w:rsid w:val="00F11CA6"/>
    <w:rsid w:val="00F11DC3"/>
    <w:rsid w:val="00F12CF1"/>
    <w:rsid w:val="00F13443"/>
    <w:rsid w:val="00F1359F"/>
    <w:rsid w:val="00F138F2"/>
    <w:rsid w:val="00F13998"/>
    <w:rsid w:val="00F13C98"/>
    <w:rsid w:val="00F13D02"/>
    <w:rsid w:val="00F143A5"/>
    <w:rsid w:val="00F1477B"/>
    <w:rsid w:val="00F14C6E"/>
    <w:rsid w:val="00F151F3"/>
    <w:rsid w:val="00F152C1"/>
    <w:rsid w:val="00F16249"/>
    <w:rsid w:val="00F16867"/>
    <w:rsid w:val="00F16959"/>
    <w:rsid w:val="00F16EC1"/>
    <w:rsid w:val="00F17191"/>
    <w:rsid w:val="00F171EA"/>
    <w:rsid w:val="00F1751B"/>
    <w:rsid w:val="00F17B11"/>
    <w:rsid w:val="00F20366"/>
    <w:rsid w:val="00F20A58"/>
    <w:rsid w:val="00F20B11"/>
    <w:rsid w:val="00F20DCC"/>
    <w:rsid w:val="00F21027"/>
    <w:rsid w:val="00F21275"/>
    <w:rsid w:val="00F218F8"/>
    <w:rsid w:val="00F22D5A"/>
    <w:rsid w:val="00F23090"/>
    <w:rsid w:val="00F2350A"/>
    <w:rsid w:val="00F2356D"/>
    <w:rsid w:val="00F23636"/>
    <w:rsid w:val="00F24C8A"/>
    <w:rsid w:val="00F24D61"/>
    <w:rsid w:val="00F25523"/>
    <w:rsid w:val="00F2563E"/>
    <w:rsid w:val="00F25B0B"/>
    <w:rsid w:val="00F25BCA"/>
    <w:rsid w:val="00F25F66"/>
    <w:rsid w:val="00F279A0"/>
    <w:rsid w:val="00F279A8"/>
    <w:rsid w:val="00F27D21"/>
    <w:rsid w:val="00F30915"/>
    <w:rsid w:val="00F30B8D"/>
    <w:rsid w:val="00F3167A"/>
    <w:rsid w:val="00F316A4"/>
    <w:rsid w:val="00F31929"/>
    <w:rsid w:val="00F31CDF"/>
    <w:rsid w:val="00F32354"/>
    <w:rsid w:val="00F32446"/>
    <w:rsid w:val="00F32670"/>
    <w:rsid w:val="00F32939"/>
    <w:rsid w:val="00F33006"/>
    <w:rsid w:val="00F33672"/>
    <w:rsid w:val="00F3386D"/>
    <w:rsid w:val="00F33953"/>
    <w:rsid w:val="00F3421C"/>
    <w:rsid w:val="00F34A18"/>
    <w:rsid w:val="00F35EBF"/>
    <w:rsid w:val="00F36706"/>
    <w:rsid w:val="00F370F7"/>
    <w:rsid w:val="00F377AE"/>
    <w:rsid w:val="00F37CE4"/>
    <w:rsid w:val="00F40861"/>
    <w:rsid w:val="00F409D1"/>
    <w:rsid w:val="00F409E1"/>
    <w:rsid w:val="00F40C4F"/>
    <w:rsid w:val="00F41D48"/>
    <w:rsid w:val="00F422EC"/>
    <w:rsid w:val="00F42636"/>
    <w:rsid w:val="00F42746"/>
    <w:rsid w:val="00F42D5F"/>
    <w:rsid w:val="00F42F16"/>
    <w:rsid w:val="00F4388B"/>
    <w:rsid w:val="00F43C94"/>
    <w:rsid w:val="00F43D10"/>
    <w:rsid w:val="00F44E56"/>
    <w:rsid w:val="00F44EAF"/>
    <w:rsid w:val="00F44FE1"/>
    <w:rsid w:val="00F4505B"/>
    <w:rsid w:val="00F458A1"/>
    <w:rsid w:val="00F45B92"/>
    <w:rsid w:val="00F45F0A"/>
    <w:rsid w:val="00F45F66"/>
    <w:rsid w:val="00F46434"/>
    <w:rsid w:val="00F47CD8"/>
    <w:rsid w:val="00F47F41"/>
    <w:rsid w:val="00F50472"/>
    <w:rsid w:val="00F51118"/>
    <w:rsid w:val="00F51466"/>
    <w:rsid w:val="00F514F5"/>
    <w:rsid w:val="00F51702"/>
    <w:rsid w:val="00F51C18"/>
    <w:rsid w:val="00F52DEE"/>
    <w:rsid w:val="00F52ED9"/>
    <w:rsid w:val="00F531A8"/>
    <w:rsid w:val="00F53762"/>
    <w:rsid w:val="00F53A3D"/>
    <w:rsid w:val="00F53FC9"/>
    <w:rsid w:val="00F5566D"/>
    <w:rsid w:val="00F569EA"/>
    <w:rsid w:val="00F56FDF"/>
    <w:rsid w:val="00F56FE0"/>
    <w:rsid w:val="00F579E4"/>
    <w:rsid w:val="00F57AEC"/>
    <w:rsid w:val="00F57B72"/>
    <w:rsid w:val="00F60533"/>
    <w:rsid w:val="00F607EB"/>
    <w:rsid w:val="00F6114B"/>
    <w:rsid w:val="00F615CB"/>
    <w:rsid w:val="00F61C7E"/>
    <w:rsid w:val="00F61F97"/>
    <w:rsid w:val="00F62789"/>
    <w:rsid w:val="00F62A47"/>
    <w:rsid w:val="00F63053"/>
    <w:rsid w:val="00F64192"/>
    <w:rsid w:val="00F64264"/>
    <w:rsid w:val="00F64382"/>
    <w:rsid w:val="00F6482D"/>
    <w:rsid w:val="00F64A0B"/>
    <w:rsid w:val="00F64A8C"/>
    <w:rsid w:val="00F65016"/>
    <w:rsid w:val="00F65302"/>
    <w:rsid w:val="00F653C8"/>
    <w:rsid w:val="00F6542D"/>
    <w:rsid w:val="00F655C0"/>
    <w:rsid w:val="00F65A14"/>
    <w:rsid w:val="00F65C3D"/>
    <w:rsid w:val="00F65CBA"/>
    <w:rsid w:val="00F663CC"/>
    <w:rsid w:val="00F664F4"/>
    <w:rsid w:val="00F66C5B"/>
    <w:rsid w:val="00F66E41"/>
    <w:rsid w:val="00F70278"/>
    <w:rsid w:val="00F702EA"/>
    <w:rsid w:val="00F711BC"/>
    <w:rsid w:val="00F71250"/>
    <w:rsid w:val="00F71600"/>
    <w:rsid w:val="00F719C2"/>
    <w:rsid w:val="00F71B36"/>
    <w:rsid w:val="00F7245E"/>
    <w:rsid w:val="00F72848"/>
    <w:rsid w:val="00F72B01"/>
    <w:rsid w:val="00F72CE1"/>
    <w:rsid w:val="00F72EE6"/>
    <w:rsid w:val="00F73283"/>
    <w:rsid w:val="00F73624"/>
    <w:rsid w:val="00F7372D"/>
    <w:rsid w:val="00F73788"/>
    <w:rsid w:val="00F74079"/>
    <w:rsid w:val="00F74BB8"/>
    <w:rsid w:val="00F74E95"/>
    <w:rsid w:val="00F74FCE"/>
    <w:rsid w:val="00F7547E"/>
    <w:rsid w:val="00F75D1C"/>
    <w:rsid w:val="00F76097"/>
    <w:rsid w:val="00F761A5"/>
    <w:rsid w:val="00F765D9"/>
    <w:rsid w:val="00F7663B"/>
    <w:rsid w:val="00F76D0C"/>
    <w:rsid w:val="00F7707C"/>
    <w:rsid w:val="00F775D4"/>
    <w:rsid w:val="00F77901"/>
    <w:rsid w:val="00F779A7"/>
    <w:rsid w:val="00F806EA"/>
    <w:rsid w:val="00F80812"/>
    <w:rsid w:val="00F8098D"/>
    <w:rsid w:val="00F80D7A"/>
    <w:rsid w:val="00F80F88"/>
    <w:rsid w:val="00F812A8"/>
    <w:rsid w:val="00F8133B"/>
    <w:rsid w:val="00F8208A"/>
    <w:rsid w:val="00F828EF"/>
    <w:rsid w:val="00F82D7C"/>
    <w:rsid w:val="00F836DA"/>
    <w:rsid w:val="00F837E0"/>
    <w:rsid w:val="00F83BEF"/>
    <w:rsid w:val="00F8403C"/>
    <w:rsid w:val="00F84160"/>
    <w:rsid w:val="00F84DEA"/>
    <w:rsid w:val="00F85042"/>
    <w:rsid w:val="00F85432"/>
    <w:rsid w:val="00F85CE3"/>
    <w:rsid w:val="00F85DD4"/>
    <w:rsid w:val="00F85FEF"/>
    <w:rsid w:val="00F8603C"/>
    <w:rsid w:val="00F866DF"/>
    <w:rsid w:val="00F86731"/>
    <w:rsid w:val="00F867D3"/>
    <w:rsid w:val="00F86991"/>
    <w:rsid w:val="00F8751F"/>
    <w:rsid w:val="00F8763C"/>
    <w:rsid w:val="00F87967"/>
    <w:rsid w:val="00F87F6A"/>
    <w:rsid w:val="00F90C2A"/>
    <w:rsid w:val="00F90DEF"/>
    <w:rsid w:val="00F91039"/>
    <w:rsid w:val="00F9117B"/>
    <w:rsid w:val="00F91AC7"/>
    <w:rsid w:val="00F91D33"/>
    <w:rsid w:val="00F9252F"/>
    <w:rsid w:val="00F926F9"/>
    <w:rsid w:val="00F92A62"/>
    <w:rsid w:val="00F932F6"/>
    <w:rsid w:val="00F93378"/>
    <w:rsid w:val="00F93CED"/>
    <w:rsid w:val="00F93D13"/>
    <w:rsid w:val="00F93DFA"/>
    <w:rsid w:val="00F94181"/>
    <w:rsid w:val="00F945E3"/>
    <w:rsid w:val="00F94A43"/>
    <w:rsid w:val="00F94E8C"/>
    <w:rsid w:val="00F94F74"/>
    <w:rsid w:val="00F95901"/>
    <w:rsid w:val="00F96B01"/>
    <w:rsid w:val="00F97050"/>
    <w:rsid w:val="00F97ECA"/>
    <w:rsid w:val="00FA004F"/>
    <w:rsid w:val="00FA0936"/>
    <w:rsid w:val="00FA0C57"/>
    <w:rsid w:val="00FA0F73"/>
    <w:rsid w:val="00FA10C0"/>
    <w:rsid w:val="00FA16B1"/>
    <w:rsid w:val="00FA2254"/>
    <w:rsid w:val="00FA28BA"/>
    <w:rsid w:val="00FA29F2"/>
    <w:rsid w:val="00FA2A72"/>
    <w:rsid w:val="00FA2A9B"/>
    <w:rsid w:val="00FA30BD"/>
    <w:rsid w:val="00FA32A6"/>
    <w:rsid w:val="00FA3BD2"/>
    <w:rsid w:val="00FA3DA9"/>
    <w:rsid w:val="00FA4540"/>
    <w:rsid w:val="00FA4C11"/>
    <w:rsid w:val="00FA4E60"/>
    <w:rsid w:val="00FA4EFD"/>
    <w:rsid w:val="00FA4FA6"/>
    <w:rsid w:val="00FA5A33"/>
    <w:rsid w:val="00FA6679"/>
    <w:rsid w:val="00FA675C"/>
    <w:rsid w:val="00FA6A71"/>
    <w:rsid w:val="00FA7DC3"/>
    <w:rsid w:val="00FB0087"/>
    <w:rsid w:val="00FB0260"/>
    <w:rsid w:val="00FB03DB"/>
    <w:rsid w:val="00FB055D"/>
    <w:rsid w:val="00FB0AED"/>
    <w:rsid w:val="00FB1397"/>
    <w:rsid w:val="00FB1B59"/>
    <w:rsid w:val="00FB1C9C"/>
    <w:rsid w:val="00FB2055"/>
    <w:rsid w:val="00FB259E"/>
    <w:rsid w:val="00FB27C5"/>
    <w:rsid w:val="00FB2A1C"/>
    <w:rsid w:val="00FB2B28"/>
    <w:rsid w:val="00FB2DD4"/>
    <w:rsid w:val="00FB31B7"/>
    <w:rsid w:val="00FB31C9"/>
    <w:rsid w:val="00FB42C9"/>
    <w:rsid w:val="00FB472F"/>
    <w:rsid w:val="00FB5366"/>
    <w:rsid w:val="00FB5780"/>
    <w:rsid w:val="00FB58CD"/>
    <w:rsid w:val="00FB5D09"/>
    <w:rsid w:val="00FB6108"/>
    <w:rsid w:val="00FB682E"/>
    <w:rsid w:val="00FB6CEF"/>
    <w:rsid w:val="00FB6D6B"/>
    <w:rsid w:val="00FB71FB"/>
    <w:rsid w:val="00FB7617"/>
    <w:rsid w:val="00FC0243"/>
    <w:rsid w:val="00FC0530"/>
    <w:rsid w:val="00FC063E"/>
    <w:rsid w:val="00FC0A36"/>
    <w:rsid w:val="00FC100D"/>
    <w:rsid w:val="00FC184C"/>
    <w:rsid w:val="00FC1D9C"/>
    <w:rsid w:val="00FC1F47"/>
    <w:rsid w:val="00FC2AF4"/>
    <w:rsid w:val="00FC2D7B"/>
    <w:rsid w:val="00FC2E94"/>
    <w:rsid w:val="00FC2FE4"/>
    <w:rsid w:val="00FC3087"/>
    <w:rsid w:val="00FC3117"/>
    <w:rsid w:val="00FC33E7"/>
    <w:rsid w:val="00FC4654"/>
    <w:rsid w:val="00FC497A"/>
    <w:rsid w:val="00FC4EA7"/>
    <w:rsid w:val="00FC508B"/>
    <w:rsid w:val="00FC5365"/>
    <w:rsid w:val="00FC5A42"/>
    <w:rsid w:val="00FC6305"/>
    <w:rsid w:val="00FC6CC5"/>
    <w:rsid w:val="00FC6DB3"/>
    <w:rsid w:val="00FC6E73"/>
    <w:rsid w:val="00FC7244"/>
    <w:rsid w:val="00FC7FE7"/>
    <w:rsid w:val="00FD0BEA"/>
    <w:rsid w:val="00FD12BB"/>
    <w:rsid w:val="00FD1468"/>
    <w:rsid w:val="00FD16C6"/>
    <w:rsid w:val="00FD19F5"/>
    <w:rsid w:val="00FD2010"/>
    <w:rsid w:val="00FD2250"/>
    <w:rsid w:val="00FD2509"/>
    <w:rsid w:val="00FD25BC"/>
    <w:rsid w:val="00FD28FC"/>
    <w:rsid w:val="00FD2A64"/>
    <w:rsid w:val="00FD2A92"/>
    <w:rsid w:val="00FD2C25"/>
    <w:rsid w:val="00FD35C1"/>
    <w:rsid w:val="00FD3ECC"/>
    <w:rsid w:val="00FD42B5"/>
    <w:rsid w:val="00FD432A"/>
    <w:rsid w:val="00FD45C0"/>
    <w:rsid w:val="00FD4C16"/>
    <w:rsid w:val="00FD4D4A"/>
    <w:rsid w:val="00FD6A4E"/>
    <w:rsid w:val="00FD700D"/>
    <w:rsid w:val="00FD7A0D"/>
    <w:rsid w:val="00FD7EB5"/>
    <w:rsid w:val="00FE060B"/>
    <w:rsid w:val="00FE0729"/>
    <w:rsid w:val="00FE14E1"/>
    <w:rsid w:val="00FE15B0"/>
    <w:rsid w:val="00FE16EB"/>
    <w:rsid w:val="00FE188D"/>
    <w:rsid w:val="00FE1E01"/>
    <w:rsid w:val="00FE1F09"/>
    <w:rsid w:val="00FE202C"/>
    <w:rsid w:val="00FE2985"/>
    <w:rsid w:val="00FE359B"/>
    <w:rsid w:val="00FE4322"/>
    <w:rsid w:val="00FE4899"/>
    <w:rsid w:val="00FE4E61"/>
    <w:rsid w:val="00FE50A3"/>
    <w:rsid w:val="00FE5178"/>
    <w:rsid w:val="00FE5868"/>
    <w:rsid w:val="00FE5A6A"/>
    <w:rsid w:val="00FE5F8F"/>
    <w:rsid w:val="00FE65B4"/>
    <w:rsid w:val="00FE6C3D"/>
    <w:rsid w:val="00FE6D53"/>
    <w:rsid w:val="00FE76A3"/>
    <w:rsid w:val="00FF0257"/>
    <w:rsid w:val="00FF03CE"/>
    <w:rsid w:val="00FF09B3"/>
    <w:rsid w:val="00FF0A5A"/>
    <w:rsid w:val="00FF13AA"/>
    <w:rsid w:val="00FF168D"/>
    <w:rsid w:val="00FF2284"/>
    <w:rsid w:val="00FF22C6"/>
    <w:rsid w:val="00FF23AC"/>
    <w:rsid w:val="00FF26F3"/>
    <w:rsid w:val="00FF2843"/>
    <w:rsid w:val="00FF2ACD"/>
    <w:rsid w:val="00FF416D"/>
    <w:rsid w:val="00FF452E"/>
    <w:rsid w:val="00FF540D"/>
    <w:rsid w:val="00FF5411"/>
    <w:rsid w:val="00FF5A98"/>
    <w:rsid w:val="00FF684E"/>
    <w:rsid w:val="00FF72BC"/>
    <w:rsid w:val="00FF74A2"/>
    <w:rsid w:val="00FF7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semiHidden/>
    <w:unhideWhenUsed/>
    <w:rsid w:val="00FE4899"/>
    <w:pPr>
      <w:spacing w:line="240" w:lineRule="auto"/>
    </w:pPr>
    <w:rPr>
      <w:sz w:val="20"/>
      <w:szCs w:val="20"/>
    </w:rPr>
  </w:style>
  <w:style w:type="character" w:customStyle="1" w:styleId="afb">
    <w:name w:val="Текст примечания Знак"/>
    <w:basedOn w:val="a0"/>
    <w:link w:val="afa"/>
    <w:uiPriority w:val="99"/>
    <w:semiHidden/>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3309469">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87125222">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35643271">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2167052">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00BC-6690-49BE-9BB6-B487FAED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Template>
  <TotalTime>919</TotalTime>
  <Pages>1</Pages>
  <Words>9631</Words>
  <Characters>54899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64402</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Маркелис Надежда Викторовна</cp:lastModifiedBy>
  <cp:revision>1141</cp:revision>
  <cp:lastPrinted>2020-12-29T03:40:00Z</cp:lastPrinted>
  <dcterms:created xsi:type="dcterms:W3CDTF">2020-11-05T03:13:00Z</dcterms:created>
  <dcterms:modified xsi:type="dcterms:W3CDTF">2021-01-11T09:26:00Z</dcterms:modified>
</cp:coreProperties>
</file>