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ook w:val="01E0" w:firstRow="1" w:lastRow="1" w:firstColumn="1" w:lastColumn="1" w:noHBand="0" w:noVBand="0"/>
      </w:tblPr>
      <w:tblGrid>
        <w:gridCol w:w="5328"/>
        <w:gridCol w:w="4320"/>
      </w:tblGrid>
      <w:tr w:rsidR="00C012B6" w:rsidRPr="00B91C21" w:rsidTr="009A5EBD">
        <w:tc>
          <w:tcPr>
            <w:tcW w:w="5328" w:type="dxa"/>
          </w:tcPr>
          <w:p w:rsidR="00C012B6" w:rsidRPr="008D65F6" w:rsidRDefault="00C012B6" w:rsidP="009A5EBD">
            <w:pPr>
              <w:spacing w:line="276" w:lineRule="auto"/>
              <w:jc w:val="center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vAlign w:val="center"/>
          </w:tcPr>
          <w:p w:rsidR="00C012B6" w:rsidRPr="00D238CA" w:rsidRDefault="00C012B6" w:rsidP="009A5EBD">
            <w:pPr>
              <w:pStyle w:val="ConsPlusNormal"/>
              <w:widowControl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8C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 w:rsidR="00E61D7C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  <w:p w:rsidR="00C012B6" w:rsidRPr="008D65F6" w:rsidRDefault="00C012B6" w:rsidP="00C553E9">
            <w:pPr>
              <w:pStyle w:val="ConsPlusNormal"/>
              <w:widowControl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38CA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программе </w:t>
            </w:r>
            <w:r w:rsidR="00123957" w:rsidRPr="00123957">
              <w:rPr>
                <w:rFonts w:ascii="Times New Roman" w:hAnsi="Times New Roman" w:cs="Times New Roman"/>
                <w:sz w:val="28"/>
                <w:szCs w:val="28"/>
              </w:rPr>
              <w:t>«Защита от чрезвычайных ситуаций природного и техногенного характера и обеспечение безопасности населения города Бородино»</w:t>
            </w:r>
          </w:p>
        </w:tc>
      </w:tr>
    </w:tbl>
    <w:p w:rsidR="00C012B6" w:rsidRDefault="00C012B6" w:rsidP="00C012B6">
      <w:pPr>
        <w:spacing w:line="276" w:lineRule="auto"/>
        <w:jc w:val="center"/>
        <w:outlineLvl w:val="0"/>
        <w:rPr>
          <w:b/>
        </w:rPr>
      </w:pPr>
    </w:p>
    <w:p w:rsidR="00C012B6" w:rsidRPr="00FA5614" w:rsidRDefault="00C012B6" w:rsidP="00C012B6">
      <w:pPr>
        <w:spacing w:line="276" w:lineRule="auto"/>
        <w:jc w:val="center"/>
        <w:outlineLvl w:val="0"/>
      </w:pPr>
      <w:r w:rsidRPr="00FA5614">
        <w:t>Подпрограмма</w:t>
      </w:r>
      <w:r w:rsidR="00123957">
        <w:t xml:space="preserve"> «Профилактика терроризма и экстремизма на территории города Бородино»</w:t>
      </w:r>
      <w:r w:rsidR="00C553E9">
        <w:t xml:space="preserve">, реализуемая </w:t>
      </w:r>
      <w:r w:rsidR="00E42FB3">
        <w:t>в рамках муниципальной программы</w:t>
      </w:r>
      <w:r w:rsidR="0048247F">
        <w:t>.</w:t>
      </w:r>
      <w:r w:rsidRPr="00FA5614">
        <w:t xml:space="preserve"> </w:t>
      </w:r>
    </w:p>
    <w:p w:rsidR="00C012B6" w:rsidRDefault="00C012B6" w:rsidP="00C012B6">
      <w:pPr>
        <w:spacing w:line="276" w:lineRule="auto"/>
        <w:jc w:val="center"/>
        <w:rPr>
          <w:b/>
        </w:rPr>
      </w:pPr>
    </w:p>
    <w:p w:rsidR="00C012B6" w:rsidRPr="00A912A3" w:rsidRDefault="00C012B6" w:rsidP="00C012B6">
      <w:pPr>
        <w:spacing w:line="276" w:lineRule="auto"/>
        <w:jc w:val="center"/>
        <w:outlineLvl w:val="0"/>
      </w:pPr>
      <w:r w:rsidRPr="00A912A3">
        <w:t xml:space="preserve">1. Паспорт </w:t>
      </w:r>
      <w:r>
        <w:t>под</w:t>
      </w:r>
      <w:r w:rsidRPr="00A912A3">
        <w:t xml:space="preserve">программы </w:t>
      </w:r>
    </w:p>
    <w:p w:rsidR="00C012B6" w:rsidRPr="00E8698B" w:rsidRDefault="00C012B6" w:rsidP="00C012B6">
      <w:pPr>
        <w:spacing w:line="276" w:lineRule="auto"/>
        <w:jc w:val="both"/>
        <w:rPr>
          <w:sz w:val="20"/>
          <w:szCs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6840"/>
      </w:tblGrid>
      <w:tr w:rsidR="00C012B6" w:rsidTr="009A5EBD">
        <w:tc>
          <w:tcPr>
            <w:tcW w:w="2448" w:type="dxa"/>
          </w:tcPr>
          <w:p w:rsidR="00C012B6" w:rsidRDefault="00C012B6" w:rsidP="00126E84">
            <w:pPr>
              <w:spacing w:line="276" w:lineRule="auto"/>
            </w:pPr>
            <w:r>
              <w:t>Наименование подпрограммы</w:t>
            </w:r>
          </w:p>
        </w:tc>
        <w:tc>
          <w:tcPr>
            <w:tcW w:w="6840" w:type="dxa"/>
          </w:tcPr>
          <w:p w:rsidR="00C012B6" w:rsidRDefault="00C012B6" w:rsidP="001418FE">
            <w:pPr>
              <w:spacing w:line="276" w:lineRule="auto"/>
            </w:pPr>
            <w:r>
              <w:t>«</w:t>
            </w:r>
            <w:r w:rsidR="00815FDD">
              <w:t>Профилактика терроризма и экстремизма на территории города Бородино»</w:t>
            </w:r>
            <w:r>
              <w:t xml:space="preserve"> </w:t>
            </w:r>
          </w:p>
        </w:tc>
      </w:tr>
      <w:tr w:rsidR="00C012B6" w:rsidTr="009A5EBD">
        <w:tc>
          <w:tcPr>
            <w:tcW w:w="2448" w:type="dxa"/>
          </w:tcPr>
          <w:p w:rsidR="00C012B6" w:rsidRDefault="00C012B6" w:rsidP="00425284">
            <w:pPr>
              <w:spacing w:line="276" w:lineRule="auto"/>
            </w:pPr>
            <w: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40" w:type="dxa"/>
          </w:tcPr>
          <w:p w:rsidR="00C012B6" w:rsidRDefault="00C012B6" w:rsidP="004C1A55">
            <w:pPr>
              <w:spacing w:line="276" w:lineRule="auto"/>
            </w:pPr>
            <w:r>
              <w:t>«</w:t>
            </w:r>
            <w:r w:rsidRPr="00DD0003">
              <w:t xml:space="preserve">Защита от чрезвычайных ситуаций природного и техногенного характера и обеспечение безопасности населения </w:t>
            </w:r>
            <w:r>
              <w:t>города Бородино</w:t>
            </w:r>
            <w:r w:rsidRPr="00DD0003">
              <w:t>»</w:t>
            </w:r>
          </w:p>
        </w:tc>
      </w:tr>
      <w:tr w:rsidR="00C012B6" w:rsidTr="00C93147">
        <w:trPr>
          <w:trHeight w:val="3135"/>
        </w:trPr>
        <w:tc>
          <w:tcPr>
            <w:tcW w:w="2448" w:type="dxa"/>
          </w:tcPr>
          <w:p w:rsidR="00C012B6" w:rsidRDefault="004135C7" w:rsidP="00425284">
            <w:pPr>
              <w:spacing w:line="276" w:lineRule="auto"/>
            </w:pPr>
            <w:r w:rsidRPr="004135C7">
              <w:t>Соисполнитель муниципальной программы, реализующий настоящую подпрограмм</w:t>
            </w:r>
            <w:proofErr w:type="gramStart"/>
            <w:r w:rsidRPr="004135C7">
              <w:t>у(</w:t>
            </w:r>
            <w:proofErr w:type="gramEnd"/>
            <w:r w:rsidRPr="004135C7">
              <w:t>далее исполнитель подпрограммы)</w:t>
            </w:r>
          </w:p>
          <w:p w:rsidR="00C93147" w:rsidRPr="00A76C00" w:rsidRDefault="00C93147" w:rsidP="00425284">
            <w:pPr>
              <w:spacing w:line="276" w:lineRule="auto"/>
            </w:pPr>
          </w:p>
        </w:tc>
        <w:tc>
          <w:tcPr>
            <w:tcW w:w="6840" w:type="dxa"/>
          </w:tcPr>
          <w:p w:rsidR="00C012B6" w:rsidRPr="00126E84" w:rsidRDefault="00C002C5" w:rsidP="00C002C5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 города Бородино</w:t>
            </w:r>
          </w:p>
        </w:tc>
      </w:tr>
      <w:tr w:rsidR="00126B7D" w:rsidTr="009A5EBD">
        <w:trPr>
          <w:trHeight w:val="570"/>
        </w:trPr>
        <w:tc>
          <w:tcPr>
            <w:tcW w:w="2448" w:type="dxa"/>
          </w:tcPr>
          <w:p w:rsidR="00126B7D" w:rsidRPr="004135C7" w:rsidRDefault="00126B7D" w:rsidP="00425284">
            <w:pPr>
              <w:spacing w:line="276" w:lineRule="auto"/>
            </w:pPr>
            <w:r>
              <w:t>Исполнители  мероприятия  подпрограммы (главные распорядители бюджетных средств)</w:t>
            </w:r>
          </w:p>
        </w:tc>
        <w:tc>
          <w:tcPr>
            <w:tcW w:w="6840" w:type="dxa"/>
          </w:tcPr>
          <w:p w:rsidR="00126B7D" w:rsidRPr="00126E84" w:rsidRDefault="00126B7D" w:rsidP="007E7933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Администрация города Бородино</w:t>
            </w:r>
          </w:p>
        </w:tc>
      </w:tr>
      <w:tr w:rsidR="00126B7D" w:rsidTr="009A5EBD">
        <w:tc>
          <w:tcPr>
            <w:tcW w:w="2448" w:type="dxa"/>
          </w:tcPr>
          <w:p w:rsidR="00126B7D" w:rsidRDefault="00126B7D" w:rsidP="00425284">
            <w:pPr>
              <w:spacing w:line="276" w:lineRule="auto"/>
            </w:pPr>
            <w:r>
              <w:t xml:space="preserve">Цель и задачи  подпрограммы (цель подпрограммы </w:t>
            </w:r>
            <w:r>
              <w:lastRenderedPageBreak/>
              <w:t>направлена на достижение одной из задач муниципальной программы)</w:t>
            </w:r>
          </w:p>
        </w:tc>
        <w:tc>
          <w:tcPr>
            <w:tcW w:w="6840" w:type="dxa"/>
          </w:tcPr>
          <w:p w:rsidR="00126B7D" w:rsidRPr="007E7918" w:rsidRDefault="00126B7D" w:rsidP="007E7918">
            <w:pPr>
              <w:pStyle w:val="western"/>
              <w:spacing w:before="0" w:beforeAutospacing="0" w:after="0" w:line="276" w:lineRule="auto"/>
              <w:rPr>
                <w:sz w:val="28"/>
                <w:szCs w:val="28"/>
              </w:rPr>
            </w:pPr>
            <w:r w:rsidRPr="007E7918">
              <w:rPr>
                <w:sz w:val="28"/>
                <w:szCs w:val="28"/>
              </w:rPr>
              <w:lastRenderedPageBreak/>
              <w:t>Цель:</w:t>
            </w:r>
          </w:p>
          <w:p w:rsidR="00126B7D" w:rsidRPr="007E7918" w:rsidRDefault="00126B7D" w:rsidP="00425284">
            <w:pPr>
              <w:pStyle w:val="a6"/>
              <w:spacing w:line="276" w:lineRule="auto"/>
              <w:rPr>
                <w:rFonts w:eastAsia="Arial"/>
              </w:rPr>
            </w:pPr>
            <w:r>
              <w:t>1.О</w:t>
            </w:r>
            <w:r w:rsidRPr="007E7918">
              <w:t>беспечение защиты прав и свобод граждан, формирование то</w:t>
            </w:r>
            <w:r w:rsidR="0048247F">
              <w:t xml:space="preserve">лерантного сознания и поведения, </w:t>
            </w:r>
            <w:r w:rsidRPr="007E7918">
              <w:lastRenderedPageBreak/>
              <w:t xml:space="preserve">противодействию угрозам </w:t>
            </w:r>
            <w:r w:rsidRPr="007E7918">
              <w:rPr>
                <w:rFonts w:eastAsia="Arial"/>
              </w:rPr>
              <w:t>терроризма и экстремизма</w:t>
            </w:r>
            <w:r w:rsidR="0048247F">
              <w:rPr>
                <w:rFonts w:eastAsia="Arial"/>
              </w:rPr>
              <w:t>.</w:t>
            </w:r>
            <w:r w:rsidRPr="007E7918">
              <w:rPr>
                <w:rFonts w:eastAsia="Arial"/>
              </w:rPr>
              <w:t xml:space="preserve"> </w:t>
            </w:r>
          </w:p>
          <w:p w:rsidR="00126B7D" w:rsidRPr="007E7918" w:rsidRDefault="00126B7D" w:rsidP="00126E84">
            <w:pPr>
              <w:spacing w:line="276" w:lineRule="auto"/>
            </w:pPr>
            <w:r w:rsidRPr="007E7918">
              <w:t>Задач</w:t>
            </w:r>
            <w:r>
              <w:t>а</w:t>
            </w:r>
            <w:r w:rsidRPr="007E7918">
              <w:t xml:space="preserve">: </w:t>
            </w:r>
          </w:p>
          <w:p w:rsidR="001337FB" w:rsidRPr="00FE6444" w:rsidRDefault="00126B7D" w:rsidP="00CF7652">
            <w:pPr>
              <w:spacing w:line="276" w:lineRule="auto"/>
            </w:pPr>
            <w:r>
              <w:t>1.</w:t>
            </w:r>
            <w:r w:rsidR="00CF7652" w:rsidRPr="000C277E">
              <w:t xml:space="preserve"> Информирование населения города на предупреждение террористической и экстремистской деятельности, повышение бдительности граждан, уровня правовой осведомленности и правовой культуры</w:t>
            </w:r>
            <w:r w:rsidR="00CF7652">
              <w:t>.</w:t>
            </w:r>
            <w:r w:rsidR="00CF7652" w:rsidRPr="00FE6444">
              <w:t xml:space="preserve"> </w:t>
            </w:r>
          </w:p>
        </w:tc>
      </w:tr>
      <w:tr w:rsidR="00126B7D" w:rsidTr="009A5EB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D" w:rsidRDefault="00126B7D" w:rsidP="00425284">
            <w:pPr>
              <w:spacing w:line="276" w:lineRule="auto"/>
            </w:pPr>
            <w:r>
              <w:lastRenderedPageBreak/>
              <w:t>Целевые индикаторы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7FB" w:rsidRDefault="001337FB" w:rsidP="001337FB">
            <w:pPr>
              <w:spacing w:line="276" w:lineRule="auto"/>
            </w:pPr>
            <w:r>
              <w:t>1.</w:t>
            </w:r>
            <w:r w:rsidR="006C344E">
              <w:t xml:space="preserve"> </w:t>
            </w:r>
            <w:r w:rsidR="00126B7D">
              <w:t>Доведение до населения города информации, направленной на предупреждение террористической и экстремистской деятельности, повышение бдительности граждан, уровня правовой осведомленности и правовой культуры</w:t>
            </w:r>
            <w:r w:rsidR="00176EA7">
              <w:t>: изготовление памяток</w:t>
            </w:r>
            <w:proofErr w:type="gramStart"/>
            <w:r w:rsidR="00176EA7">
              <w:t xml:space="preserve"> ,</w:t>
            </w:r>
            <w:proofErr w:type="gramEnd"/>
            <w:r w:rsidR="00176EA7">
              <w:t>листовок</w:t>
            </w:r>
            <w:r w:rsidR="00126B7D">
              <w:t xml:space="preserve"> </w:t>
            </w:r>
            <w:r w:rsidR="00235410">
              <w:t xml:space="preserve"> </w:t>
            </w:r>
            <w:r>
              <w:t>в 2014 году- 2705 шт., в 2015 – 2000 шт., в 2016-</w:t>
            </w:r>
            <w:r w:rsidR="00176EA7">
              <w:t>0, 2017-</w:t>
            </w:r>
            <w:r w:rsidR="006C344E">
              <w:t>2000 шт., в 2018-2020</w:t>
            </w:r>
            <w:r>
              <w:t xml:space="preserve"> годах- </w:t>
            </w:r>
            <w:r w:rsidR="006C344E">
              <w:t xml:space="preserve"> по 2</w:t>
            </w:r>
            <w:r>
              <w:t>000шт.</w:t>
            </w:r>
            <w:r w:rsidR="00176EA7">
              <w:t>,</w:t>
            </w:r>
            <w:r w:rsidR="00CF7652">
              <w:t>ежегодно.</w:t>
            </w:r>
          </w:p>
          <w:p w:rsidR="00D5552D" w:rsidRDefault="00176EA7" w:rsidP="00D5552D">
            <w:pPr>
              <w:spacing w:line="276" w:lineRule="auto"/>
            </w:pPr>
            <w:r>
              <w:t>2</w:t>
            </w:r>
            <w:r w:rsidR="00D5552D">
              <w:t>.Изготовление стендов в 2014 году- 5 шт., в 2015 – 4 шт., в 2016-</w:t>
            </w:r>
            <w:r>
              <w:t>0, 2017-</w:t>
            </w:r>
            <w:r w:rsidR="00A4184A">
              <w:t>3 шт., 2018-2020</w:t>
            </w:r>
            <w:r w:rsidR="00D5552D">
              <w:t xml:space="preserve"> года</w:t>
            </w:r>
            <w:proofErr w:type="gramStart"/>
            <w:r w:rsidR="00D5552D">
              <w:t>х-</w:t>
            </w:r>
            <w:proofErr w:type="gramEnd"/>
            <w:r w:rsidR="00D5552D">
              <w:t xml:space="preserve"> </w:t>
            </w:r>
            <w:r w:rsidR="006C344E">
              <w:t xml:space="preserve">по </w:t>
            </w:r>
            <w:r w:rsidR="00F2079B">
              <w:t>3</w:t>
            </w:r>
            <w:r w:rsidR="00D5552D">
              <w:t>шт.</w:t>
            </w:r>
            <w:r>
              <w:t>,</w:t>
            </w:r>
            <w:r w:rsidR="00CF7652">
              <w:t>ежегодно</w:t>
            </w:r>
            <w:r w:rsidR="00235410">
              <w:t>.</w:t>
            </w:r>
          </w:p>
          <w:p w:rsidR="00D5552D" w:rsidRDefault="00D5552D" w:rsidP="001337FB">
            <w:pPr>
              <w:spacing w:line="276" w:lineRule="auto"/>
            </w:pPr>
            <w:r>
              <w:t xml:space="preserve"> </w:t>
            </w:r>
          </w:p>
          <w:p w:rsidR="001337FB" w:rsidRDefault="001337FB" w:rsidP="00126B7D">
            <w:pPr>
              <w:spacing w:line="276" w:lineRule="auto"/>
            </w:pPr>
          </w:p>
        </w:tc>
      </w:tr>
      <w:tr w:rsidR="00126B7D" w:rsidTr="009A5EB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D" w:rsidRDefault="00126B7D" w:rsidP="00425284">
            <w:pPr>
              <w:spacing w:line="276" w:lineRule="auto"/>
            </w:pPr>
            <w:r>
              <w:t>Сроки реализации подпрограммы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D" w:rsidRDefault="00126B7D" w:rsidP="00FE6BCE">
            <w:pPr>
              <w:spacing w:line="276" w:lineRule="auto"/>
            </w:pPr>
            <w:r>
              <w:t>2014-20</w:t>
            </w:r>
            <w:r w:rsidR="006C344E">
              <w:t>20</w:t>
            </w:r>
            <w:r>
              <w:t xml:space="preserve"> годы</w:t>
            </w:r>
            <w:r w:rsidR="00A954E6">
              <w:t>:</w:t>
            </w:r>
          </w:p>
          <w:p w:rsidR="00126B7D" w:rsidRDefault="00126B7D" w:rsidP="00FE6BCE">
            <w:pPr>
              <w:spacing w:line="276" w:lineRule="auto"/>
            </w:pPr>
            <w:r>
              <w:t>1 этап - 2014 год;</w:t>
            </w:r>
          </w:p>
          <w:p w:rsidR="00126B7D" w:rsidRDefault="00126B7D" w:rsidP="00FE6BCE">
            <w:pPr>
              <w:spacing w:line="276" w:lineRule="auto"/>
            </w:pPr>
            <w:r>
              <w:t>2 этап – 2015 год;</w:t>
            </w:r>
          </w:p>
          <w:p w:rsidR="00126B7D" w:rsidRDefault="00126B7D" w:rsidP="00FE6BCE">
            <w:pPr>
              <w:spacing w:line="276" w:lineRule="auto"/>
            </w:pPr>
            <w:r>
              <w:t>3 этап – 2016 год;</w:t>
            </w:r>
          </w:p>
          <w:p w:rsidR="00126B7D" w:rsidRDefault="00A954E6" w:rsidP="00FE6BCE">
            <w:pPr>
              <w:spacing w:line="276" w:lineRule="auto"/>
            </w:pPr>
            <w:r>
              <w:t>4 этап – 2017 год;</w:t>
            </w:r>
          </w:p>
          <w:p w:rsidR="00126B7D" w:rsidRDefault="00126B7D" w:rsidP="00126B7D">
            <w:pPr>
              <w:spacing w:line="276" w:lineRule="auto"/>
            </w:pPr>
            <w:r>
              <w:t>5 этап – 2018 год</w:t>
            </w:r>
            <w:r w:rsidR="00A954E6">
              <w:t>;</w:t>
            </w:r>
          </w:p>
          <w:p w:rsidR="00A954E6" w:rsidRDefault="00A954E6" w:rsidP="00A954E6">
            <w:pPr>
              <w:spacing w:line="276" w:lineRule="auto"/>
            </w:pPr>
            <w:r>
              <w:t>6 этап – 2019 год;</w:t>
            </w:r>
          </w:p>
          <w:p w:rsidR="006C344E" w:rsidRDefault="006C344E" w:rsidP="006C344E">
            <w:pPr>
              <w:spacing w:line="276" w:lineRule="auto"/>
            </w:pPr>
            <w:r>
              <w:t>7 этап – 2020 год</w:t>
            </w:r>
          </w:p>
          <w:p w:rsidR="00126B7D" w:rsidRPr="00B33795" w:rsidRDefault="00126B7D" w:rsidP="00FE6BCE">
            <w:pPr>
              <w:spacing w:line="276" w:lineRule="auto"/>
            </w:pPr>
          </w:p>
        </w:tc>
      </w:tr>
      <w:tr w:rsidR="00126B7D" w:rsidTr="009A5EB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D" w:rsidRPr="00D45904" w:rsidRDefault="00126B7D" w:rsidP="00425284">
            <w:pPr>
              <w:spacing w:line="276" w:lineRule="auto"/>
            </w:pPr>
            <w:r>
              <w:t xml:space="preserve">Объемы и источники финансирования подпрограммы на период действия подпрограммы с указанием на источники финансирования по годам реализации </w:t>
            </w:r>
            <w:r>
              <w:lastRenderedPageBreak/>
              <w:t>подпрограммы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D" w:rsidRPr="00111EB7" w:rsidRDefault="00126B7D" w:rsidP="00A4184A">
            <w:pPr>
              <w:spacing w:line="276" w:lineRule="auto"/>
            </w:pPr>
            <w:r w:rsidRPr="002317F7">
              <w:lastRenderedPageBreak/>
              <w:t xml:space="preserve">Всего на реализацию подпрограммных мероприятий потребуется </w:t>
            </w:r>
            <w:r>
              <w:t xml:space="preserve"> - </w:t>
            </w:r>
            <w:r w:rsidR="00235410">
              <w:t>1</w:t>
            </w:r>
            <w:r w:rsidR="00A4184A">
              <w:t>82</w:t>
            </w:r>
            <w:r>
              <w:t>000</w:t>
            </w:r>
            <w:r w:rsidRPr="002317F7">
              <w:t>,0</w:t>
            </w:r>
            <w:r>
              <w:t>0</w:t>
            </w:r>
            <w:r w:rsidRPr="002317F7">
              <w:rPr>
                <w:sz w:val="22"/>
                <w:szCs w:val="22"/>
              </w:rPr>
              <w:t xml:space="preserve"> </w:t>
            </w:r>
            <w:r w:rsidRPr="002317F7">
              <w:t>рублей из местного бюджета, в том числе по годам: 2014 год – 26</w:t>
            </w:r>
            <w:r>
              <w:t>000</w:t>
            </w:r>
            <w:r w:rsidRPr="002317F7">
              <w:t>,0</w:t>
            </w:r>
            <w:r>
              <w:t>0</w:t>
            </w:r>
            <w:r>
              <w:rPr>
                <w:sz w:val="22"/>
                <w:szCs w:val="22"/>
              </w:rPr>
              <w:t xml:space="preserve"> </w:t>
            </w:r>
            <w:r w:rsidRPr="002317F7">
              <w:t xml:space="preserve">рублей; 2015 год – </w:t>
            </w:r>
            <w:r w:rsidR="006B2402">
              <w:t>8</w:t>
            </w:r>
            <w:r>
              <w:t>000</w:t>
            </w:r>
            <w:r w:rsidRPr="002317F7">
              <w:t>,0</w:t>
            </w:r>
            <w:r>
              <w:t>0</w:t>
            </w:r>
            <w:r w:rsidRPr="002317F7">
              <w:rPr>
                <w:sz w:val="22"/>
                <w:szCs w:val="22"/>
              </w:rPr>
              <w:t xml:space="preserve"> </w:t>
            </w:r>
            <w:r w:rsidRPr="002317F7">
              <w:t xml:space="preserve"> рублей; 2016 год – 0,0</w:t>
            </w:r>
            <w:r>
              <w:t>0</w:t>
            </w:r>
            <w:r w:rsidRPr="002317F7">
              <w:rPr>
                <w:sz w:val="22"/>
                <w:szCs w:val="22"/>
              </w:rPr>
              <w:t xml:space="preserve"> </w:t>
            </w:r>
            <w:r w:rsidRPr="002317F7">
              <w:t>рублей</w:t>
            </w:r>
            <w:r>
              <w:t>, в 2017 год -</w:t>
            </w:r>
            <w:r w:rsidR="00235410">
              <w:t xml:space="preserve"> 37000</w:t>
            </w:r>
            <w:r>
              <w:t>,00 рублей,2018</w:t>
            </w:r>
            <w:r w:rsidRPr="002317F7">
              <w:t>–</w:t>
            </w:r>
            <w:r w:rsidR="00235410">
              <w:t>3700</w:t>
            </w:r>
            <w:r w:rsidRPr="002317F7">
              <w:t>0,0</w:t>
            </w:r>
            <w:r>
              <w:t>0</w:t>
            </w:r>
            <w:r w:rsidRPr="002317F7">
              <w:rPr>
                <w:sz w:val="22"/>
                <w:szCs w:val="22"/>
              </w:rPr>
              <w:t xml:space="preserve"> </w:t>
            </w:r>
            <w:r w:rsidRPr="002317F7">
              <w:t>рублей</w:t>
            </w:r>
            <w:r w:rsidR="00235410">
              <w:t>, 2019 году</w:t>
            </w:r>
            <w:r w:rsidR="00235410" w:rsidRPr="002317F7">
              <w:t>–</w:t>
            </w:r>
            <w:r w:rsidR="00235410">
              <w:t>3700</w:t>
            </w:r>
            <w:r w:rsidR="00235410" w:rsidRPr="002317F7">
              <w:t>0,0</w:t>
            </w:r>
            <w:r w:rsidR="00235410">
              <w:t>0</w:t>
            </w:r>
            <w:r w:rsidR="00235410" w:rsidRPr="002317F7">
              <w:rPr>
                <w:sz w:val="22"/>
                <w:szCs w:val="22"/>
              </w:rPr>
              <w:t xml:space="preserve"> </w:t>
            </w:r>
            <w:r w:rsidR="00235410" w:rsidRPr="002317F7">
              <w:t>рублей</w:t>
            </w:r>
            <w:r w:rsidR="00A4184A">
              <w:t>, 2020 году</w:t>
            </w:r>
            <w:r w:rsidR="00A4184A" w:rsidRPr="002317F7">
              <w:t>–</w:t>
            </w:r>
            <w:r w:rsidR="00A4184A">
              <w:t>3700</w:t>
            </w:r>
            <w:r w:rsidR="00A4184A" w:rsidRPr="002317F7">
              <w:t>0,0</w:t>
            </w:r>
            <w:r w:rsidR="00A4184A">
              <w:t>0</w:t>
            </w:r>
            <w:r w:rsidR="00A4184A" w:rsidRPr="002317F7">
              <w:rPr>
                <w:sz w:val="22"/>
                <w:szCs w:val="22"/>
              </w:rPr>
              <w:t xml:space="preserve"> </w:t>
            </w:r>
            <w:r w:rsidR="00A4184A" w:rsidRPr="002317F7">
              <w:t>рублей</w:t>
            </w:r>
            <w:r w:rsidR="00A4184A">
              <w:t>.</w:t>
            </w:r>
          </w:p>
        </w:tc>
      </w:tr>
      <w:tr w:rsidR="00126B7D" w:rsidTr="009A5EB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D" w:rsidRDefault="00126B7D" w:rsidP="00425284">
            <w:pPr>
              <w:spacing w:line="276" w:lineRule="auto"/>
            </w:pPr>
            <w:r>
              <w:rPr>
                <w:rFonts w:cs="Calibri"/>
              </w:rPr>
              <w:lastRenderedPageBreak/>
              <w:t xml:space="preserve">Система организации </w:t>
            </w:r>
            <w:proofErr w:type="gramStart"/>
            <w:r>
              <w:rPr>
                <w:rFonts w:cs="Calibri"/>
              </w:rPr>
              <w:t>контроля за</w:t>
            </w:r>
            <w:proofErr w:type="gramEnd"/>
            <w:r>
              <w:rPr>
                <w:rFonts w:cs="Calibri"/>
              </w:rPr>
              <w:t xml:space="preserve"> исполнением подпрограммы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B7D" w:rsidRPr="00111EB7" w:rsidRDefault="00126B7D" w:rsidP="00425284">
            <w:pPr>
              <w:spacing w:line="276" w:lineRule="auto"/>
            </w:pPr>
            <w:r w:rsidRPr="008562E9">
              <w:t xml:space="preserve">Контроль целевого использования средств бюджета осуществляет финансовое </w:t>
            </w:r>
            <w:r>
              <w:t xml:space="preserve">управление администрации города Бородино </w:t>
            </w:r>
            <w:r w:rsidRPr="008562E9">
              <w:t>Красноярского края</w:t>
            </w:r>
          </w:p>
        </w:tc>
      </w:tr>
    </w:tbl>
    <w:p w:rsidR="00C012B6" w:rsidRDefault="00C012B6" w:rsidP="00C012B6">
      <w:pPr>
        <w:pStyle w:val="ConsPlusNormal"/>
        <w:widowControl/>
        <w:spacing w:line="276" w:lineRule="auto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012B6" w:rsidRPr="0048247F" w:rsidRDefault="00C012B6" w:rsidP="00C012B6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Calibri"/>
          <w:b/>
        </w:rPr>
      </w:pPr>
      <w:r w:rsidRPr="0048247F">
        <w:rPr>
          <w:rFonts w:cs="Calibri"/>
          <w:b/>
        </w:rPr>
        <w:t>2. Основные разделы подпрограммы</w:t>
      </w:r>
      <w:r w:rsidR="0048247F">
        <w:rPr>
          <w:rFonts w:cs="Calibri"/>
          <w:b/>
        </w:rPr>
        <w:t>.</w:t>
      </w:r>
    </w:p>
    <w:p w:rsidR="00C012B6" w:rsidRPr="0048247F" w:rsidRDefault="00C012B6" w:rsidP="00C012B6">
      <w:pPr>
        <w:pStyle w:val="ConsPlusNormal"/>
        <w:widowControl/>
        <w:spacing w:line="276" w:lineRule="auto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8247F">
        <w:rPr>
          <w:rFonts w:ascii="Times New Roman" w:hAnsi="Times New Roman" w:cs="Times New Roman"/>
          <w:b/>
          <w:sz w:val="28"/>
          <w:szCs w:val="28"/>
        </w:rPr>
        <w:t xml:space="preserve">2.1. Постановка </w:t>
      </w:r>
      <w:r w:rsidR="007E7918" w:rsidRPr="0048247F">
        <w:rPr>
          <w:rFonts w:ascii="Times New Roman" w:hAnsi="Times New Roman" w:cs="Times New Roman"/>
          <w:b/>
          <w:sz w:val="28"/>
          <w:szCs w:val="28"/>
        </w:rPr>
        <w:t>городской</w:t>
      </w:r>
      <w:r w:rsidRPr="0048247F">
        <w:rPr>
          <w:rFonts w:ascii="Times New Roman" w:hAnsi="Times New Roman" w:cs="Times New Roman"/>
          <w:b/>
          <w:sz w:val="28"/>
          <w:szCs w:val="28"/>
        </w:rPr>
        <w:t xml:space="preserve"> проблемы и обоснование необходимости разработки подпрограммы</w:t>
      </w:r>
      <w:r w:rsidR="0048247F">
        <w:rPr>
          <w:rFonts w:ascii="Times New Roman" w:hAnsi="Times New Roman" w:cs="Times New Roman"/>
          <w:b/>
          <w:sz w:val="28"/>
          <w:szCs w:val="28"/>
        </w:rPr>
        <w:t>.</w:t>
      </w:r>
    </w:p>
    <w:p w:rsidR="00F1419C" w:rsidRPr="007E7918" w:rsidRDefault="00F1419C" w:rsidP="00F1419C">
      <w:pPr>
        <w:autoSpaceDE w:val="0"/>
        <w:autoSpaceDN w:val="0"/>
        <w:adjustRightInd w:val="0"/>
        <w:spacing w:line="276" w:lineRule="auto"/>
        <w:ind w:firstLine="485"/>
        <w:jc w:val="both"/>
      </w:pPr>
      <w:r w:rsidRPr="007E7918">
        <w:t xml:space="preserve">Терроризм и экстремизм стал одним из наиболее опасных вызовов безопасности мирового сообщества. Особую угрозу он представляет для крупных городов, политических, экономических и культурных центров. Получив возможность использовать в своих преступных целях достижения науки, терроризм и экстремизм  становятся  </w:t>
      </w:r>
      <w:proofErr w:type="gramStart"/>
      <w:r w:rsidRPr="007E7918">
        <w:t>более крупномасштабными</w:t>
      </w:r>
      <w:proofErr w:type="gramEnd"/>
      <w:r w:rsidRPr="007E7918">
        <w:t>, многоликими по преследуемым целям и видам проявления.</w:t>
      </w:r>
    </w:p>
    <w:p w:rsidR="00F1419C" w:rsidRPr="007E7918" w:rsidRDefault="00F1419C" w:rsidP="00F1419C">
      <w:pPr>
        <w:autoSpaceDE w:val="0"/>
        <w:autoSpaceDN w:val="0"/>
        <w:adjustRightInd w:val="0"/>
        <w:spacing w:line="276" w:lineRule="auto"/>
        <w:ind w:firstLine="485"/>
        <w:jc w:val="both"/>
      </w:pPr>
      <w:r w:rsidRPr="007E7918">
        <w:t>Противодействие террористическим угрозам остается одной из приоритет</w:t>
      </w:r>
      <w:r w:rsidRPr="007E7918">
        <w:softHyphen/>
        <w:t xml:space="preserve">ных задач </w:t>
      </w:r>
      <w:r w:rsidR="001418FE">
        <w:t>в городе Бородино.</w:t>
      </w:r>
      <w:r w:rsidRPr="007E7918">
        <w:t xml:space="preserve"> Такой подход обусловлен </w:t>
      </w:r>
      <w:r w:rsidR="001418FE">
        <w:t>сложившейся остановкой в мире, нашей  стране.</w:t>
      </w:r>
    </w:p>
    <w:p w:rsidR="00F1419C" w:rsidRPr="007E7918" w:rsidRDefault="00F1419C" w:rsidP="00F1419C">
      <w:pPr>
        <w:pStyle w:val="a8"/>
        <w:spacing w:after="0" w:line="276" w:lineRule="auto"/>
        <w:ind w:left="0" w:firstLine="527"/>
        <w:jc w:val="both"/>
        <w:rPr>
          <w:spacing w:val="-11"/>
          <w:sz w:val="28"/>
          <w:szCs w:val="28"/>
        </w:rPr>
      </w:pPr>
      <w:r w:rsidRPr="007E7918">
        <w:rPr>
          <w:spacing w:val="-11"/>
          <w:sz w:val="28"/>
          <w:szCs w:val="28"/>
        </w:rPr>
        <w:t>Существенное влияние на обстановку в среде мигрантов оказывают соотечественники, проживающие за рубежом  и иностранные клерикальные и гуманитарные  организации.</w:t>
      </w:r>
    </w:p>
    <w:p w:rsidR="00F1419C" w:rsidRPr="007E7918" w:rsidRDefault="00F1419C" w:rsidP="00F1419C">
      <w:pPr>
        <w:pStyle w:val="a8"/>
        <w:spacing w:after="0" w:line="276" w:lineRule="auto"/>
        <w:ind w:left="0" w:firstLine="527"/>
        <w:jc w:val="both"/>
        <w:rPr>
          <w:rFonts w:eastAsia="Arial"/>
          <w:sz w:val="28"/>
          <w:szCs w:val="28"/>
        </w:rPr>
      </w:pPr>
      <w:r w:rsidRPr="007E7918">
        <w:rPr>
          <w:rFonts w:eastAsia="Arial"/>
          <w:sz w:val="28"/>
          <w:szCs w:val="28"/>
        </w:rPr>
        <w:t>Сложная военно-политическ</w:t>
      </w:r>
      <w:r w:rsidR="001418FE">
        <w:rPr>
          <w:rFonts w:eastAsia="Arial"/>
          <w:sz w:val="28"/>
          <w:szCs w:val="28"/>
        </w:rPr>
        <w:t>ая</w:t>
      </w:r>
      <w:r w:rsidRPr="007E7918">
        <w:rPr>
          <w:rFonts w:eastAsia="Arial"/>
          <w:sz w:val="28"/>
          <w:szCs w:val="28"/>
        </w:rPr>
        <w:t xml:space="preserve"> обстановка в мире свидетельствуют о сохранении угрозы возможного совершения террористических актов  как в соседних регионах, так и на территории </w:t>
      </w:r>
      <w:r w:rsidR="001418FE">
        <w:rPr>
          <w:rFonts w:eastAsia="Arial"/>
          <w:sz w:val="28"/>
          <w:szCs w:val="28"/>
        </w:rPr>
        <w:t xml:space="preserve"> города Бородино</w:t>
      </w:r>
      <w:r w:rsidRPr="007E7918">
        <w:rPr>
          <w:rFonts w:eastAsia="Arial"/>
          <w:sz w:val="28"/>
          <w:szCs w:val="28"/>
        </w:rPr>
        <w:t>. Одновременно не исключается возможность активизации деятельности ряда общественных и религиозных организаций, отдельных групп и лиц, имеющих экстремистский потенциал.</w:t>
      </w:r>
    </w:p>
    <w:p w:rsidR="00F1419C" w:rsidRDefault="00F1419C" w:rsidP="00F1419C">
      <w:pPr>
        <w:pStyle w:val="a8"/>
        <w:spacing w:after="0" w:line="276" w:lineRule="auto"/>
        <w:ind w:left="0" w:firstLine="527"/>
        <w:jc w:val="both"/>
        <w:rPr>
          <w:bCs/>
          <w:sz w:val="28"/>
          <w:szCs w:val="28"/>
        </w:rPr>
      </w:pPr>
      <w:r w:rsidRPr="007E7918">
        <w:rPr>
          <w:bCs/>
          <w:sz w:val="28"/>
          <w:szCs w:val="28"/>
        </w:rPr>
        <w:t>Таким образом, совершенствование деятельности в сфере  противодействия терроризму и экстремизму остается крайне актуальной задачей и требует программного решения.</w:t>
      </w:r>
    </w:p>
    <w:p w:rsidR="00077508" w:rsidRPr="007E7918" w:rsidRDefault="00A954E6" w:rsidP="00077508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Arial"/>
        </w:rPr>
      </w:pPr>
      <w:r w:rsidRPr="00D66A67">
        <w:t>В</w:t>
      </w:r>
      <w:r>
        <w:t xml:space="preserve"> </w:t>
      </w:r>
      <w:r w:rsidRPr="00D66A67">
        <w:t>крае</w:t>
      </w:r>
      <w:r>
        <w:t xml:space="preserve"> проживают </w:t>
      </w:r>
      <w:r w:rsidRPr="00D66A67">
        <w:t>представители</w:t>
      </w:r>
      <w:r>
        <w:t xml:space="preserve"> </w:t>
      </w:r>
      <w:r w:rsidRPr="00D66A67">
        <w:t>12</w:t>
      </w:r>
      <w:r>
        <w:t xml:space="preserve"> </w:t>
      </w:r>
      <w:r w:rsidRPr="00D66A67">
        <w:t>мусульманских</w:t>
      </w:r>
      <w:r>
        <w:t xml:space="preserve"> </w:t>
      </w:r>
      <w:r w:rsidRPr="00D66A67">
        <w:t>этнических</w:t>
      </w:r>
      <w:r>
        <w:t xml:space="preserve"> </w:t>
      </w:r>
      <w:r w:rsidRPr="00D66A67">
        <w:t>групп,</w:t>
      </w:r>
      <w:r>
        <w:t xml:space="preserve"> </w:t>
      </w:r>
      <w:r w:rsidRPr="00D66A67">
        <w:t>местами</w:t>
      </w:r>
      <w:r>
        <w:t xml:space="preserve"> </w:t>
      </w:r>
      <w:r w:rsidRPr="00D66A67">
        <w:t>компактного</w:t>
      </w:r>
      <w:r>
        <w:t xml:space="preserve"> </w:t>
      </w:r>
      <w:r w:rsidRPr="00D66A67">
        <w:t>проживания</w:t>
      </w:r>
      <w:r>
        <w:t xml:space="preserve"> </w:t>
      </w:r>
      <w:r w:rsidRPr="00D66A67">
        <w:t>которых</w:t>
      </w:r>
      <w:r>
        <w:t xml:space="preserve"> </w:t>
      </w:r>
      <w:r w:rsidRPr="00D66A67">
        <w:t>являются</w:t>
      </w:r>
      <w:r>
        <w:t xml:space="preserve"> </w:t>
      </w:r>
      <w:r w:rsidRPr="00D66A67">
        <w:t>города</w:t>
      </w:r>
      <w:r>
        <w:t xml:space="preserve"> </w:t>
      </w:r>
      <w:r w:rsidRPr="00D66A67">
        <w:t>Красноярск,</w:t>
      </w:r>
      <w:r>
        <w:t xml:space="preserve"> </w:t>
      </w:r>
      <w:r w:rsidRPr="00D66A67">
        <w:t>Норильск,</w:t>
      </w:r>
      <w:r>
        <w:t xml:space="preserve"> </w:t>
      </w:r>
      <w:r w:rsidRPr="00D66A67">
        <w:t>Ачинск,</w:t>
      </w:r>
      <w:r>
        <w:t xml:space="preserve"> </w:t>
      </w:r>
      <w:r w:rsidRPr="00D66A67">
        <w:t>Канск,</w:t>
      </w:r>
      <w:r>
        <w:t xml:space="preserve"> </w:t>
      </w:r>
      <w:r w:rsidRPr="00D66A67">
        <w:t>Шарыпово,</w:t>
      </w:r>
      <w:r>
        <w:t xml:space="preserve"> </w:t>
      </w:r>
      <w:proofErr w:type="spellStart"/>
      <w:r w:rsidRPr="00D66A67">
        <w:t>Лесосибирск</w:t>
      </w:r>
      <w:proofErr w:type="spellEnd"/>
      <w:r w:rsidRPr="00D66A67">
        <w:t>,</w:t>
      </w:r>
      <w:r>
        <w:t xml:space="preserve"> </w:t>
      </w:r>
      <w:r w:rsidRPr="00D66A67">
        <w:t>Минусинск.</w:t>
      </w:r>
      <w:r>
        <w:t xml:space="preserve"> </w:t>
      </w:r>
      <w:r w:rsidRPr="00D66A67">
        <w:t>Официально</w:t>
      </w:r>
      <w:r>
        <w:t xml:space="preserve"> </w:t>
      </w:r>
      <w:r w:rsidRPr="005901D9">
        <w:rPr>
          <w:spacing w:val="-2"/>
        </w:rPr>
        <w:t xml:space="preserve">зарегистрировано </w:t>
      </w:r>
      <w:r w:rsidRPr="00D66A67">
        <w:t>293</w:t>
      </w:r>
      <w:r>
        <w:t xml:space="preserve"> </w:t>
      </w:r>
      <w:r w:rsidRPr="00D66A67">
        <w:t>религиозных</w:t>
      </w:r>
      <w:r>
        <w:t xml:space="preserve"> </w:t>
      </w:r>
      <w:r w:rsidRPr="00D66A67">
        <w:t>организации,</w:t>
      </w:r>
      <w:r>
        <w:t xml:space="preserve"> </w:t>
      </w:r>
      <w:r w:rsidRPr="00D66A67">
        <w:t>в</w:t>
      </w:r>
      <w:r>
        <w:t xml:space="preserve"> </w:t>
      </w:r>
      <w:r w:rsidRPr="00D66A67">
        <w:t>том</w:t>
      </w:r>
      <w:r>
        <w:t xml:space="preserve"> </w:t>
      </w:r>
      <w:r w:rsidRPr="00D66A67">
        <w:t>числе</w:t>
      </w:r>
      <w:r>
        <w:t xml:space="preserve"> </w:t>
      </w:r>
      <w:r w:rsidRPr="00D66A67">
        <w:t>115</w:t>
      </w:r>
      <w:r>
        <w:t xml:space="preserve"> </w:t>
      </w:r>
      <w:r w:rsidRPr="00D66A67">
        <w:t>православных,</w:t>
      </w:r>
      <w:r>
        <w:t xml:space="preserve"> </w:t>
      </w:r>
      <w:r w:rsidRPr="00D66A67">
        <w:t>16</w:t>
      </w:r>
      <w:r>
        <w:t xml:space="preserve"> </w:t>
      </w:r>
      <w:r w:rsidRPr="00D66A67">
        <w:t>мусульманских,</w:t>
      </w:r>
      <w:r>
        <w:t xml:space="preserve"> </w:t>
      </w:r>
      <w:r w:rsidRPr="00D66A67">
        <w:t>13</w:t>
      </w:r>
      <w:r>
        <w:t xml:space="preserve"> </w:t>
      </w:r>
      <w:r w:rsidRPr="00D66A67">
        <w:t>католических,</w:t>
      </w:r>
      <w:r>
        <w:t xml:space="preserve"> </w:t>
      </w:r>
      <w:r w:rsidRPr="00D66A67">
        <w:t>6</w:t>
      </w:r>
      <w:r>
        <w:t xml:space="preserve"> </w:t>
      </w:r>
      <w:r w:rsidRPr="00D66A67">
        <w:t>иудейских,</w:t>
      </w:r>
      <w:r>
        <w:t xml:space="preserve"> </w:t>
      </w:r>
      <w:r w:rsidRPr="00D66A67">
        <w:t>3</w:t>
      </w:r>
      <w:r>
        <w:t xml:space="preserve"> </w:t>
      </w:r>
      <w:r w:rsidRPr="00D66A67">
        <w:t>буддистских.</w:t>
      </w:r>
      <w:r>
        <w:t xml:space="preserve"> </w:t>
      </w:r>
      <w:r w:rsidRPr="00D66A67">
        <w:t>Общее</w:t>
      </w:r>
      <w:r>
        <w:t xml:space="preserve"> </w:t>
      </w:r>
      <w:r w:rsidRPr="00D66A67">
        <w:t>число</w:t>
      </w:r>
      <w:r>
        <w:t xml:space="preserve"> </w:t>
      </w:r>
      <w:r w:rsidRPr="00D66A67">
        <w:t>приверженцев</w:t>
      </w:r>
      <w:r>
        <w:t xml:space="preserve"> </w:t>
      </w:r>
      <w:r w:rsidRPr="00D66A67">
        <w:t>ислама</w:t>
      </w:r>
      <w:r>
        <w:t xml:space="preserve"> </w:t>
      </w:r>
      <w:r w:rsidRPr="00D66A67">
        <w:t>вместе</w:t>
      </w:r>
      <w:r>
        <w:t xml:space="preserve"> </w:t>
      </w:r>
      <w:r w:rsidRPr="00D66A67">
        <w:t>с</w:t>
      </w:r>
      <w:r>
        <w:t xml:space="preserve"> </w:t>
      </w:r>
      <w:r w:rsidRPr="00D66A67">
        <w:t>мигрантами</w:t>
      </w:r>
      <w:r>
        <w:t xml:space="preserve"> </w:t>
      </w:r>
      <w:r w:rsidRPr="00D66A67">
        <w:t>в</w:t>
      </w:r>
      <w:r>
        <w:t xml:space="preserve"> </w:t>
      </w:r>
      <w:r w:rsidRPr="00D66A67">
        <w:t>Красноярском</w:t>
      </w:r>
      <w:r>
        <w:t xml:space="preserve"> </w:t>
      </w:r>
      <w:r w:rsidRPr="00D66A67">
        <w:t>крае</w:t>
      </w:r>
      <w:r>
        <w:t xml:space="preserve"> </w:t>
      </w:r>
      <w:r w:rsidRPr="00D66A67">
        <w:t>насчитывает</w:t>
      </w:r>
      <w:r>
        <w:t xml:space="preserve"> </w:t>
      </w:r>
      <w:r w:rsidRPr="00D66A67">
        <w:t>более</w:t>
      </w:r>
      <w:r>
        <w:t xml:space="preserve"> </w:t>
      </w:r>
      <w:r w:rsidRPr="00D66A67">
        <w:t>120</w:t>
      </w:r>
      <w:r>
        <w:t xml:space="preserve"> </w:t>
      </w:r>
      <w:r w:rsidRPr="00D66A67">
        <w:t>тысяч</w:t>
      </w:r>
      <w:r>
        <w:t xml:space="preserve"> </w:t>
      </w:r>
      <w:r w:rsidRPr="00D66A67">
        <w:t>человек.</w:t>
      </w:r>
      <w:r w:rsidR="00077508">
        <w:t xml:space="preserve"> В 2017 году выявлено 8 фактов подготовки к проведению террористических актов на территории  Красноярского края.</w:t>
      </w:r>
    </w:p>
    <w:p w:rsidR="00F1419C" w:rsidRPr="007E7918" w:rsidRDefault="00077508" w:rsidP="00077508">
      <w:pPr>
        <w:tabs>
          <w:tab w:val="right" w:pos="9355"/>
        </w:tabs>
        <w:jc w:val="both"/>
        <w:rPr>
          <w:rFonts w:eastAsia="Arial"/>
        </w:rPr>
      </w:pPr>
      <w:r>
        <w:rPr>
          <w:rFonts w:eastAsia="Arial"/>
        </w:rPr>
        <w:t xml:space="preserve">      </w:t>
      </w:r>
      <w:r w:rsidR="00F1419C" w:rsidRPr="007E7918">
        <w:rPr>
          <w:rFonts w:eastAsia="Arial"/>
        </w:rPr>
        <w:t xml:space="preserve">В этой связи </w:t>
      </w:r>
      <w:r w:rsidR="00F573A5">
        <w:rPr>
          <w:rFonts w:eastAsia="Arial"/>
        </w:rPr>
        <w:t xml:space="preserve">ежегодно </w:t>
      </w:r>
      <w:r w:rsidR="00F573A5" w:rsidRPr="007E7918">
        <w:rPr>
          <w:rFonts w:eastAsia="Arial"/>
        </w:rPr>
        <w:t>разрабат</w:t>
      </w:r>
      <w:r w:rsidR="00F573A5">
        <w:rPr>
          <w:rFonts w:eastAsia="Arial"/>
        </w:rPr>
        <w:t>ывается</w:t>
      </w:r>
      <w:r w:rsidR="00F1419C" w:rsidRPr="007E7918">
        <w:rPr>
          <w:rFonts w:eastAsia="Arial"/>
        </w:rPr>
        <w:t xml:space="preserve"> </w:t>
      </w:r>
      <w:r>
        <w:rPr>
          <w:rFonts w:eastAsia="Arial"/>
        </w:rPr>
        <w:t>план</w:t>
      </w:r>
      <w:r w:rsidR="00F1419C" w:rsidRPr="007E7918">
        <w:rPr>
          <w:rFonts w:eastAsia="Arial"/>
        </w:rPr>
        <w:t xml:space="preserve"> </w:t>
      </w:r>
      <w:r w:rsidRPr="00D4565B">
        <w:rPr>
          <w:sz w:val="32"/>
          <w:szCs w:val="32"/>
        </w:rPr>
        <w:t xml:space="preserve"> </w:t>
      </w:r>
      <w:r w:rsidRPr="00077508">
        <w:t>работы муниципальной антитеррористической группы в  городе Бородино,</w:t>
      </w:r>
      <w:r>
        <w:t xml:space="preserve"> направленн</w:t>
      </w:r>
      <w:r w:rsidR="00F573A5">
        <w:t>ый</w:t>
      </w:r>
      <w:r>
        <w:t xml:space="preserve"> на </w:t>
      </w:r>
      <w:r w:rsidR="00F1419C" w:rsidRPr="007E7918">
        <w:rPr>
          <w:rFonts w:eastAsia="Arial"/>
        </w:rPr>
        <w:t>противоде</w:t>
      </w:r>
      <w:r>
        <w:rPr>
          <w:rFonts w:eastAsia="Arial"/>
        </w:rPr>
        <w:t>йстви</w:t>
      </w:r>
      <w:r w:rsidR="00F573A5">
        <w:rPr>
          <w:rFonts w:eastAsia="Arial"/>
        </w:rPr>
        <w:t>е</w:t>
      </w:r>
      <w:r>
        <w:rPr>
          <w:rFonts w:eastAsia="Arial"/>
        </w:rPr>
        <w:t xml:space="preserve"> терроризму и экстремизму,</w:t>
      </w:r>
      <w:r w:rsidR="00F573A5">
        <w:rPr>
          <w:rFonts w:eastAsia="Arial"/>
        </w:rPr>
        <w:t xml:space="preserve"> </w:t>
      </w:r>
      <w:r w:rsidR="00F1419C" w:rsidRPr="007E7918">
        <w:rPr>
          <w:rFonts w:eastAsia="Arial"/>
        </w:rPr>
        <w:t>объединени</w:t>
      </w:r>
      <w:r>
        <w:rPr>
          <w:rFonts w:eastAsia="Arial"/>
        </w:rPr>
        <w:t>ю</w:t>
      </w:r>
      <w:r w:rsidR="00F1419C" w:rsidRPr="007E7918">
        <w:rPr>
          <w:rFonts w:eastAsia="Arial"/>
        </w:rPr>
        <w:t xml:space="preserve"> усилий  органов </w:t>
      </w:r>
      <w:r w:rsidR="00F1419C" w:rsidRPr="007E7918">
        <w:rPr>
          <w:rFonts w:eastAsia="Arial"/>
        </w:rPr>
        <w:lastRenderedPageBreak/>
        <w:t>местного самоуправления в сфере противодействия терроризму и экстремизму, обеспечения готовности сил и средств к реагированию на возможные террористические угрозы, минимизации и ликвидации последствий их проявлений, осуществления комплексного подхода к профилактике терроризма и экстремизма, выявления и снижения негативного  проявления факторов терроризма и экстремизма на территории города.</w:t>
      </w:r>
      <w:r w:rsidRPr="00077508">
        <w:t xml:space="preserve"> </w:t>
      </w:r>
    </w:p>
    <w:p w:rsidR="00F1419C" w:rsidRPr="007E7918" w:rsidRDefault="00F1419C" w:rsidP="00F1419C">
      <w:pPr>
        <w:pStyle w:val="a8"/>
        <w:spacing w:after="0" w:line="276" w:lineRule="auto"/>
        <w:ind w:left="0" w:firstLine="527"/>
        <w:jc w:val="both"/>
        <w:rPr>
          <w:sz w:val="28"/>
          <w:szCs w:val="28"/>
        </w:rPr>
      </w:pPr>
      <w:r w:rsidRPr="007E7918">
        <w:rPr>
          <w:sz w:val="28"/>
          <w:szCs w:val="28"/>
        </w:rPr>
        <w:t xml:space="preserve">Мероприятия </w:t>
      </w:r>
      <w:r w:rsidR="00123957">
        <w:rPr>
          <w:sz w:val="28"/>
          <w:szCs w:val="28"/>
        </w:rPr>
        <w:t>подп</w:t>
      </w:r>
      <w:r w:rsidRPr="007E7918">
        <w:rPr>
          <w:sz w:val="28"/>
          <w:szCs w:val="28"/>
        </w:rPr>
        <w:t>рограммы соответствуют положениям "Концепции противодействия терроризму в Российской Федерации", утверждённой Президентом Российской Федерации Д. Медведевым 5 октября 2009 года, Указа Президента Российской Федерации от 15.02.2006 №116 "О мерах по противодействию терроризму", Федеральных законов от 06.03.2006 № 35-ФЗ "О противодействии терроризму", от 26.07.2002 № 114-ФЗ "О противодействии экстремистской деятельности", от 06.10.1999 №184-ФЗ "Об  общих принципах организации законодательных (представительных) и исполнительных органов государственной власти субъектов Российской Федерации", от 06.10.2003 №131-ФЗ "Об общих принципах организации местного самоуправления в Российской Федерации", Постановления Правительства Российской Федерации  от 04.05.2008 №333 "О компетенции федеральных органов исполнительной власти, руководство деятельностью которых осуществляет Правительство Российской Федерации, в области противодействия терроризму".</w:t>
      </w:r>
    </w:p>
    <w:p w:rsidR="00C012B6" w:rsidRPr="0048247F" w:rsidRDefault="00C012B6" w:rsidP="002C789E">
      <w:pPr>
        <w:spacing w:line="276" w:lineRule="auto"/>
        <w:ind w:firstLine="527"/>
        <w:jc w:val="center"/>
        <w:rPr>
          <w:b/>
        </w:rPr>
      </w:pPr>
      <w:r w:rsidRPr="0048247F">
        <w:rPr>
          <w:rFonts w:cs="Calibri"/>
          <w:b/>
        </w:rPr>
        <w:t>2.2. Основная цель, задачи, этапы и сроки выполнения подпрограммы, целевые индикаторы</w:t>
      </w:r>
      <w:r w:rsidR="00235410" w:rsidRPr="0048247F">
        <w:rPr>
          <w:rFonts w:cs="Calibri"/>
          <w:b/>
        </w:rPr>
        <w:t>.</w:t>
      </w:r>
    </w:p>
    <w:p w:rsidR="007B2F79" w:rsidRPr="007E7918" w:rsidRDefault="00F47F84" w:rsidP="00405033">
      <w:pPr>
        <w:pStyle w:val="a6"/>
        <w:spacing w:after="0" w:line="276" w:lineRule="auto"/>
        <w:jc w:val="both"/>
        <w:rPr>
          <w:rFonts w:eastAsia="Arial"/>
        </w:rPr>
      </w:pPr>
      <w:r>
        <w:rPr>
          <w:sz w:val="27"/>
          <w:szCs w:val="27"/>
        </w:rPr>
        <w:tab/>
      </w:r>
      <w:r w:rsidRPr="00F47F84">
        <w:t xml:space="preserve">Целью </w:t>
      </w:r>
      <w:r w:rsidR="00123957">
        <w:t xml:space="preserve"> под</w:t>
      </w:r>
      <w:r w:rsidRPr="00F47F84">
        <w:t xml:space="preserve">программы является </w:t>
      </w:r>
      <w:r w:rsidR="007B2F79" w:rsidRPr="007E7918">
        <w:t xml:space="preserve">обеспечение защиты прав и свобод граждан, формирование толерантного сознания и поведения противодействию угрозам </w:t>
      </w:r>
      <w:r w:rsidR="007B2F79" w:rsidRPr="007E7918">
        <w:rPr>
          <w:rFonts w:eastAsia="Arial"/>
        </w:rPr>
        <w:t xml:space="preserve">терроризма и экстремизма </w:t>
      </w:r>
    </w:p>
    <w:p w:rsidR="00F47F84" w:rsidRPr="00F47F84" w:rsidRDefault="00F47F84" w:rsidP="00405033">
      <w:pPr>
        <w:spacing w:line="276" w:lineRule="auto"/>
        <w:jc w:val="both"/>
      </w:pPr>
      <w:r>
        <w:tab/>
        <w:t>Задача подпрограммы:</w:t>
      </w:r>
    </w:p>
    <w:p w:rsidR="00C012B6" w:rsidRPr="0044418A" w:rsidRDefault="00F47F84" w:rsidP="00405033">
      <w:pPr>
        <w:spacing w:line="276" w:lineRule="auto"/>
        <w:jc w:val="both"/>
      </w:pPr>
      <w:r>
        <w:tab/>
      </w:r>
      <w:r w:rsidRPr="00F47F84">
        <w:t xml:space="preserve"> </w:t>
      </w:r>
      <w:r w:rsidR="00CF7652" w:rsidRPr="000C277E">
        <w:t>Информирование населения города на предупреждение террористической и экстремистской деятельности, повышение бдительности граждан, уровня правовой осведомленности и правовой культуры</w:t>
      </w:r>
      <w:r w:rsidR="00CF7652">
        <w:t>.</w:t>
      </w:r>
    </w:p>
    <w:p w:rsidR="00C012B6" w:rsidRDefault="00C012B6" w:rsidP="00C012B6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выполнения вышеуказанн</w:t>
      </w:r>
      <w:r w:rsidR="007B2F79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задач</w:t>
      </w:r>
      <w:r w:rsidR="007B2F7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планируется реализация следующ</w:t>
      </w:r>
      <w:r w:rsidR="007B2F79">
        <w:rPr>
          <w:rFonts w:ascii="Times New Roman" w:hAnsi="Times New Roman" w:cs="Times New Roman"/>
          <w:sz w:val="28"/>
          <w:szCs w:val="28"/>
        </w:rPr>
        <w:t xml:space="preserve">его </w:t>
      </w:r>
      <w:r>
        <w:rPr>
          <w:rFonts w:ascii="Times New Roman" w:hAnsi="Times New Roman" w:cs="Times New Roman"/>
          <w:sz w:val="28"/>
          <w:szCs w:val="28"/>
        </w:rPr>
        <w:t>мероприяти</w:t>
      </w:r>
      <w:r w:rsidR="007B2F7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12B6" w:rsidRPr="00EF1F6B" w:rsidRDefault="007B2F79" w:rsidP="00123957">
      <w:pPr>
        <w:spacing w:line="276" w:lineRule="auto"/>
        <w:jc w:val="both"/>
      </w:pPr>
      <w:r>
        <w:tab/>
      </w:r>
      <w:r w:rsidR="00C012B6">
        <w:t>Решение задачи  обеспечивается комплексом мероприятий, включающих:</w:t>
      </w:r>
    </w:p>
    <w:p w:rsidR="007B2F79" w:rsidRDefault="007B2F79" w:rsidP="007B2F79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>
        <w:tab/>
      </w:r>
      <w:r w:rsidR="00C012B6" w:rsidRPr="007B2F79">
        <w:rPr>
          <w:sz w:val="28"/>
          <w:szCs w:val="28"/>
        </w:rPr>
        <w:t xml:space="preserve">1. </w:t>
      </w:r>
      <w:r w:rsidRPr="007B2F79">
        <w:rPr>
          <w:sz w:val="28"/>
          <w:szCs w:val="28"/>
        </w:rPr>
        <w:t>Изготовлен</w:t>
      </w:r>
      <w:r>
        <w:rPr>
          <w:sz w:val="28"/>
          <w:szCs w:val="28"/>
        </w:rPr>
        <w:t>ие</w:t>
      </w:r>
      <w:r w:rsidRPr="007B2F79">
        <w:rPr>
          <w:sz w:val="28"/>
          <w:szCs w:val="28"/>
        </w:rPr>
        <w:t xml:space="preserve"> листовок, памяток, инструкций по действиям населения при возникновении террористических угроз и иных посягательств экстремистского характера</w:t>
      </w:r>
      <w:r>
        <w:rPr>
          <w:sz w:val="28"/>
          <w:szCs w:val="28"/>
        </w:rPr>
        <w:t>;</w:t>
      </w:r>
    </w:p>
    <w:p w:rsidR="00C012B6" w:rsidRPr="007B2F79" w:rsidRDefault="007B2F79" w:rsidP="00405033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И</w:t>
      </w:r>
      <w:r w:rsidRPr="007B2F79">
        <w:rPr>
          <w:sz w:val="28"/>
          <w:szCs w:val="28"/>
        </w:rPr>
        <w:t>зготовлен</w:t>
      </w:r>
      <w:r>
        <w:rPr>
          <w:sz w:val="28"/>
          <w:szCs w:val="28"/>
        </w:rPr>
        <w:t>ие</w:t>
      </w:r>
      <w:r w:rsidRPr="007B2F79">
        <w:rPr>
          <w:sz w:val="28"/>
          <w:szCs w:val="28"/>
        </w:rPr>
        <w:t xml:space="preserve"> и установлен</w:t>
      </w:r>
      <w:r>
        <w:rPr>
          <w:sz w:val="28"/>
          <w:szCs w:val="28"/>
        </w:rPr>
        <w:t>ие</w:t>
      </w:r>
      <w:r w:rsidRPr="007B2F79">
        <w:rPr>
          <w:sz w:val="28"/>
          <w:szCs w:val="28"/>
        </w:rPr>
        <w:t xml:space="preserve"> в муниципальных учреждениях стендов «Противоде</w:t>
      </w:r>
      <w:r w:rsidR="00C50C5D">
        <w:rPr>
          <w:sz w:val="28"/>
          <w:szCs w:val="28"/>
        </w:rPr>
        <w:t>йствие терроризму и экстремизму</w:t>
      </w:r>
      <w:r>
        <w:rPr>
          <w:sz w:val="28"/>
          <w:szCs w:val="28"/>
        </w:rPr>
        <w:t>.</w:t>
      </w:r>
    </w:p>
    <w:p w:rsidR="00C012B6" w:rsidRDefault="00C012B6" w:rsidP="00C012B6">
      <w:pPr>
        <w:spacing w:line="276" w:lineRule="auto"/>
        <w:ind w:firstLine="709"/>
        <w:jc w:val="both"/>
      </w:pPr>
      <w:r>
        <w:t xml:space="preserve">К функции </w:t>
      </w:r>
      <w:r w:rsidRPr="00241F65">
        <w:t xml:space="preserve">исполнителя подпрограммы </w:t>
      </w:r>
      <w:r>
        <w:t>относится организация исполнения подпрограммных мероприятий, организация и координация действий подведомственных учреждений с целью реализации мероприятий подпрограммы.</w:t>
      </w:r>
    </w:p>
    <w:p w:rsidR="00C012B6" w:rsidRPr="00087C92" w:rsidRDefault="00C012B6" w:rsidP="00C012B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Для осуществления мониторинга оценки реализации подпрограммы применяются целевые индикаторы подпрограммы.</w:t>
      </w:r>
    </w:p>
    <w:p w:rsidR="00C012B6" w:rsidRDefault="00C012B6" w:rsidP="00C012B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Источником информации по целевым индикаторам является ведомственная статистика. </w:t>
      </w:r>
    </w:p>
    <w:p w:rsidR="00C012B6" w:rsidRPr="005E1741" w:rsidRDefault="00C012B6" w:rsidP="00A954E6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E1741">
        <w:rPr>
          <w:rFonts w:ascii="Times New Roman" w:hAnsi="Times New Roman" w:cs="Times New Roman"/>
          <w:sz w:val="28"/>
          <w:szCs w:val="28"/>
        </w:rPr>
        <w:t>Целев</w:t>
      </w:r>
      <w:r w:rsidR="002A52A7">
        <w:rPr>
          <w:rFonts w:ascii="Times New Roman" w:hAnsi="Times New Roman" w:cs="Times New Roman"/>
          <w:sz w:val="28"/>
          <w:szCs w:val="28"/>
        </w:rPr>
        <w:t>ой</w:t>
      </w:r>
      <w:r w:rsidRPr="005E1741">
        <w:rPr>
          <w:rFonts w:ascii="Times New Roman" w:hAnsi="Times New Roman" w:cs="Times New Roman"/>
          <w:sz w:val="28"/>
          <w:szCs w:val="28"/>
        </w:rPr>
        <w:t xml:space="preserve"> индикатор</w:t>
      </w:r>
      <w:r w:rsidR="002A52A7">
        <w:rPr>
          <w:rFonts w:ascii="Times New Roman" w:hAnsi="Times New Roman" w:cs="Times New Roman"/>
          <w:sz w:val="28"/>
          <w:szCs w:val="28"/>
        </w:rPr>
        <w:t xml:space="preserve"> достигне</w:t>
      </w:r>
      <w:r w:rsidRPr="005E1741">
        <w:rPr>
          <w:rFonts w:ascii="Times New Roman" w:hAnsi="Times New Roman" w:cs="Times New Roman"/>
          <w:sz w:val="28"/>
          <w:szCs w:val="28"/>
        </w:rPr>
        <w:t>т следующих значений:</w:t>
      </w:r>
    </w:p>
    <w:p w:rsidR="005E1741" w:rsidRDefault="005E1741" w:rsidP="00C012B6">
      <w:pPr>
        <w:spacing w:line="276" w:lineRule="auto"/>
        <w:ind w:firstLine="708"/>
        <w:jc w:val="both"/>
      </w:pPr>
      <w:r w:rsidRPr="005E1741">
        <w:t xml:space="preserve">Количество изготовленных  памяток, </w:t>
      </w:r>
      <w:r w:rsidR="00D5552D">
        <w:t>листовок</w:t>
      </w:r>
      <w:r w:rsidRPr="005E1741">
        <w:t xml:space="preserve"> </w:t>
      </w:r>
      <w:r w:rsidR="00F573A5">
        <w:t xml:space="preserve">о действиях </w:t>
      </w:r>
      <w:r w:rsidRPr="005E1741">
        <w:t>при возникновении террористических угроз и иных посягательств экстремистского характера</w:t>
      </w:r>
      <w:r>
        <w:t xml:space="preserve"> составит </w:t>
      </w:r>
      <w:r w:rsidR="00D5552D">
        <w:t>1</w:t>
      </w:r>
      <w:r w:rsidR="00F573A5">
        <w:t>2</w:t>
      </w:r>
      <w:r w:rsidR="00D5552D">
        <w:t>705</w:t>
      </w:r>
      <w:r w:rsidR="00A06B02">
        <w:t xml:space="preserve"> </w:t>
      </w:r>
      <w:r w:rsidRPr="005E1741">
        <w:t>шт</w:t>
      </w:r>
      <w:r w:rsidR="007C12B1">
        <w:t>. за период 201</w:t>
      </w:r>
      <w:r w:rsidR="00A954E6">
        <w:t>4</w:t>
      </w:r>
      <w:r w:rsidR="007C12B1">
        <w:t>-20</w:t>
      </w:r>
      <w:r w:rsidR="00F573A5">
        <w:t xml:space="preserve">20 </w:t>
      </w:r>
      <w:r w:rsidR="007C12B1">
        <w:t>год</w:t>
      </w:r>
      <w:r w:rsidR="001337FB">
        <w:t>ы</w:t>
      </w:r>
      <w:r w:rsidR="007C12B1">
        <w:t>.</w:t>
      </w:r>
    </w:p>
    <w:p w:rsidR="00C012B6" w:rsidRPr="003E73AB" w:rsidRDefault="00A06B02" w:rsidP="003E73AB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E73AB">
        <w:rPr>
          <w:rFonts w:ascii="Times New Roman" w:hAnsi="Times New Roman" w:cs="Times New Roman"/>
          <w:sz w:val="28"/>
          <w:szCs w:val="28"/>
        </w:rPr>
        <w:t xml:space="preserve">Количество изготовленных и установленных в муниципальных учреждениях стендов «Противодействие терроризму и экстремизму» составит </w:t>
      </w:r>
      <w:r w:rsidR="00F573A5" w:rsidRPr="003E73AB">
        <w:rPr>
          <w:rFonts w:ascii="Times New Roman" w:hAnsi="Times New Roman" w:cs="Times New Roman"/>
          <w:sz w:val="28"/>
          <w:szCs w:val="28"/>
        </w:rPr>
        <w:t>21</w:t>
      </w:r>
      <w:r w:rsidRPr="003E73AB">
        <w:rPr>
          <w:rFonts w:ascii="Times New Roman" w:hAnsi="Times New Roman" w:cs="Times New Roman"/>
          <w:sz w:val="28"/>
          <w:szCs w:val="28"/>
        </w:rPr>
        <w:t xml:space="preserve"> шт. </w:t>
      </w:r>
      <w:r w:rsidR="007C12B1" w:rsidRPr="003E73AB">
        <w:rPr>
          <w:rFonts w:ascii="Times New Roman" w:hAnsi="Times New Roman" w:cs="Times New Roman"/>
          <w:sz w:val="28"/>
          <w:szCs w:val="28"/>
        </w:rPr>
        <w:t>за период 201</w:t>
      </w:r>
      <w:r w:rsidR="00A954E6" w:rsidRPr="003E73AB">
        <w:rPr>
          <w:rFonts w:ascii="Times New Roman" w:hAnsi="Times New Roman" w:cs="Times New Roman"/>
          <w:sz w:val="28"/>
          <w:szCs w:val="28"/>
        </w:rPr>
        <w:t>4</w:t>
      </w:r>
      <w:r w:rsidR="007C12B1" w:rsidRPr="003E73AB">
        <w:rPr>
          <w:rFonts w:ascii="Times New Roman" w:hAnsi="Times New Roman" w:cs="Times New Roman"/>
          <w:sz w:val="28"/>
          <w:szCs w:val="28"/>
        </w:rPr>
        <w:t>-20</w:t>
      </w:r>
      <w:r w:rsidR="00F573A5" w:rsidRPr="003E73AB">
        <w:rPr>
          <w:rFonts w:ascii="Times New Roman" w:hAnsi="Times New Roman" w:cs="Times New Roman"/>
          <w:sz w:val="28"/>
          <w:szCs w:val="28"/>
        </w:rPr>
        <w:t>20</w:t>
      </w:r>
      <w:r w:rsidR="002A52A7" w:rsidRPr="003E73AB">
        <w:rPr>
          <w:rFonts w:ascii="Times New Roman" w:hAnsi="Times New Roman" w:cs="Times New Roman"/>
          <w:sz w:val="28"/>
          <w:szCs w:val="28"/>
        </w:rPr>
        <w:t xml:space="preserve"> </w:t>
      </w:r>
      <w:r w:rsidR="007C12B1" w:rsidRPr="003E73AB">
        <w:rPr>
          <w:rFonts w:ascii="Times New Roman" w:hAnsi="Times New Roman" w:cs="Times New Roman"/>
          <w:sz w:val="28"/>
          <w:szCs w:val="28"/>
        </w:rPr>
        <w:t>год</w:t>
      </w:r>
      <w:r w:rsidR="002A52A7" w:rsidRPr="003E73AB">
        <w:rPr>
          <w:rFonts w:ascii="Times New Roman" w:hAnsi="Times New Roman" w:cs="Times New Roman"/>
          <w:sz w:val="28"/>
          <w:szCs w:val="28"/>
        </w:rPr>
        <w:t>ы</w:t>
      </w:r>
      <w:r w:rsidR="007C12B1" w:rsidRPr="003E73AB">
        <w:rPr>
          <w:rFonts w:ascii="Times New Roman" w:hAnsi="Times New Roman" w:cs="Times New Roman"/>
          <w:sz w:val="28"/>
          <w:szCs w:val="28"/>
        </w:rPr>
        <w:t>.</w:t>
      </w:r>
      <w:r w:rsidR="003E73AB" w:rsidRPr="003E73AB">
        <w:rPr>
          <w:rFonts w:ascii="Times New Roman" w:hAnsi="Times New Roman" w:cs="Times New Roman"/>
          <w:sz w:val="28"/>
          <w:szCs w:val="28"/>
        </w:rPr>
        <w:t xml:space="preserve"> Администрация города Бородино  обеспечивает функцию исполнения мероприятий  подпрограммы.</w:t>
      </w:r>
    </w:p>
    <w:p w:rsidR="00126E84" w:rsidRPr="0048247F" w:rsidRDefault="00126E84" w:rsidP="00126E8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247F">
        <w:rPr>
          <w:rFonts w:ascii="Times New Roman" w:hAnsi="Times New Roman" w:cs="Times New Roman"/>
          <w:b/>
          <w:sz w:val="28"/>
          <w:szCs w:val="28"/>
        </w:rPr>
        <w:t xml:space="preserve">2.3 Механизм реализации мероприятий </w:t>
      </w:r>
      <w:r w:rsidR="00BB39E0" w:rsidRPr="0048247F">
        <w:rPr>
          <w:rFonts w:ascii="Times New Roman" w:hAnsi="Times New Roman" w:cs="Times New Roman"/>
          <w:b/>
          <w:sz w:val="28"/>
          <w:szCs w:val="28"/>
        </w:rPr>
        <w:t>под</w:t>
      </w:r>
      <w:r w:rsidRPr="0048247F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48247F">
        <w:rPr>
          <w:rFonts w:ascii="Times New Roman" w:hAnsi="Times New Roman" w:cs="Times New Roman"/>
          <w:b/>
          <w:sz w:val="28"/>
          <w:szCs w:val="28"/>
        </w:rPr>
        <w:t>.</w:t>
      </w:r>
    </w:p>
    <w:p w:rsidR="00A76C00" w:rsidRPr="00C41569" w:rsidRDefault="00A76C00" w:rsidP="00A76C00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7"/>
          <w:szCs w:val="27"/>
        </w:rPr>
        <w:tab/>
      </w:r>
      <w:r w:rsidRPr="00C41569">
        <w:rPr>
          <w:sz w:val="28"/>
          <w:szCs w:val="28"/>
        </w:rPr>
        <w:t xml:space="preserve">Финансирование </w:t>
      </w:r>
      <w:r w:rsidR="002A52A7">
        <w:rPr>
          <w:sz w:val="28"/>
          <w:szCs w:val="28"/>
        </w:rPr>
        <w:t>под</w:t>
      </w:r>
      <w:r w:rsidRPr="00C41569">
        <w:rPr>
          <w:sz w:val="28"/>
          <w:szCs w:val="28"/>
        </w:rPr>
        <w:t xml:space="preserve">программных мероприятий осуществляются за счет средств местного бюджета. </w:t>
      </w:r>
    </w:p>
    <w:p w:rsidR="00A76C00" w:rsidRPr="00C41569" w:rsidRDefault="00A76C00" w:rsidP="00A76C00">
      <w:pPr>
        <w:pStyle w:val="western"/>
        <w:spacing w:before="0" w:beforeAutospacing="0" w:after="0" w:line="276" w:lineRule="auto"/>
        <w:ind w:firstLine="720"/>
        <w:jc w:val="both"/>
        <w:rPr>
          <w:sz w:val="28"/>
          <w:szCs w:val="28"/>
        </w:rPr>
      </w:pPr>
      <w:r w:rsidRPr="00C41569">
        <w:rPr>
          <w:sz w:val="28"/>
          <w:szCs w:val="28"/>
        </w:rPr>
        <w:t xml:space="preserve">Реализацию </w:t>
      </w:r>
      <w:r w:rsidR="002A52A7">
        <w:rPr>
          <w:sz w:val="28"/>
          <w:szCs w:val="28"/>
        </w:rPr>
        <w:t>под</w:t>
      </w:r>
      <w:r w:rsidRPr="00C41569">
        <w:rPr>
          <w:sz w:val="28"/>
          <w:szCs w:val="28"/>
        </w:rPr>
        <w:t>программы осуществляет Администрация города Бородино.</w:t>
      </w:r>
    </w:p>
    <w:p w:rsidR="00A76C00" w:rsidRPr="00C41569" w:rsidRDefault="00A76C00" w:rsidP="00A76C00">
      <w:pPr>
        <w:pStyle w:val="western"/>
        <w:spacing w:before="0" w:beforeAutospacing="0" w:after="0" w:line="276" w:lineRule="auto"/>
        <w:ind w:firstLine="720"/>
        <w:jc w:val="both"/>
        <w:rPr>
          <w:sz w:val="28"/>
          <w:szCs w:val="28"/>
        </w:rPr>
      </w:pPr>
      <w:r w:rsidRPr="00C41569">
        <w:rPr>
          <w:sz w:val="28"/>
          <w:szCs w:val="28"/>
        </w:rPr>
        <w:t xml:space="preserve">Администрация города Бородино несет ответственность за выполнение мероприятий </w:t>
      </w:r>
      <w:r w:rsidR="002A52A7">
        <w:rPr>
          <w:sz w:val="28"/>
          <w:szCs w:val="28"/>
        </w:rPr>
        <w:t>под</w:t>
      </w:r>
      <w:r w:rsidRPr="00C41569">
        <w:rPr>
          <w:sz w:val="28"/>
          <w:szCs w:val="28"/>
        </w:rPr>
        <w:t xml:space="preserve">программы, эффективное и целевое использование средств, направляемых на выполнение мероприятий </w:t>
      </w:r>
      <w:r w:rsidR="002A52A7">
        <w:rPr>
          <w:sz w:val="28"/>
          <w:szCs w:val="28"/>
        </w:rPr>
        <w:t>под</w:t>
      </w:r>
      <w:r w:rsidRPr="00C41569">
        <w:rPr>
          <w:sz w:val="28"/>
          <w:szCs w:val="28"/>
        </w:rPr>
        <w:t xml:space="preserve">программы. </w:t>
      </w:r>
    </w:p>
    <w:p w:rsidR="00A76C00" w:rsidRPr="00C41569" w:rsidRDefault="00A76C00" w:rsidP="00A76C00">
      <w:pPr>
        <w:pStyle w:val="western"/>
        <w:spacing w:before="0" w:beforeAutospacing="0" w:after="0" w:line="276" w:lineRule="auto"/>
        <w:ind w:firstLine="720"/>
        <w:jc w:val="both"/>
        <w:rPr>
          <w:sz w:val="28"/>
          <w:szCs w:val="28"/>
        </w:rPr>
      </w:pPr>
      <w:r w:rsidRPr="00C41569">
        <w:rPr>
          <w:sz w:val="28"/>
          <w:szCs w:val="28"/>
        </w:rPr>
        <w:t xml:space="preserve">Главным распорядителем бюджетных средств, предусмотренных на реализацию мероприятий </w:t>
      </w:r>
      <w:r w:rsidR="002A52A7">
        <w:rPr>
          <w:sz w:val="28"/>
          <w:szCs w:val="28"/>
        </w:rPr>
        <w:t>под</w:t>
      </w:r>
      <w:r w:rsidRPr="00C41569">
        <w:rPr>
          <w:sz w:val="28"/>
          <w:szCs w:val="28"/>
        </w:rPr>
        <w:t>программы, является администрация города Бородино.</w:t>
      </w:r>
    </w:p>
    <w:p w:rsidR="00A76C00" w:rsidRPr="00C41569" w:rsidRDefault="00A76C00" w:rsidP="00A76C00">
      <w:pPr>
        <w:pStyle w:val="western"/>
        <w:spacing w:before="0" w:beforeAutospacing="0" w:after="0" w:line="276" w:lineRule="auto"/>
        <w:ind w:firstLine="720"/>
        <w:jc w:val="both"/>
        <w:rPr>
          <w:sz w:val="28"/>
          <w:szCs w:val="28"/>
        </w:rPr>
      </w:pPr>
      <w:r w:rsidRPr="00C41569">
        <w:rPr>
          <w:sz w:val="28"/>
          <w:szCs w:val="28"/>
        </w:rPr>
        <w:t xml:space="preserve">Текущую работу по организации и проведению мероприятий </w:t>
      </w:r>
      <w:r w:rsidR="002A52A7">
        <w:rPr>
          <w:sz w:val="28"/>
          <w:szCs w:val="28"/>
        </w:rPr>
        <w:t>под</w:t>
      </w:r>
      <w:r w:rsidRPr="00C41569">
        <w:rPr>
          <w:sz w:val="28"/>
          <w:szCs w:val="28"/>
        </w:rPr>
        <w:t>программы осуществляет администрация города Бородино.</w:t>
      </w:r>
    </w:p>
    <w:p w:rsidR="00E14B15" w:rsidRDefault="00A76C00" w:rsidP="00E14B15">
      <w:pPr>
        <w:pStyle w:val="western"/>
        <w:spacing w:before="0" w:beforeAutospacing="0" w:after="0" w:line="276" w:lineRule="auto"/>
        <w:ind w:firstLine="720"/>
        <w:jc w:val="both"/>
        <w:rPr>
          <w:sz w:val="28"/>
          <w:szCs w:val="28"/>
        </w:rPr>
      </w:pPr>
      <w:r w:rsidRPr="00C41569">
        <w:rPr>
          <w:sz w:val="28"/>
          <w:szCs w:val="28"/>
        </w:rPr>
        <w:t xml:space="preserve">Реализация </w:t>
      </w:r>
      <w:r w:rsidR="002A52A7">
        <w:rPr>
          <w:sz w:val="28"/>
          <w:szCs w:val="28"/>
        </w:rPr>
        <w:t xml:space="preserve"> под</w:t>
      </w:r>
      <w:r w:rsidRPr="00C41569">
        <w:rPr>
          <w:sz w:val="28"/>
          <w:szCs w:val="28"/>
        </w:rPr>
        <w:t xml:space="preserve">программных мероприятий осуществляется в соответствии с Федеральным законом </w:t>
      </w:r>
      <w:r w:rsidR="00E14B15">
        <w:rPr>
          <w:sz w:val="28"/>
          <w:szCs w:val="28"/>
        </w:rPr>
        <w:t>от 05.04.2013 № 44-ФЗ «О контрактной системе в сфере закупок товаров,  работ,  услуг для обеспечения государственных и муниципальных нужд».</w:t>
      </w:r>
    </w:p>
    <w:p w:rsidR="00126E84" w:rsidRPr="00A76C00" w:rsidRDefault="00126E84" w:rsidP="00126E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21BEA">
        <w:rPr>
          <w:rFonts w:ascii="Times New Roman" w:hAnsi="Times New Roman" w:cs="Times New Roman"/>
          <w:sz w:val="28"/>
          <w:szCs w:val="28"/>
        </w:rPr>
        <w:tab/>
      </w:r>
      <w:r w:rsidRPr="00A76C00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 w:rsidR="00D5552D">
        <w:rPr>
          <w:rFonts w:ascii="Times New Roman" w:hAnsi="Times New Roman" w:cs="Times New Roman"/>
          <w:sz w:val="28"/>
          <w:szCs w:val="28"/>
        </w:rPr>
        <w:t>под</w:t>
      </w:r>
      <w:r w:rsidRPr="00A76C00">
        <w:rPr>
          <w:rFonts w:ascii="Times New Roman" w:hAnsi="Times New Roman" w:cs="Times New Roman"/>
          <w:sz w:val="28"/>
          <w:szCs w:val="28"/>
        </w:rPr>
        <w:t>программы осуществляется в соответствии с Законами Красноярского края:</w:t>
      </w:r>
    </w:p>
    <w:p w:rsidR="00126E84" w:rsidRPr="00A76C00" w:rsidRDefault="00126E84" w:rsidP="00126E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76C00">
        <w:rPr>
          <w:rFonts w:ascii="Times New Roman" w:hAnsi="Times New Roman" w:cs="Times New Roman"/>
          <w:sz w:val="28"/>
          <w:szCs w:val="28"/>
        </w:rPr>
        <w:tab/>
        <w:t>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:rsidR="00126E84" w:rsidRPr="00A76C00" w:rsidRDefault="00126E84" w:rsidP="00126E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76C00">
        <w:rPr>
          <w:rFonts w:ascii="Times New Roman" w:hAnsi="Times New Roman" w:cs="Times New Roman"/>
          <w:sz w:val="28"/>
          <w:szCs w:val="28"/>
        </w:rPr>
        <w:tab/>
        <w:t>от 24.12.2004 № 13-2821 «О пожарной безопасности в Красноярском крае»;</w:t>
      </w:r>
    </w:p>
    <w:p w:rsidR="00126E84" w:rsidRPr="00A76C00" w:rsidRDefault="00126E84" w:rsidP="00126E8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76C00">
        <w:rPr>
          <w:rFonts w:ascii="Times New Roman" w:hAnsi="Times New Roman" w:cs="Times New Roman"/>
          <w:sz w:val="28"/>
          <w:szCs w:val="28"/>
        </w:rPr>
        <w:tab/>
        <w:t>Федеральным законом от 07.07.2003 № 126-ФЗ «О связи»;</w:t>
      </w:r>
    </w:p>
    <w:p w:rsidR="00126E84" w:rsidRPr="00A76C00" w:rsidRDefault="00126E84" w:rsidP="00126E84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 w:rsidRPr="00A76C00">
        <w:rPr>
          <w:sz w:val="28"/>
          <w:szCs w:val="28"/>
        </w:rPr>
        <w:tab/>
        <w:t>Федеральным законом от 25.07.2002  № 114-ФЗ «О противодействии экстремистской деятельности »;</w:t>
      </w:r>
    </w:p>
    <w:p w:rsidR="00126E84" w:rsidRPr="00A76C00" w:rsidRDefault="00126E84" w:rsidP="00126E84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 w:rsidRPr="00A76C00">
        <w:rPr>
          <w:sz w:val="28"/>
          <w:szCs w:val="28"/>
        </w:rPr>
        <w:tab/>
        <w:t>Федеральным законом от 06.03.2006 № 35-ФЗ  «О противодействии терроризму»;</w:t>
      </w:r>
    </w:p>
    <w:p w:rsidR="003E73AB" w:rsidRDefault="00126E84" w:rsidP="003E73AB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 w:rsidRPr="00A76C00">
        <w:rPr>
          <w:sz w:val="28"/>
          <w:szCs w:val="28"/>
        </w:rPr>
        <w:tab/>
        <w:t>Федеральным законом от 06.10.2003 № 131-ФЗ «Об общих принципах организации местного самоуправления в Российской Федерации».</w:t>
      </w:r>
    </w:p>
    <w:p w:rsidR="006D6808" w:rsidRDefault="006D6808" w:rsidP="006D6808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Контроль за эффективным и целевым  использованием средств муниципального бюджета осуществляет финансовое управление администрации города Бородино. </w:t>
      </w:r>
    </w:p>
    <w:p w:rsidR="00126E84" w:rsidRPr="00A06B02" w:rsidRDefault="00126E84" w:rsidP="00126E84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</w:p>
    <w:p w:rsidR="00C012B6" w:rsidRPr="0048247F" w:rsidRDefault="00C012B6" w:rsidP="002C789E">
      <w:pPr>
        <w:pStyle w:val="ConsPlusNormal"/>
        <w:widowControl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8247F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48247F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48247F">
        <w:rPr>
          <w:rFonts w:ascii="Times New Roman" w:hAnsi="Times New Roman" w:cs="Times New Roman"/>
          <w:b/>
          <w:sz w:val="28"/>
          <w:szCs w:val="28"/>
        </w:rPr>
        <w:t xml:space="preserve"> ходом ее выполнения</w:t>
      </w:r>
      <w:r w:rsidR="0048247F">
        <w:rPr>
          <w:rFonts w:ascii="Times New Roman" w:hAnsi="Times New Roman" w:cs="Times New Roman"/>
          <w:b/>
          <w:sz w:val="28"/>
          <w:szCs w:val="28"/>
        </w:rPr>
        <w:t>.</w:t>
      </w:r>
    </w:p>
    <w:p w:rsidR="00C012B6" w:rsidRPr="00C002C5" w:rsidRDefault="00C002C5" w:rsidP="00C002C5">
      <w:pPr>
        <w:spacing w:line="276" w:lineRule="auto"/>
        <w:jc w:val="both"/>
        <w:rPr>
          <w:color w:val="000000" w:themeColor="text1"/>
        </w:rPr>
      </w:pPr>
      <w:r>
        <w:tab/>
      </w:r>
      <w:r w:rsidR="00C012B6" w:rsidRPr="00C002C5">
        <w:t xml:space="preserve">Текущее управление реализацией подпрограммы осуществляется ответственным исполнителем </w:t>
      </w:r>
      <w:proofErr w:type="gramStart"/>
      <w:r w:rsidR="00C012B6" w:rsidRPr="00C002C5">
        <w:t>подпрограммы–</w:t>
      </w:r>
      <w:r w:rsidRPr="00C002C5">
        <w:t>а</w:t>
      </w:r>
      <w:r w:rsidRPr="00C002C5">
        <w:rPr>
          <w:color w:val="000000" w:themeColor="text1"/>
        </w:rPr>
        <w:t>дминистрация</w:t>
      </w:r>
      <w:proofErr w:type="gramEnd"/>
      <w:r w:rsidRPr="00C002C5">
        <w:rPr>
          <w:color w:val="000000" w:themeColor="text1"/>
        </w:rPr>
        <w:t xml:space="preserve"> города</w:t>
      </w:r>
      <w:r>
        <w:rPr>
          <w:color w:val="000000" w:themeColor="text1"/>
        </w:rPr>
        <w:t xml:space="preserve"> Бородино</w:t>
      </w:r>
      <w:r w:rsidR="002A52A7">
        <w:rPr>
          <w:color w:val="000000" w:themeColor="text1"/>
        </w:rPr>
        <w:t>.</w:t>
      </w:r>
    </w:p>
    <w:p w:rsidR="00C012B6" w:rsidRDefault="00C012B6" w:rsidP="00C012B6">
      <w:pPr>
        <w:spacing w:line="276" w:lineRule="auto"/>
        <w:ind w:firstLine="709"/>
        <w:jc w:val="both"/>
      </w:pPr>
      <w:r>
        <w:t>Ответственный исполнитель подпрограммы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C012B6" w:rsidRDefault="00C012B6" w:rsidP="00C012B6">
      <w:pPr>
        <w:spacing w:line="276" w:lineRule="auto"/>
        <w:ind w:firstLine="709"/>
        <w:jc w:val="both"/>
      </w:pPr>
      <w:r>
        <w:t>Ответственным исполнителем подпрограммы осуществляется:</w:t>
      </w:r>
    </w:p>
    <w:p w:rsidR="00C012B6" w:rsidRDefault="00C012B6" w:rsidP="00C012B6">
      <w:pPr>
        <w:spacing w:line="276" w:lineRule="auto"/>
        <w:ind w:firstLine="709"/>
        <w:jc w:val="both"/>
      </w:pPr>
      <w:r>
        <w:t>отбор исполнителей отдельных мероприятий подпрограммы;</w:t>
      </w:r>
    </w:p>
    <w:p w:rsidR="00C012B6" w:rsidRDefault="00C012B6" w:rsidP="00C012B6">
      <w:pPr>
        <w:spacing w:line="276" w:lineRule="auto"/>
        <w:ind w:firstLine="709"/>
        <w:jc w:val="both"/>
      </w:pPr>
      <w:r>
        <w:t xml:space="preserve">непосредственный </w:t>
      </w:r>
      <w:proofErr w:type="gramStart"/>
      <w:r>
        <w:t>контроль за</w:t>
      </w:r>
      <w:proofErr w:type="gramEnd"/>
      <w:r>
        <w:t xml:space="preserve"> ходом реализации мероприятий подпрограммы;</w:t>
      </w:r>
    </w:p>
    <w:p w:rsidR="00C012B6" w:rsidRDefault="00C012B6" w:rsidP="00C012B6">
      <w:pPr>
        <w:spacing w:line="276" w:lineRule="auto"/>
        <w:ind w:firstLine="709"/>
        <w:jc w:val="both"/>
      </w:pPr>
      <w:r>
        <w:t>подготовка отчетов о реализации подпрограммы.</w:t>
      </w:r>
    </w:p>
    <w:p w:rsidR="00C012B6" w:rsidRPr="0048247F" w:rsidRDefault="0048247F" w:rsidP="00C012B6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C012B6" w:rsidRPr="0048247F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012B6" w:rsidRDefault="00C012B6" w:rsidP="00C012B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75B">
        <w:rPr>
          <w:rFonts w:ascii="Times New Roman" w:hAnsi="Times New Roman" w:cs="Times New Roman"/>
          <w:sz w:val="28"/>
          <w:szCs w:val="28"/>
        </w:rPr>
        <w:t>В результате реализации подпрограмм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E075B">
        <w:rPr>
          <w:rFonts w:ascii="Times New Roman" w:hAnsi="Times New Roman" w:cs="Times New Roman"/>
          <w:sz w:val="28"/>
          <w:szCs w:val="28"/>
        </w:rPr>
        <w:t xml:space="preserve">ых мероприятий </w:t>
      </w:r>
      <w:r>
        <w:rPr>
          <w:rFonts w:ascii="Times New Roman" w:hAnsi="Times New Roman" w:cs="Times New Roman"/>
          <w:sz w:val="28"/>
          <w:szCs w:val="28"/>
        </w:rPr>
        <w:t>будут достигнуты следующие результаты, обеспечивающие:</w:t>
      </w:r>
    </w:p>
    <w:p w:rsidR="002317F7" w:rsidRPr="002317F7" w:rsidRDefault="002317F7" w:rsidP="002317F7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7"/>
          <w:szCs w:val="27"/>
        </w:rPr>
        <w:tab/>
      </w:r>
      <w:r w:rsidRPr="002317F7">
        <w:rPr>
          <w:sz w:val="28"/>
          <w:szCs w:val="28"/>
        </w:rPr>
        <w:t>Повышение бдительности граждан, адекватное поведение при обнаружении подозрительных предметов, получение информации о поступлении угрозы по телефону, захвате заложника, предполагаемом теракте.</w:t>
      </w:r>
    </w:p>
    <w:p w:rsidR="00C012B6" w:rsidRPr="0048247F" w:rsidRDefault="0048247F" w:rsidP="0048247F">
      <w:pPr>
        <w:pStyle w:val="ConsPlusNormal"/>
        <w:widowControl/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C012B6" w:rsidRPr="0048247F">
        <w:rPr>
          <w:rFonts w:ascii="Times New Roman" w:hAnsi="Times New Roman" w:cs="Times New Roman"/>
          <w:b/>
          <w:sz w:val="28"/>
          <w:szCs w:val="28"/>
        </w:rPr>
        <w:t>2.6. Мероприятия подпрограммы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C012B6" w:rsidRDefault="00C012B6" w:rsidP="00C012B6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подпрограммы приведены в приложении № 2.</w:t>
      </w:r>
    </w:p>
    <w:p w:rsidR="00C012B6" w:rsidRPr="0048247F" w:rsidRDefault="00C012B6" w:rsidP="00353089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247F">
        <w:rPr>
          <w:rFonts w:ascii="Times New Roman" w:hAnsi="Times New Roman" w:cs="Times New Roman"/>
          <w:b/>
          <w:sz w:val="28"/>
          <w:szCs w:val="28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48247F">
        <w:rPr>
          <w:rFonts w:ascii="Times New Roman" w:hAnsi="Times New Roman" w:cs="Times New Roman"/>
          <w:b/>
          <w:sz w:val="28"/>
          <w:szCs w:val="28"/>
        </w:rPr>
        <w:t>.</w:t>
      </w:r>
    </w:p>
    <w:p w:rsidR="00A30896" w:rsidRDefault="00C012B6" w:rsidP="00A30896">
      <w:pPr>
        <w:spacing w:line="276" w:lineRule="auto"/>
        <w:ind w:firstLine="708"/>
        <w:jc w:val="both"/>
      </w:pPr>
      <w:r w:rsidRPr="002317F7">
        <w:t>Всего на реализацию подпрограммных мероприятий потребуется</w:t>
      </w:r>
      <w:r w:rsidR="00235410">
        <w:t xml:space="preserve"> 1</w:t>
      </w:r>
      <w:r w:rsidR="00A30896">
        <w:t>82</w:t>
      </w:r>
      <w:r w:rsidR="00235410">
        <w:t>000</w:t>
      </w:r>
      <w:r w:rsidR="00235410" w:rsidRPr="002317F7">
        <w:t>,0</w:t>
      </w:r>
      <w:r w:rsidR="00235410">
        <w:t>0</w:t>
      </w:r>
      <w:r w:rsidR="00235410" w:rsidRPr="002317F7">
        <w:rPr>
          <w:sz w:val="22"/>
          <w:szCs w:val="22"/>
        </w:rPr>
        <w:t xml:space="preserve"> </w:t>
      </w:r>
      <w:r w:rsidR="00235410" w:rsidRPr="002317F7">
        <w:t>рублей из местного бюджета, в том числе по годам: 2014 год – 26</w:t>
      </w:r>
      <w:r w:rsidR="00235410">
        <w:t>000</w:t>
      </w:r>
      <w:r w:rsidR="00235410" w:rsidRPr="002317F7">
        <w:t>,0</w:t>
      </w:r>
      <w:r w:rsidR="00235410">
        <w:t>0</w:t>
      </w:r>
      <w:r w:rsidR="00235410">
        <w:rPr>
          <w:sz w:val="22"/>
          <w:szCs w:val="22"/>
        </w:rPr>
        <w:t xml:space="preserve"> </w:t>
      </w:r>
      <w:r w:rsidR="00235410" w:rsidRPr="002317F7">
        <w:t xml:space="preserve">рублей; 2015 год – </w:t>
      </w:r>
      <w:r w:rsidR="00235410">
        <w:t>8000</w:t>
      </w:r>
      <w:r w:rsidR="00235410" w:rsidRPr="002317F7">
        <w:t>,0</w:t>
      </w:r>
      <w:r w:rsidR="00235410">
        <w:t>0</w:t>
      </w:r>
      <w:r w:rsidR="00235410" w:rsidRPr="002317F7">
        <w:rPr>
          <w:sz w:val="22"/>
          <w:szCs w:val="22"/>
        </w:rPr>
        <w:t xml:space="preserve"> </w:t>
      </w:r>
      <w:r w:rsidR="00235410" w:rsidRPr="002317F7">
        <w:t xml:space="preserve"> рублей; 2016 год – 0,0</w:t>
      </w:r>
      <w:r w:rsidR="00235410">
        <w:t>0</w:t>
      </w:r>
      <w:r w:rsidR="00235410" w:rsidRPr="002317F7">
        <w:rPr>
          <w:sz w:val="22"/>
          <w:szCs w:val="22"/>
        </w:rPr>
        <w:t xml:space="preserve"> </w:t>
      </w:r>
      <w:r w:rsidR="00235410" w:rsidRPr="002317F7">
        <w:t>рублей</w:t>
      </w:r>
      <w:r w:rsidR="00235410">
        <w:t>,  2017 год - 37000,00 рублей,2018</w:t>
      </w:r>
      <w:r w:rsidR="00235410" w:rsidRPr="002317F7">
        <w:t>–</w:t>
      </w:r>
      <w:r w:rsidR="00235410">
        <w:t>3700</w:t>
      </w:r>
      <w:r w:rsidR="00235410" w:rsidRPr="002317F7">
        <w:t>0,0</w:t>
      </w:r>
      <w:r w:rsidR="00235410">
        <w:t>0</w:t>
      </w:r>
      <w:r w:rsidR="00235410" w:rsidRPr="002317F7">
        <w:rPr>
          <w:sz w:val="22"/>
          <w:szCs w:val="22"/>
        </w:rPr>
        <w:t xml:space="preserve"> </w:t>
      </w:r>
      <w:r w:rsidR="00235410" w:rsidRPr="002317F7">
        <w:t>рублей</w:t>
      </w:r>
      <w:r w:rsidR="00235410">
        <w:t>, 2019 год</w:t>
      </w:r>
      <w:r w:rsidR="00235410" w:rsidRPr="002317F7">
        <w:t>–</w:t>
      </w:r>
      <w:r w:rsidR="00235410">
        <w:t>3700</w:t>
      </w:r>
      <w:r w:rsidR="00235410" w:rsidRPr="002317F7">
        <w:t>0,0</w:t>
      </w:r>
      <w:r w:rsidR="00235410">
        <w:t>0</w:t>
      </w:r>
      <w:r w:rsidR="00235410" w:rsidRPr="002317F7">
        <w:rPr>
          <w:sz w:val="22"/>
          <w:szCs w:val="22"/>
        </w:rPr>
        <w:t xml:space="preserve"> </w:t>
      </w:r>
      <w:r w:rsidR="00235410" w:rsidRPr="002317F7">
        <w:t>рублей</w:t>
      </w:r>
      <w:r w:rsidR="00A30896">
        <w:t>,</w:t>
      </w:r>
      <w:r w:rsidR="00A30896" w:rsidRPr="00A30896">
        <w:t xml:space="preserve"> </w:t>
      </w:r>
      <w:r w:rsidR="00A30896">
        <w:t>2020 год</w:t>
      </w:r>
      <w:r w:rsidR="00A30896" w:rsidRPr="002317F7">
        <w:t>–</w:t>
      </w:r>
      <w:r w:rsidR="00A30896">
        <w:t>3700</w:t>
      </w:r>
      <w:r w:rsidR="00A30896" w:rsidRPr="002317F7">
        <w:t>0,0</w:t>
      </w:r>
      <w:r w:rsidR="00A30896">
        <w:t>0</w:t>
      </w:r>
      <w:r w:rsidR="00A30896" w:rsidRPr="002317F7">
        <w:rPr>
          <w:sz w:val="22"/>
          <w:szCs w:val="22"/>
        </w:rPr>
        <w:t xml:space="preserve"> </w:t>
      </w:r>
      <w:r w:rsidR="00A30896" w:rsidRPr="002317F7">
        <w:t>рублей</w:t>
      </w:r>
      <w:r w:rsidR="00A30896">
        <w:t>.</w:t>
      </w:r>
    </w:p>
    <w:p w:rsidR="00235410" w:rsidRDefault="00235410" w:rsidP="00C012B6">
      <w:pPr>
        <w:spacing w:line="276" w:lineRule="auto"/>
        <w:ind w:firstLine="708"/>
        <w:jc w:val="both"/>
      </w:pPr>
    </w:p>
    <w:p w:rsidR="00C012B6" w:rsidRDefault="00C012B6" w:rsidP="00C012B6">
      <w:pPr>
        <w:spacing w:line="276" w:lineRule="auto"/>
        <w:ind w:firstLine="708"/>
        <w:jc w:val="both"/>
      </w:pPr>
      <w:r w:rsidRPr="002317F7">
        <w:t>В приложении № 2 приведены сведения о планируемых расходах по задачам и мероприятиям подпрограммы.</w:t>
      </w:r>
    </w:p>
    <w:p w:rsidR="00A954E6" w:rsidRDefault="00A954E6" w:rsidP="00C012B6">
      <w:pPr>
        <w:spacing w:line="276" w:lineRule="auto"/>
        <w:ind w:firstLine="708"/>
        <w:jc w:val="both"/>
      </w:pPr>
    </w:p>
    <w:p w:rsidR="00A954E6" w:rsidRPr="002317F7" w:rsidRDefault="00A954E6" w:rsidP="00C012B6">
      <w:pPr>
        <w:spacing w:line="276" w:lineRule="auto"/>
        <w:ind w:firstLine="708"/>
        <w:jc w:val="both"/>
      </w:pPr>
    </w:p>
    <w:p w:rsidR="00593781" w:rsidRDefault="00593781" w:rsidP="00593781"/>
    <w:p w:rsidR="00593781" w:rsidRDefault="00593781" w:rsidP="0059378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3781" w:rsidRDefault="00593781" w:rsidP="00593781">
      <w:pPr>
        <w:autoSpaceDE w:val="0"/>
        <w:autoSpaceDN w:val="0"/>
        <w:spacing w:line="276" w:lineRule="auto"/>
        <w:jc w:val="both"/>
      </w:pPr>
    </w:p>
    <w:p w:rsidR="00C012B6" w:rsidRDefault="00C012B6" w:rsidP="00C012B6">
      <w:pPr>
        <w:autoSpaceDE w:val="0"/>
        <w:autoSpaceDN w:val="0"/>
        <w:spacing w:line="276" w:lineRule="auto"/>
        <w:jc w:val="both"/>
      </w:pPr>
    </w:p>
    <w:sectPr w:rsidR="00C012B6" w:rsidSect="00DA7F92">
      <w:headerReference w:type="even" r:id="rId8"/>
      <w:headerReference w:type="default" r:id="rId9"/>
      <w:headerReference w:type="first" r:id="rId10"/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D0F" w:rsidRDefault="00A06D0F" w:rsidP="009311C4">
      <w:r>
        <w:separator/>
      </w:r>
    </w:p>
  </w:endnote>
  <w:endnote w:type="continuationSeparator" w:id="0">
    <w:p w:rsidR="00A06D0F" w:rsidRDefault="00A06D0F" w:rsidP="00931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D0F" w:rsidRDefault="00A06D0F" w:rsidP="009311C4">
      <w:r>
        <w:separator/>
      </w:r>
    </w:p>
  </w:footnote>
  <w:footnote w:type="continuationSeparator" w:id="0">
    <w:p w:rsidR="00A06D0F" w:rsidRDefault="00A06D0F" w:rsidP="00931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DFB" w:rsidRDefault="00BB12EA" w:rsidP="00445A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012B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0DFB" w:rsidRDefault="00A06D0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DFB" w:rsidRPr="00EA329E" w:rsidRDefault="00A06D0F" w:rsidP="00445A8F">
    <w:pPr>
      <w:pStyle w:val="a3"/>
      <w:framePr w:wrap="around" w:vAnchor="text" w:hAnchor="margin" w:xAlign="center" w:y="1"/>
      <w:rPr>
        <w:rStyle w:val="a5"/>
        <w:sz w:val="20"/>
        <w:szCs w:val="20"/>
      </w:rPr>
    </w:pPr>
  </w:p>
  <w:p w:rsidR="00C90DFB" w:rsidRDefault="00A06D0F" w:rsidP="004135C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94D" w:rsidRDefault="00BA794D" w:rsidP="00BA794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12B6"/>
    <w:rsid w:val="00006C3E"/>
    <w:rsid w:val="00066D76"/>
    <w:rsid w:val="00077508"/>
    <w:rsid w:val="00083D4D"/>
    <w:rsid w:val="000D4624"/>
    <w:rsid w:val="00123957"/>
    <w:rsid w:val="00126B7D"/>
    <w:rsid w:val="00126E84"/>
    <w:rsid w:val="001337FB"/>
    <w:rsid w:val="001407FB"/>
    <w:rsid w:val="001418FE"/>
    <w:rsid w:val="0015593E"/>
    <w:rsid w:val="00176EA7"/>
    <w:rsid w:val="00223F15"/>
    <w:rsid w:val="002317F7"/>
    <w:rsid w:val="00235410"/>
    <w:rsid w:val="00243E2A"/>
    <w:rsid w:val="00284D9C"/>
    <w:rsid w:val="002A52A7"/>
    <w:rsid w:val="002C789E"/>
    <w:rsid w:val="002F113A"/>
    <w:rsid w:val="0035232A"/>
    <w:rsid w:val="00353089"/>
    <w:rsid w:val="00365652"/>
    <w:rsid w:val="003E73AB"/>
    <w:rsid w:val="00405033"/>
    <w:rsid w:val="004135C7"/>
    <w:rsid w:val="0042025B"/>
    <w:rsid w:val="00425284"/>
    <w:rsid w:val="0044071C"/>
    <w:rsid w:val="0048247F"/>
    <w:rsid w:val="004C1A55"/>
    <w:rsid w:val="004C20A5"/>
    <w:rsid w:val="004E3467"/>
    <w:rsid w:val="00530351"/>
    <w:rsid w:val="0058626B"/>
    <w:rsid w:val="00591859"/>
    <w:rsid w:val="00593781"/>
    <w:rsid w:val="005A7037"/>
    <w:rsid w:val="005C11D2"/>
    <w:rsid w:val="005E1741"/>
    <w:rsid w:val="005E26DC"/>
    <w:rsid w:val="005F2019"/>
    <w:rsid w:val="00671B96"/>
    <w:rsid w:val="006B2402"/>
    <w:rsid w:val="006C344E"/>
    <w:rsid w:val="006D6808"/>
    <w:rsid w:val="006D6D22"/>
    <w:rsid w:val="007359B4"/>
    <w:rsid w:val="007715BF"/>
    <w:rsid w:val="0077514E"/>
    <w:rsid w:val="007A1B90"/>
    <w:rsid w:val="007B2F79"/>
    <w:rsid w:val="007C12B1"/>
    <w:rsid w:val="007D771F"/>
    <w:rsid w:val="007E7918"/>
    <w:rsid w:val="007E7D54"/>
    <w:rsid w:val="00815FDD"/>
    <w:rsid w:val="008A21CA"/>
    <w:rsid w:val="008A43BA"/>
    <w:rsid w:val="008C5553"/>
    <w:rsid w:val="00902EA4"/>
    <w:rsid w:val="0091657B"/>
    <w:rsid w:val="009311C4"/>
    <w:rsid w:val="009B5137"/>
    <w:rsid w:val="009B5464"/>
    <w:rsid w:val="009D3023"/>
    <w:rsid w:val="009F5BA2"/>
    <w:rsid w:val="00A04597"/>
    <w:rsid w:val="00A06B02"/>
    <w:rsid w:val="00A06D0F"/>
    <w:rsid w:val="00A30896"/>
    <w:rsid w:val="00A4184A"/>
    <w:rsid w:val="00A76C00"/>
    <w:rsid w:val="00A954E6"/>
    <w:rsid w:val="00AB17D0"/>
    <w:rsid w:val="00AF381E"/>
    <w:rsid w:val="00B15B8A"/>
    <w:rsid w:val="00B3447F"/>
    <w:rsid w:val="00B63F7B"/>
    <w:rsid w:val="00BA794D"/>
    <w:rsid w:val="00BB12EA"/>
    <w:rsid w:val="00BB39E0"/>
    <w:rsid w:val="00BE371E"/>
    <w:rsid w:val="00C002C5"/>
    <w:rsid w:val="00C012B6"/>
    <w:rsid w:val="00C118D9"/>
    <w:rsid w:val="00C178DA"/>
    <w:rsid w:val="00C3520A"/>
    <w:rsid w:val="00C41569"/>
    <w:rsid w:val="00C50C5D"/>
    <w:rsid w:val="00C553E9"/>
    <w:rsid w:val="00C87DF6"/>
    <w:rsid w:val="00C93147"/>
    <w:rsid w:val="00CB09AD"/>
    <w:rsid w:val="00CB6E97"/>
    <w:rsid w:val="00CF7652"/>
    <w:rsid w:val="00D027F4"/>
    <w:rsid w:val="00D5552D"/>
    <w:rsid w:val="00D618EB"/>
    <w:rsid w:val="00D71047"/>
    <w:rsid w:val="00D775A3"/>
    <w:rsid w:val="00D87176"/>
    <w:rsid w:val="00DB2C92"/>
    <w:rsid w:val="00DF6B29"/>
    <w:rsid w:val="00E14B15"/>
    <w:rsid w:val="00E201AA"/>
    <w:rsid w:val="00E34A6B"/>
    <w:rsid w:val="00E41DEC"/>
    <w:rsid w:val="00E42FB3"/>
    <w:rsid w:val="00E43210"/>
    <w:rsid w:val="00E51F8E"/>
    <w:rsid w:val="00E61D7C"/>
    <w:rsid w:val="00EE1097"/>
    <w:rsid w:val="00EE527D"/>
    <w:rsid w:val="00F1419C"/>
    <w:rsid w:val="00F2079B"/>
    <w:rsid w:val="00F47F84"/>
    <w:rsid w:val="00F573A5"/>
    <w:rsid w:val="00F66EFD"/>
    <w:rsid w:val="00F85D8F"/>
    <w:rsid w:val="00FA21E0"/>
    <w:rsid w:val="00FD7AE8"/>
    <w:rsid w:val="00FE511D"/>
    <w:rsid w:val="00FE58A8"/>
    <w:rsid w:val="00FE5A69"/>
    <w:rsid w:val="00FE6BCE"/>
    <w:rsid w:val="00FF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2B6"/>
    <w:pPr>
      <w:jc w:val="left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2B6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styleId="a3">
    <w:name w:val="header"/>
    <w:basedOn w:val="a"/>
    <w:link w:val="a4"/>
    <w:rsid w:val="00C012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012B6"/>
    <w:rPr>
      <w:sz w:val="28"/>
      <w:szCs w:val="28"/>
    </w:rPr>
  </w:style>
  <w:style w:type="character" w:styleId="a5">
    <w:name w:val="page number"/>
    <w:basedOn w:val="a0"/>
    <w:rsid w:val="00C012B6"/>
  </w:style>
  <w:style w:type="paragraph" w:styleId="2">
    <w:name w:val="Body Text Indent 2"/>
    <w:basedOn w:val="a"/>
    <w:link w:val="20"/>
    <w:rsid w:val="00C012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012B6"/>
    <w:rPr>
      <w:sz w:val="28"/>
      <w:szCs w:val="28"/>
    </w:rPr>
  </w:style>
  <w:style w:type="paragraph" w:customStyle="1" w:styleId="ConsPlusTitle">
    <w:name w:val="ConsPlusTitle"/>
    <w:rsid w:val="00C012B6"/>
    <w:pPr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styleId="a6">
    <w:name w:val="Body Text"/>
    <w:basedOn w:val="a"/>
    <w:link w:val="a7"/>
    <w:uiPriority w:val="99"/>
    <w:semiHidden/>
    <w:unhideWhenUsed/>
    <w:rsid w:val="007E791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E7918"/>
    <w:rPr>
      <w:sz w:val="28"/>
      <w:szCs w:val="28"/>
    </w:rPr>
  </w:style>
  <w:style w:type="paragraph" w:customStyle="1" w:styleId="western">
    <w:name w:val="western"/>
    <w:basedOn w:val="a"/>
    <w:rsid w:val="007E7918"/>
    <w:pPr>
      <w:spacing w:before="100" w:beforeAutospacing="1" w:after="115"/>
    </w:pPr>
    <w:rPr>
      <w:sz w:val="24"/>
      <w:szCs w:val="24"/>
    </w:rPr>
  </w:style>
  <w:style w:type="paragraph" w:styleId="a8">
    <w:name w:val="Body Text Indent"/>
    <w:basedOn w:val="a"/>
    <w:link w:val="a9"/>
    <w:rsid w:val="007E7918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7E7918"/>
    <w:rPr>
      <w:sz w:val="24"/>
      <w:szCs w:val="24"/>
    </w:rPr>
  </w:style>
  <w:style w:type="paragraph" w:styleId="aa">
    <w:name w:val="Normal (Web)"/>
    <w:basedOn w:val="a"/>
    <w:rsid w:val="00A76C00"/>
    <w:pPr>
      <w:spacing w:before="100" w:beforeAutospacing="1" w:after="115"/>
    </w:pPr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4135C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135C7"/>
    <w:rPr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9D30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D30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2B6"/>
    <w:pPr>
      <w:jc w:val="left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2B6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styleId="a3">
    <w:name w:val="header"/>
    <w:basedOn w:val="a"/>
    <w:link w:val="a4"/>
    <w:rsid w:val="00C012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012B6"/>
    <w:rPr>
      <w:sz w:val="28"/>
      <w:szCs w:val="28"/>
    </w:rPr>
  </w:style>
  <w:style w:type="character" w:styleId="a5">
    <w:name w:val="page number"/>
    <w:basedOn w:val="a0"/>
    <w:rsid w:val="00C012B6"/>
  </w:style>
  <w:style w:type="paragraph" w:styleId="2">
    <w:name w:val="Body Text Indent 2"/>
    <w:basedOn w:val="a"/>
    <w:link w:val="20"/>
    <w:rsid w:val="00C012B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012B6"/>
    <w:rPr>
      <w:sz w:val="28"/>
      <w:szCs w:val="28"/>
    </w:rPr>
  </w:style>
  <w:style w:type="paragraph" w:customStyle="1" w:styleId="ConsPlusTitle">
    <w:name w:val="ConsPlusTitle"/>
    <w:rsid w:val="00C012B6"/>
    <w:pPr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styleId="a6">
    <w:name w:val="Body Text"/>
    <w:basedOn w:val="a"/>
    <w:link w:val="a7"/>
    <w:uiPriority w:val="99"/>
    <w:semiHidden/>
    <w:unhideWhenUsed/>
    <w:rsid w:val="007E791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7E7918"/>
    <w:rPr>
      <w:sz w:val="28"/>
      <w:szCs w:val="28"/>
    </w:rPr>
  </w:style>
  <w:style w:type="paragraph" w:customStyle="1" w:styleId="western">
    <w:name w:val="western"/>
    <w:basedOn w:val="a"/>
    <w:rsid w:val="007E7918"/>
    <w:pPr>
      <w:spacing w:before="100" w:beforeAutospacing="1" w:after="115"/>
    </w:pPr>
    <w:rPr>
      <w:sz w:val="24"/>
      <w:szCs w:val="24"/>
    </w:rPr>
  </w:style>
  <w:style w:type="paragraph" w:styleId="a8">
    <w:name w:val="Body Text Indent"/>
    <w:basedOn w:val="a"/>
    <w:link w:val="a9"/>
    <w:rsid w:val="007E7918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7E79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14C45-0D72-4AE4-B386-A202CC13B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1676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Grechov</cp:lastModifiedBy>
  <cp:revision>65</cp:revision>
  <cp:lastPrinted>2016-11-08T04:59:00Z</cp:lastPrinted>
  <dcterms:created xsi:type="dcterms:W3CDTF">2013-09-16T05:25:00Z</dcterms:created>
  <dcterms:modified xsi:type="dcterms:W3CDTF">2017-12-07T02:40:00Z</dcterms:modified>
</cp:coreProperties>
</file>