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0D0639" w:rsidP="000D0639">
      <w:pPr>
        <w:tabs>
          <w:tab w:val="left" w:pos="3969"/>
          <w:tab w:val="left" w:pos="8080"/>
        </w:tabs>
        <w:spacing w:after="0" w:line="240" w:lineRule="auto"/>
        <w:rPr>
          <w:rFonts w:ascii="Arial" w:eastAsia="Arial" w:hAnsi="Arial" w:cs="Arial"/>
          <w:sz w:val="24"/>
        </w:rPr>
      </w:pPr>
      <w:r>
        <w:rPr>
          <w:rFonts w:ascii="Arial" w:eastAsia="Arial" w:hAnsi="Arial" w:cs="Arial"/>
          <w:sz w:val="24"/>
        </w:rPr>
        <w:t>15.02.2019</w:t>
      </w: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86</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pPr>
              <w:spacing w:after="0" w:line="240" w:lineRule="auto"/>
              <w:jc w:val="both"/>
            </w:pPr>
            <w:r>
              <w:rPr>
                <w:rFonts w:ascii="Arial" w:eastAsia="Arial" w:hAnsi="Arial" w:cs="Arial"/>
                <w:sz w:val="24"/>
              </w:rPr>
              <w:t xml:space="preserve">О внесении изменений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1.Внести изменения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 с изменениями от 26.12.2013 </w:t>
      </w:r>
      <w:r>
        <w:rPr>
          <w:rFonts w:ascii="Segoe UI Symbol" w:eastAsia="Segoe UI Symbol" w:hAnsi="Segoe UI Symbol" w:cs="Segoe UI Symbol"/>
          <w:sz w:val="24"/>
        </w:rPr>
        <w:t>№</w:t>
      </w:r>
      <w:r>
        <w:rPr>
          <w:rFonts w:ascii="Arial" w:eastAsia="Arial" w:hAnsi="Arial" w:cs="Arial"/>
          <w:sz w:val="24"/>
        </w:rPr>
        <w:t xml:space="preserve"> 1436, от 12.09.2014 </w:t>
      </w:r>
      <w:r>
        <w:rPr>
          <w:rFonts w:ascii="Segoe UI Symbol" w:eastAsia="Segoe UI Symbol" w:hAnsi="Segoe UI Symbol" w:cs="Segoe UI Symbol"/>
          <w:sz w:val="24"/>
        </w:rPr>
        <w:t>№</w:t>
      </w:r>
      <w:r>
        <w:rPr>
          <w:rFonts w:ascii="Arial" w:eastAsia="Arial" w:hAnsi="Arial" w:cs="Arial"/>
          <w:sz w:val="24"/>
        </w:rPr>
        <w:t xml:space="preserve"> 816, от 20.10.2014 </w:t>
      </w:r>
      <w:r>
        <w:rPr>
          <w:rFonts w:ascii="Segoe UI Symbol" w:eastAsia="Segoe UI Symbol" w:hAnsi="Segoe UI Symbol" w:cs="Segoe UI Symbol"/>
          <w:sz w:val="24"/>
        </w:rPr>
        <w:t>№</w:t>
      </w:r>
      <w:r>
        <w:rPr>
          <w:rFonts w:ascii="Arial" w:eastAsia="Arial" w:hAnsi="Arial" w:cs="Arial"/>
          <w:sz w:val="24"/>
        </w:rPr>
        <w:t xml:space="preserve"> 944, от 23.10.2014 </w:t>
      </w:r>
      <w:r>
        <w:rPr>
          <w:rFonts w:ascii="Segoe UI Symbol" w:eastAsia="Segoe UI Symbol" w:hAnsi="Segoe UI Symbol" w:cs="Segoe UI Symbol"/>
          <w:sz w:val="24"/>
        </w:rPr>
        <w:t>№</w:t>
      </w:r>
      <w:r>
        <w:rPr>
          <w:rFonts w:ascii="Arial" w:eastAsia="Arial" w:hAnsi="Arial" w:cs="Arial"/>
          <w:sz w:val="24"/>
        </w:rPr>
        <w:t xml:space="preserve"> 964, от 25.12.2014 </w:t>
      </w:r>
      <w:r>
        <w:rPr>
          <w:rFonts w:ascii="Segoe UI Symbol" w:eastAsia="Segoe UI Symbol" w:hAnsi="Segoe UI Symbol" w:cs="Segoe UI Symbol"/>
          <w:sz w:val="24"/>
        </w:rPr>
        <w:t>№</w:t>
      </w:r>
      <w:r>
        <w:rPr>
          <w:rFonts w:ascii="Arial" w:eastAsia="Arial" w:hAnsi="Arial" w:cs="Arial"/>
          <w:sz w:val="24"/>
        </w:rPr>
        <w:t xml:space="preserve"> 1287, от 28.09.2015 </w:t>
      </w:r>
      <w:r>
        <w:rPr>
          <w:rFonts w:ascii="Segoe UI Symbol" w:eastAsia="Segoe UI Symbol" w:hAnsi="Segoe UI Symbol" w:cs="Segoe UI Symbol"/>
          <w:sz w:val="24"/>
        </w:rPr>
        <w:t>№</w:t>
      </w:r>
      <w:r>
        <w:rPr>
          <w:rFonts w:ascii="Arial" w:eastAsia="Arial" w:hAnsi="Arial" w:cs="Arial"/>
          <w:sz w:val="24"/>
        </w:rPr>
        <w:t xml:space="preserve"> 885, от 05.11.2015 </w:t>
      </w:r>
      <w:r>
        <w:rPr>
          <w:rFonts w:ascii="Segoe UI Symbol" w:eastAsia="Segoe UI Symbol" w:hAnsi="Segoe UI Symbol" w:cs="Segoe UI Symbol"/>
          <w:sz w:val="24"/>
        </w:rPr>
        <w:t>№</w:t>
      </w:r>
      <w:r>
        <w:rPr>
          <w:rFonts w:ascii="Arial" w:eastAsia="Arial" w:hAnsi="Arial" w:cs="Arial"/>
          <w:sz w:val="24"/>
        </w:rPr>
        <w:t xml:space="preserve"> 1003, от 21.12.2015 </w:t>
      </w:r>
      <w:r>
        <w:rPr>
          <w:rFonts w:ascii="Segoe UI Symbol" w:eastAsia="Segoe UI Symbol" w:hAnsi="Segoe UI Symbol" w:cs="Segoe UI Symbol"/>
          <w:sz w:val="24"/>
        </w:rPr>
        <w:t>№</w:t>
      </w:r>
      <w:r>
        <w:rPr>
          <w:rFonts w:ascii="Arial" w:eastAsia="Arial" w:hAnsi="Arial" w:cs="Arial"/>
          <w:sz w:val="24"/>
        </w:rPr>
        <w:t xml:space="preserve"> 1196, от 21.12.2015 </w:t>
      </w:r>
      <w:r>
        <w:rPr>
          <w:rFonts w:ascii="Segoe UI Symbol" w:eastAsia="Segoe UI Symbol" w:hAnsi="Segoe UI Symbol" w:cs="Segoe UI Symbol"/>
          <w:sz w:val="24"/>
        </w:rPr>
        <w:t>№</w:t>
      </w:r>
      <w:r>
        <w:rPr>
          <w:rFonts w:ascii="Arial" w:eastAsia="Arial" w:hAnsi="Arial" w:cs="Arial"/>
          <w:sz w:val="24"/>
        </w:rPr>
        <w:t xml:space="preserve"> 1197, от 14.04.2016 </w:t>
      </w:r>
      <w:r>
        <w:rPr>
          <w:rFonts w:ascii="Segoe UI Symbol" w:eastAsia="Segoe UI Symbol" w:hAnsi="Segoe UI Symbol" w:cs="Segoe UI Symbol"/>
          <w:sz w:val="24"/>
        </w:rPr>
        <w:t>№</w:t>
      </w:r>
      <w:r>
        <w:rPr>
          <w:rFonts w:ascii="Arial" w:eastAsia="Arial" w:hAnsi="Arial" w:cs="Arial"/>
          <w:sz w:val="24"/>
        </w:rPr>
        <w:t xml:space="preserve"> 272, от 28.06.2016 </w:t>
      </w:r>
      <w:r>
        <w:rPr>
          <w:rFonts w:ascii="Segoe UI Symbol" w:eastAsia="Segoe UI Symbol" w:hAnsi="Segoe UI Symbol" w:cs="Segoe UI Symbol"/>
          <w:sz w:val="24"/>
        </w:rPr>
        <w:t>№</w:t>
      </w:r>
      <w:r>
        <w:rPr>
          <w:rFonts w:ascii="Arial" w:eastAsia="Arial" w:hAnsi="Arial" w:cs="Arial"/>
          <w:sz w:val="24"/>
        </w:rPr>
        <w:t xml:space="preserve"> 477, от 14.11.2016 </w:t>
      </w:r>
      <w:r>
        <w:rPr>
          <w:rFonts w:ascii="Segoe UI Symbol" w:eastAsia="Segoe UI Symbol" w:hAnsi="Segoe UI Symbol" w:cs="Segoe UI Symbol"/>
          <w:sz w:val="24"/>
        </w:rPr>
        <w:t>№</w:t>
      </w:r>
      <w:r>
        <w:rPr>
          <w:rFonts w:ascii="Arial" w:eastAsia="Arial" w:hAnsi="Arial" w:cs="Arial"/>
          <w:sz w:val="24"/>
        </w:rPr>
        <w:t xml:space="preserve"> 843, от 14.12.2016</w:t>
      </w:r>
      <w:proofErr w:type="gramEnd"/>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933, от 22.03.2017 </w:t>
      </w:r>
      <w:r>
        <w:rPr>
          <w:rFonts w:ascii="Segoe UI Symbol" w:eastAsia="Segoe UI Symbol" w:hAnsi="Segoe UI Symbol" w:cs="Segoe UI Symbol"/>
          <w:sz w:val="24"/>
        </w:rPr>
        <w:t>№</w:t>
      </w:r>
      <w:r>
        <w:rPr>
          <w:rFonts w:ascii="Arial" w:eastAsia="Arial" w:hAnsi="Arial" w:cs="Arial"/>
          <w:sz w:val="24"/>
        </w:rPr>
        <w:t xml:space="preserve"> 152, от 27.09.2017 </w:t>
      </w:r>
      <w:r>
        <w:rPr>
          <w:rFonts w:ascii="Segoe UI Symbol" w:eastAsia="Segoe UI Symbol" w:hAnsi="Segoe UI Symbol" w:cs="Segoe UI Symbol"/>
          <w:sz w:val="24"/>
        </w:rPr>
        <w:t>№</w:t>
      </w:r>
      <w:r>
        <w:rPr>
          <w:rFonts w:ascii="Arial" w:eastAsia="Arial" w:hAnsi="Arial" w:cs="Arial"/>
          <w:sz w:val="24"/>
        </w:rPr>
        <w:t xml:space="preserve"> 631, от 19.12.2017 </w:t>
      </w:r>
      <w:r>
        <w:rPr>
          <w:rFonts w:ascii="Segoe UI Symbol" w:eastAsia="Segoe UI Symbol" w:hAnsi="Segoe UI Symbol" w:cs="Segoe UI Symbol"/>
          <w:sz w:val="24"/>
        </w:rPr>
        <w:t>№</w:t>
      </w:r>
      <w:r>
        <w:rPr>
          <w:rFonts w:ascii="Arial" w:eastAsia="Arial" w:hAnsi="Arial" w:cs="Arial"/>
          <w:sz w:val="24"/>
        </w:rPr>
        <w:t xml:space="preserve"> 912, от 19.12.2017 </w:t>
      </w:r>
      <w:r>
        <w:rPr>
          <w:rFonts w:ascii="Segoe UI Symbol" w:eastAsia="Segoe UI Symbol" w:hAnsi="Segoe UI Symbol" w:cs="Segoe UI Symbol"/>
          <w:sz w:val="24"/>
        </w:rPr>
        <w:t>№</w:t>
      </w:r>
      <w:r>
        <w:rPr>
          <w:rFonts w:ascii="Arial" w:eastAsia="Arial" w:hAnsi="Arial" w:cs="Arial"/>
          <w:sz w:val="24"/>
        </w:rPr>
        <w:t xml:space="preserve"> 913, от 19.02.2018 </w:t>
      </w:r>
      <w:r>
        <w:rPr>
          <w:rFonts w:ascii="Segoe UI Symbol" w:eastAsia="Segoe UI Symbol" w:hAnsi="Segoe UI Symbol" w:cs="Segoe UI Symbol"/>
          <w:sz w:val="24"/>
        </w:rPr>
        <w:t>№</w:t>
      </w:r>
      <w:r>
        <w:rPr>
          <w:rFonts w:ascii="Arial" w:eastAsia="Arial" w:hAnsi="Arial" w:cs="Arial"/>
          <w:sz w:val="24"/>
        </w:rPr>
        <w:t xml:space="preserve">85, от 03.04.2018 </w:t>
      </w:r>
      <w:r>
        <w:rPr>
          <w:rFonts w:ascii="Segoe UI Symbol" w:eastAsia="Segoe UI Symbol" w:hAnsi="Segoe UI Symbol" w:cs="Segoe UI Symbol"/>
          <w:sz w:val="24"/>
        </w:rPr>
        <w:t>№</w:t>
      </w:r>
      <w:r>
        <w:rPr>
          <w:rFonts w:ascii="Arial" w:eastAsia="Arial" w:hAnsi="Arial" w:cs="Arial"/>
          <w:sz w:val="24"/>
        </w:rPr>
        <w:t xml:space="preserve"> 191, от 30.07.2018 </w:t>
      </w:r>
      <w:r>
        <w:rPr>
          <w:rFonts w:ascii="Segoe UI Symbol" w:eastAsia="Segoe UI Symbol" w:hAnsi="Segoe UI Symbol" w:cs="Segoe UI Symbol"/>
          <w:sz w:val="24"/>
        </w:rPr>
        <w:t>№</w:t>
      </w:r>
      <w:r>
        <w:rPr>
          <w:rFonts w:ascii="Arial" w:eastAsia="Arial" w:hAnsi="Arial" w:cs="Arial"/>
          <w:sz w:val="24"/>
        </w:rPr>
        <w:t xml:space="preserve"> 431</w:t>
      </w:r>
      <w:r w:rsidR="000C7198">
        <w:rPr>
          <w:rFonts w:ascii="Arial" w:eastAsia="Arial" w:hAnsi="Arial" w:cs="Arial"/>
          <w:sz w:val="24"/>
        </w:rPr>
        <w:t>, от 12.11.2018 № 1043, от 03.12.2018 № 1400, от 26.12.2018 № 1511</w:t>
      </w:r>
      <w:r>
        <w:rPr>
          <w:rFonts w:ascii="Arial" w:eastAsia="Arial" w:hAnsi="Arial" w:cs="Arial"/>
          <w:sz w:val="24"/>
        </w:rPr>
        <w:t>:</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к постановлению изложить в новой редакции,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0D0639">
        <w:rPr>
          <w:rFonts w:ascii="Arial" w:eastAsia="Arial" w:hAnsi="Arial" w:cs="Arial"/>
          <w:sz w:val="24"/>
        </w:rPr>
        <w:t xml:space="preserve"> </w:t>
      </w:r>
      <w:r>
        <w:rPr>
          <w:rFonts w:ascii="Arial" w:eastAsia="Arial" w:hAnsi="Arial" w:cs="Arial"/>
          <w:sz w:val="24"/>
        </w:rPr>
        <w:t>Опубликовать постановление в газете «Бородинский вестник».</w:t>
      </w:r>
    </w:p>
    <w:p w:rsidR="00312B14" w:rsidRDefault="0065208A">
      <w:pPr>
        <w:spacing w:after="0" w:line="240" w:lineRule="auto"/>
        <w:ind w:firstLine="709"/>
        <w:jc w:val="both"/>
        <w:rPr>
          <w:rFonts w:ascii="Arial" w:eastAsia="Arial" w:hAnsi="Arial" w:cs="Arial"/>
          <w:sz w:val="36"/>
        </w:rPr>
      </w:pPr>
      <w:r>
        <w:rPr>
          <w:rFonts w:ascii="Arial" w:eastAsia="Arial" w:hAnsi="Arial" w:cs="Arial"/>
          <w:sz w:val="24"/>
        </w:rPr>
        <w:t>4. Постановление вступает в силу</w:t>
      </w:r>
      <w:r w:rsidR="00DF2C9E">
        <w:rPr>
          <w:rFonts w:ascii="Arial" w:eastAsia="Arial" w:hAnsi="Arial" w:cs="Arial"/>
          <w:sz w:val="24"/>
        </w:rPr>
        <w:t xml:space="preserve"> в день, следующий за днем его официального опубликования</w:t>
      </w:r>
      <w:r>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rsidP="000D0639">
      <w:pPr>
        <w:tabs>
          <w:tab w:val="left" w:pos="7230"/>
        </w:tabs>
        <w:spacing w:after="0" w:line="240" w:lineRule="auto"/>
        <w:rPr>
          <w:rFonts w:ascii="Arial" w:eastAsia="Arial" w:hAnsi="Arial" w:cs="Arial"/>
          <w:sz w:val="24"/>
        </w:rPr>
      </w:pPr>
      <w:r>
        <w:rPr>
          <w:rFonts w:ascii="Arial" w:eastAsia="Arial" w:hAnsi="Arial" w:cs="Arial"/>
          <w:sz w:val="24"/>
        </w:rPr>
        <w:t>Глава города Бородино</w:t>
      </w:r>
      <w:r w:rsidR="000D0639">
        <w:rPr>
          <w:rFonts w:ascii="Arial" w:eastAsia="Arial" w:hAnsi="Arial" w:cs="Arial"/>
          <w:sz w:val="24"/>
        </w:rPr>
        <w:t xml:space="preserve"> </w:t>
      </w:r>
      <w:r w:rsidR="000D0639">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0D0639">
        <w:rPr>
          <w:rFonts w:ascii="Arial" w:eastAsia="Arial" w:hAnsi="Arial" w:cs="Arial"/>
          <w:sz w:val="24"/>
        </w:rPr>
        <w:t xml:space="preserve"> 15.02.2019 </w:t>
      </w:r>
      <w:r>
        <w:rPr>
          <w:rFonts w:ascii="Segoe UI Symbol" w:eastAsia="Segoe UI Symbol" w:hAnsi="Segoe UI Symbol" w:cs="Segoe UI Symbol"/>
          <w:sz w:val="24"/>
        </w:rPr>
        <w:t>№</w:t>
      </w:r>
      <w:r>
        <w:rPr>
          <w:rFonts w:ascii="Arial" w:eastAsia="Arial" w:hAnsi="Arial" w:cs="Arial"/>
          <w:sz w:val="24"/>
        </w:rPr>
        <w:t xml:space="preserve"> </w:t>
      </w:r>
      <w:r w:rsidR="000D0639">
        <w:rPr>
          <w:rFonts w:ascii="Arial" w:eastAsia="Arial" w:hAnsi="Arial" w:cs="Arial"/>
          <w:sz w:val="24"/>
        </w:rPr>
        <w:t>86</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w:t>
            </w:r>
            <w:r w:rsidR="000D0639">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0D0639">
              <w:rPr>
                <w:rFonts w:ascii="Arial" w:eastAsia="Arial" w:hAnsi="Arial" w:cs="Arial"/>
                <w:sz w:val="24"/>
              </w:rPr>
              <w:t xml:space="preserve">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0D0639">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1343B">
              <w:rPr>
                <w:rFonts w:ascii="Arial" w:eastAsia="Arial" w:hAnsi="Arial" w:cs="Arial"/>
                <w:sz w:val="24"/>
              </w:rPr>
              <w:t>67 211 211,34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r>
            <w:r w:rsidR="000D0639">
              <w:rPr>
                <w:rFonts w:ascii="Arial" w:eastAsia="Arial" w:hAnsi="Arial" w:cs="Arial"/>
                <w:sz w:val="24"/>
              </w:rPr>
              <w:t xml:space="preserve"> </w:t>
            </w:r>
            <w:r>
              <w:rPr>
                <w:rFonts w:ascii="Arial" w:eastAsia="Arial" w:hAnsi="Arial" w:cs="Arial"/>
                <w:sz w:val="24"/>
              </w:rPr>
              <w:t>26 040,00 рублей (средства краевого бюджета);</w:t>
            </w:r>
            <w:r w:rsidR="000D0639">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0D0639">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11 373 299,50</w:t>
            </w:r>
            <w:r>
              <w:rPr>
                <w:rFonts w:ascii="Arial" w:eastAsia="Arial" w:hAnsi="Arial" w:cs="Arial"/>
                <w:sz w:val="24"/>
              </w:rPr>
              <w:t xml:space="preserve"> рублей;</w:t>
            </w:r>
          </w:p>
          <w:p w:rsidR="00312B14" w:rsidRDefault="000D0639">
            <w:pPr>
              <w:tabs>
                <w:tab w:val="left" w:pos="1287"/>
              </w:tabs>
              <w:spacing w:after="0" w:line="240" w:lineRule="auto"/>
              <w:jc w:val="both"/>
              <w:rPr>
                <w:rFonts w:ascii="Calibri" w:eastAsia="Calibri" w:hAnsi="Calibri" w:cs="Calibri"/>
              </w:rPr>
            </w:pPr>
            <w:r>
              <w:rPr>
                <w:rFonts w:ascii="Arial" w:eastAsia="Arial" w:hAnsi="Arial" w:cs="Arial"/>
                <w:sz w:val="24"/>
              </w:rPr>
              <w:t xml:space="preserve"> </w:t>
            </w:r>
            <w:r w:rsidR="00764AE9">
              <w:rPr>
                <w:rFonts w:ascii="Arial" w:eastAsia="Arial" w:hAnsi="Arial" w:cs="Arial"/>
                <w:sz w:val="24"/>
              </w:rPr>
              <w:t xml:space="preserve">11 373 299,50 </w:t>
            </w:r>
            <w:r w:rsidR="0065208A">
              <w:rPr>
                <w:rFonts w:ascii="Arial" w:eastAsia="Arial" w:hAnsi="Arial" w:cs="Arial"/>
                <w:sz w:val="24"/>
              </w:rPr>
              <w:t>(средства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ED4178">
              <w:rPr>
                <w:rFonts w:ascii="Arial" w:eastAsia="Arial" w:hAnsi="Arial" w:cs="Arial"/>
                <w:sz w:val="24"/>
              </w:rPr>
              <w:t>1 425 799,50</w:t>
            </w:r>
            <w:r w:rsidR="0065208A">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0D0639"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sidR="0065208A">
              <w:rPr>
                <w:rFonts w:ascii="Arial" w:eastAsia="Arial" w:hAnsi="Arial" w:cs="Arial"/>
                <w:sz w:val="24"/>
              </w:rPr>
              <w:t>(средства</w:t>
            </w:r>
            <w:r w:rsidR="00ED4178">
              <w:rPr>
                <w:rFonts w:ascii="Arial" w:eastAsia="Arial" w:hAnsi="Arial" w:cs="Arial"/>
                <w:sz w:val="24"/>
              </w:rPr>
              <w:t xml:space="preserve"> местного </w:t>
            </w:r>
            <w:r w:rsidR="0065208A">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0D0639">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0D0639">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0D0639">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0D0639">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w:t>
      </w:r>
      <w:r w:rsidR="000D0639">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0D0639">
        <w:rPr>
          <w:rFonts w:ascii="Arial" w:eastAsia="Arial" w:hAnsi="Arial" w:cs="Arial"/>
          <w:sz w:val="24"/>
        </w:rPr>
        <w:t xml:space="preserve">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0D0639">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0D0639">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0D0639">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w:t>
            </w:r>
            <w:r w:rsidR="000D0639">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Цели,</w:t>
            </w:r>
            <w:r w:rsidR="000D0639">
              <w:rPr>
                <w:sz w:val="24"/>
                <w:szCs w:val="24"/>
              </w:rPr>
              <w:t xml:space="preserve"> </w:t>
            </w:r>
            <w:r w:rsidRPr="00FE6464">
              <w:rPr>
                <w:sz w:val="24"/>
                <w:szCs w:val="24"/>
              </w:rPr>
              <w:br/>
              <w:t>задачи,</w:t>
            </w:r>
            <w:r w:rsidR="000D0639">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0D0639">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w:t>
            </w:r>
            <w:r w:rsidR="000D0639">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105E9F">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w:t>
            </w:r>
            <w:r w:rsidR="000D0639">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0D0639">
              <w:rPr>
                <w:sz w:val="24"/>
                <w:szCs w:val="24"/>
              </w:rPr>
              <w:t xml:space="preserve"> </w:t>
            </w:r>
            <w:r w:rsidRPr="00FE6464">
              <w:rPr>
                <w:sz w:val="24"/>
                <w:szCs w:val="24"/>
              </w:rPr>
              <w:t>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spacing w:after="0" w:line="240" w:lineRule="auto"/>
              <w:jc w:val="center"/>
              <w:rPr>
                <w:rFonts w:ascii="Arial" w:hAnsi="Arial" w:cs="Arial"/>
                <w:sz w:val="24"/>
                <w:szCs w:val="24"/>
              </w:rPr>
            </w:pPr>
            <w:r>
              <w:rPr>
                <w:rFonts w:ascii="Arial" w:hAnsi="Arial" w:cs="Arial"/>
                <w:sz w:val="24"/>
                <w:szCs w:val="24"/>
              </w:rPr>
              <w:t>24,5</w:t>
            </w:r>
            <w:r w:rsidR="00105E9F">
              <w:rPr>
                <w:rFonts w:ascii="Arial" w:hAnsi="Arial" w:cs="Arial"/>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w:t>
            </w:r>
            <w:r w:rsidR="000D0639">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0D063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Цели,</w:t>
            </w:r>
            <w:r w:rsidR="000D0639">
              <w:rPr>
                <w:rFonts w:ascii="Arial" w:eastAsia="Arial" w:hAnsi="Arial" w:cs="Arial"/>
                <w:sz w:val="24"/>
              </w:rPr>
              <w:t xml:space="preserve">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w:t>
            </w:r>
            <w:r w:rsidR="000D0639">
              <w:rPr>
                <w:rFonts w:ascii="Arial" w:eastAsia="Arial" w:hAnsi="Arial" w:cs="Arial"/>
                <w:color w:val="000000" w:themeColor="text1"/>
                <w:sz w:val="24"/>
              </w:rPr>
              <w:t xml:space="preserve"> </w:t>
            </w:r>
            <w:r w:rsidRPr="002A5ED2">
              <w:rPr>
                <w:rFonts w:ascii="Arial" w:eastAsia="Arial" w:hAnsi="Arial" w:cs="Arial"/>
                <w:color w:val="000000" w:themeColor="text1"/>
                <w:sz w:val="24"/>
              </w:rPr>
              <w:t>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0D0639">
              <w:rPr>
                <w:rFonts w:ascii="Arial" w:hAnsi="Arial" w:cs="Arial"/>
                <w:sz w:val="24"/>
                <w:szCs w:val="24"/>
              </w:rPr>
              <w:t xml:space="preserve">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993517" w:rsidP="007732AB">
            <w:pPr>
              <w:spacing w:after="0" w:line="240" w:lineRule="auto"/>
              <w:jc w:val="center"/>
            </w:pPr>
            <w:r>
              <w:rPr>
                <w:rFonts w:ascii="Arial" w:eastAsia="Arial" w:hAnsi="Arial" w:cs="Arial"/>
                <w:sz w:val="24"/>
              </w:rPr>
              <w:t>106,7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EC6CC8">
            <w:pPr>
              <w:jc w:val="center"/>
            </w:pPr>
            <w:r>
              <w:rPr>
                <w:rFonts w:ascii="Arial" w:eastAsia="Arial" w:hAnsi="Arial" w:cs="Arial"/>
                <w:sz w:val="24"/>
              </w:rPr>
              <w:t>0,</w:t>
            </w:r>
            <w:r w:rsidR="00EC6CC8">
              <w:rPr>
                <w:rFonts w:ascii="Arial" w:eastAsia="Arial" w:hAnsi="Arial" w:cs="Arial"/>
                <w:sz w:val="24"/>
              </w:rPr>
              <w:t>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Соотношение оплаченных денежных обязательств к </w:t>
            </w:r>
            <w:proofErr w:type="gramStart"/>
            <w:r>
              <w:rPr>
                <w:rFonts w:ascii="Arial" w:eastAsia="Arial" w:hAnsi="Arial" w:cs="Arial"/>
                <w:sz w:val="24"/>
              </w:rPr>
              <w:t>зарегистрированным</w:t>
            </w:r>
            <w:proofErr w:type="gramEnd"/>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97,5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w:t>
            </w:r>
            <w:r w:rsidR="000D0639">
              <w:rPr>
                <w:rFonts w:ascii="Arial" w:eastAsia="Arial" w:hAnsi="Arial" w:cs="Arial"/>
                <w:sz w:val="24"/>
              </w:rPr>
              <w:t xml:space="preserve"> </w:t>
            </w:r>
            <w:r>
              <w:rPr>
                <w:rFonts w:ascii="Arial" w:eastAsia="Arial" w:hAnsi="Arial" w:cs="Arial"/>
                <w:sz w:val="24"/>
              </w:rPr>
              <w:t>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E549AD">
            <w:pPr>
              <w:spacing w:after="0" w:line="240" w:lineRule="auto"/>
              <w:jc w:val="center"/>
            </w:pPr>
            <w:r>
              <w:rPr>
                <w:rFonts w:ascii="Arial" w:eastAsia="Arial" w:hAnsi="Arial" w:cs="Arial"/>
                <w:sz w:val="24"/>
              </w:rPr>
              <w:t>94,5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0D063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w:t>
            </w:r>
            <w:r w:rsidR="000D0639">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11 373 299,50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34 224 898,50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right"/>
              <w:rPr>
                <w:rFonts w:ascii="Arial" w:hAnsi="Arial" w:cs="Arial"/>
                <w:sz w:val="24"/>
                <w:szCs w:val="24"/>
              </w:rPr>
            </w:pPr>
            <w:r w:rsidRPr="003C28AE">
              <w:rPr>
                <w:rFonts w:ascii="Arial" w:eastAsia="Arial" w:hAnsi="Arial" w:cs="Arial"/>
                <w:color w:val="000000"/>
                <w:sz w:val="24"/>
                <w:szCs w:val="24"/>
              </w:rPr>
              <w:t>11 373 299,50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34 224 898,50</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w:t>
            </w:r>
            <w:r w:rsidR="0054471A" w:rsidRPr="003C28AE">
              <w:rPr>
                <w:rFonts w:ascii="Arial" w:hAnsi="Arial" w:cs="Arial"/>
                <w:sz w:val="24"/>
                <w:szCs w:val="24"/>
              </w:rPr>
              <w:t xml:space="preserve"> 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17 477 398,50</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10 043 699,52</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3 033 197,25</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3 437 612,88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B40373" w:rsidRDefault="00B4037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C77B6F" w:rsidRDefault="00C77B6F" w:rsidP="0054471A">
      <w:pPr>
        <w:spacing w:after="0" w:line="240" w:lineRule="auto"/>
        <w:rPr>
          <w:rFonts w:ascii="Arial" w:eastAsia="Arial" w:hAnsi="Arial" w:cs="Arial"/>
          <w:sz w:val="24"/>
        </w:rPr>
      </w:pPr>
    </w:p>
    <w:p w:rsidR="00C77B6F" w:rsidRDefault="00C77B6F" w:rsidP="00C77B6F">
      <w:pPr>
        <w:spacing w:after="0" w:line="240" w:lineRule="auto"/>
        <w:ind w:left="8363"/>
        <w:rPr>
          <w:rFonts w:ascii="Arial" w:eastAsia="Arial" w:hAnsi="Arial" w:cs="Arial"/>
          <w:sz w:val="24"/>
        </w:rPr>
      </w:pPr>
    </w:p>
    <w:p w:rsidR="0045155D" w:rsidRDefault="0045155D" w:rsidP="00C77B6F">
      <w:pPr>
        <w:spacing w:after="0" w:line="240" w:lineRule="auto"/>
        <w:ind w:left="8647"/>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0D063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11 373 299,50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7B7556" w:rsidP="00C77B6F">
            <w:pPr>
              <w:spacing w:after="0" w:line="240" w:lineRule="auto"/>
              <w:jc w:val="center"/>
              <w:rPr>
                <w:rFonts w:ascii="Arial" w:hAnsi="Arial" w:cs="Arial"/>
                <w:sz w:val="24"/>
                <w:szCs w:val="24"/>
              </w:rPr>
            </w:pPr>
            <w:r>
              <w:rPr>
                <w:rFonts w:ascii="Arial" w:hAnsi="Arial" w:cs="Arial"/>
                <w:sz w:val="24"/>
                <w:szCs w:val="24"/>
              </w:rPr>
              <w:t>34 224 898,50</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 том числе:</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краевой бюджет</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11 373 299,50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34 224 898,50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C77B6F">
            <w:pPr>
              <w:spacing w:after="0" w:line="240" w:lineRule="auto"/>
              <w:jc w:val="center"/>
              <w:rPr>
                <w:rFonts w:ascii="Arial" w:hAnsi="Arial" w:cs="Arial"/>
                <w:sz w:val="24"/>
                <w:szCs w:val="24"/>
              </w:rPr>
            </w:pPr>
            <w:r w:rsidRPr="00E329CD">
              <w:rPr>
                <w:rFonts w:ascii="Arial" w:hAnsi="Arial" w:cs="Arial"/>
                <w:sz w:val="24"/>
                <w:szCs w:val="24"/>
              </w:rPr>
              <w:t>17 477 398,50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0D063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C77B6F">
            <w:pPr>
              <w:spacing w:after="0" w:line="240" w:lineRule="auto"/>
              <w:jc w:val="center"/>
              <w:rPr>
                <w:rFonts w:ascii="Arial" w:hAnsi="Arial" w:cs="Arial"/>
                <w:sz w:val="24"/>
                <w:szCs w:val="24"/>
              </w:rPr>
            </w:pPr>
            <w:r w:rsidRPr="00E329CD">
              <w:rPr>
                <w:rFonts w:ascii="Arial" w:hAnsi="Arial" w:cs="Arial"/>
                <w:sz w:val="24"/>
                <w:szCs w:val="24"/>
              </w:rPr>
              <w:t>17 477 398,50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9A03F7">
              <w:rPr>
                <w:rFonts w:ascii="Arial" w:eastAsia="Arial" w:hAnsi="Arial" w:cs="Arial"/>
                <w:sz w:val="24"/>
              </w:rPr>
              <w:t>25 105 061,11</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0D063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0D0639">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0D063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9A03F7">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0D0639">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0D0639">
            <w:pPr>
              <w:spacing w:after="0" w:line="240" w:lineRule="auto"/>
              <w:jc w:val="both"/>
            </w:pPr>
            <w:r>
              <w:rPr>
                <w:rFonts w:ascii="Arial" w:eastAsia="Arial" w:hAnsi="Arial" w:cs="Arial"/>
                <w:sz w:val="24"/>
              </w:rPr>
              <w:t xml:space="preserve"> </w:t>
            </w:r>
            <w:r w:rsidR="0065208A">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0D0639">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0D0639">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0D0639">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0D0639">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0D0639">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0D0639">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9F75FD">
        <w:rPr>
          <w:rFonts w:ascii="Arial" w:eastAsia="Arial" w:hAnsi="Arial" w:cs="Arial"/>
          <w:sz w:val="24"/>
        </w:rPr>
        <w:t>25 105 061,11</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w:t>
      </w:r>
      <w:r w:rsidR="000D0639">
        <w:rPr>
          <w:rFonts w:ascii="Arial" w:eastAsia="Arial" w:hAnsi="Arial" w:cs="Arial"/>
          <w:sz w:val="24"/>
        </w:rPr>
        <w:t xml:space="preserve"> </w:t>
      </w:r>
      <w:r>
        <w:rPr>
          <w:rFonts w:ascii="Arial" w:eastAsia="Arial" w:hAnsi="Arial" w:cs="Arial"/>
          <w:sz w:val="24"/>
        </w:rPr>
        <w:t>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0D0639">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Цель,</w:t>
            </w:r>
            <w:r w:rsidR="000D0639">
              <w:rPr>
                <w:rFonts w:ascii="Arial" w:eastAsia="Arial" w:hAnsi="Arial" w:cs="Arial"/>
                <w:sz w:val="24"/>
              </w:rPr>
              <w:t xml:space="preserve">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6,5</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1,6</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0,1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w:t>
            </w:r>
            <w:r w:rsidR="000D0639">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2.</w:t>
            </w:r>
            <w:r w:rsidR="000D0639">
              <w:rPr>
                <w:rFonts w:ascii="Arial" w:eastAsia="Arial" w:hAnsi="Arial" w:cs="Arial"/>
                <w:sz w:val="24"/>
              </w:rPr>
              <w:t xml:space="preserve"> </w:t>
            </w: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proofErr w:type="gram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proofErr w:type="gram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proofErr w:type="gram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proofErr w:type="gram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E61EBC" w:rsidRDefault="0065208A" w:rsidP="00E61EBC">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w:t>
            </w:r>
            <w:r w:rsidR="000D0639">
              <w:rPr>
                <w:rFonts w:ascii="Arial" w:eastAsia="Arial" w:hAnsi="Arial" w:cs="Arial"/>
                <w:sz w:val="24"/>
              </w:rPr>
              <w:t xml:space="preserve"> </w:t>
            </w:r>
            <w:r>
              <w:rPr>
                <w:rFonts w:ascii="Arial" w:eastAsia="Arial" w:hAnsi="Arial" w:cs="Arial"/>
                <w:sz w:val="24"/>
              </w:rPr>
              <w:t>долга и расходов на его</w:t>
            </w:r>
            <w:r w:rsidR="00A64D1E">
              <w:rPr>
                <w:rFonts w:ascii="Arial" w:eastAsia="Arial" w:hAnsi="Arial" w:cs="Arial"/>
                <w:sz w:val="24"/>
              </w:rPr>
              <w:t xml:space="preserve"> </w:t>
            </w:r>
            <w:r>
              <w:rPr>
                <w:rFonts w:ascii="Arial" w:eastAsia="Arial" w:hAnsi="Arial" w:cs="Arial"/>
                <w:sz w:val="24"/>
              </w:rPr>
              <w:t>обслуживание</w:t>
            </w:r>
            <w:r w:rsidR="00A64D1E">
              <w:rPr>
                <w:rFonts w:ascii="Arial" w:eastAsia="Arial" w:hAnsi="Arial" w:cs="Arial"/>
                <w:sz w:val="24"/>
              </w:rPr>
              <w:t xml:space="preserve"> </w:t>
            </w:r>
            <w:proofErr w:type="gramStart"/>
            <w:r>
              <w:rPr>
                <w:rFonts w:ascii="Arial" w:eastAsia="Arial" w:hAnsi="Arial" w:cs="Arial"/>
                <w:sz w:val="24"/>
              </w:rPr>
              <w:t>ограничениям</w:t>
            </w:r>
            <w:proofErr w:type="gramEnd"/>
            <w:r w:rsidR="00E61EBC">
              <w:rPr>
                <w:rFonts w:ascii="Arial" w:eastAsia="Arial" w:hAnsi="Arial" w:cs="Arial"/>
                <w:sz w:val="24"/>
              </w:rPr>
              <w:t xml:space="preserve"> </w:t>
            </w:r>
            <w:r>
              <w:rPr>
                <w:rFonts w:ascii="Arial" w:eastAsia="Arial" w:hAnsi="Arial" w:cs="Arial"/>
                <w:sz w:val="24"/>
              </w:rPr>
              <w:t>уста</w:t>
            </w:r>
            <w:r w:rsidR="00CF6EFF">
              <w:rPr>
                <w:rFonts w:ascii="Arial" w:eastAsia="Arial" w:hAnsi="Arial" w:cs="Arial"/>
                <w:sz w:val="24"/>
              </w:rPr>
              <w:t>н</w:t>
            </w:r>
            <w:r>
              <w:rPr>
                <w:rFonts w:ascii="Arial" w:eastAsia="Arial" w:hAnsi="Arial" w:cs="Arial"/>
                <w:sz w:val="24"/>
              </w:rPr>
              <w:t xml:space="preserve">овленным </w:t>
            </w:r>
            <w:r w:rsidR="00A64D1E">
              <w:rPr>
                <w:rFonts w:ascii="Arial" w:eastAsia="Arial" w:hAnsi="Arial" w:cs="Arial"/>
                <w:sz w:val="24"/>
              </w:rPr>
              <w:t xml:space="preserve">БК </w:t>
            </w:r>
            <w:r w:rsidR="00CF6EFF">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Обслуживание муниципального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r w:rsidR="00A64D1E">
              <w:rPr>
                <w:rFonts w:ascii="Arial" w:eastAsia="Arial" w:hAnsi="Arial" w:cs="Arial"/>
                <w:sz w:val="24"/>
              </w:rPr>
              <w:t>о</w:t>
            </w:r>
            <w:r>
              <w:rPr>
                <w:rFonts w:ascii="Arial" w:eastAsia="Arial" w:hAnsi="Arial" w:cs="Arial"/>
                <w:sz w:val="24"/>
              </w:rPr>
              <w:t>бслуживание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0D0639">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0D0639">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9400BE">
              <w:rPr>
                <w:rFonts w:ascii="Arial" w:eastAsia="Arial" w:hAnsi="Arial" w:cs="Arial"/>
                <w:sz w:val="24"/>
              </w:rPr>
              <w:t>41 990 150,23</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0D0639">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0D0639">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0D063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0D063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0D063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w:t>
            </w:r>
            <w:r w:rsidR="000D0639">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0D0639">
            <w:pPr>
              <w:tabs>
                <w:tab w:val="left" w:pos="1319"/>
              </w:tabs>
              <w:spacing w:after="0"/>
              <w:jc w:val="both"/>
              <w:rPr>
                <w:rFonts w:ascii="Arial" w:eastAsia="Arial" w:hAnsi="Arial" w:cs="Arial"/>
                <w:sz w:val="20"/>
              </w:rPr>
            </w:pPr>
            <w:r>
              <w:rPr>
                <w:rFonts w:ascii="Arial" w:eastAsia="Arial" w:hAnsi="Arial" w:cs="Arial"/>
                <w:sz w:val="24"/>
              </w:rPr>
              <w:t xml:space="preserve"> </w:t>
            </w:r>
            <w:r w:rsidR="004D4724">
              <w:rPr>
                <w:rFonts w:ascii="Arial" w:eastAsia="Arial" w:hAnsi="Arial" w:cs="Arial"/>
                <w:sz w:val="24"/>
              </w:rPr>
              <w:t>5 170 323,53</w:t>
            </w:r>
            <w:r w:rsidR="0065208A">
              <w:rPr>
                <w:rFonts w:ascii="Arial" w:eastAsia="Arial" w:hAnsi="Arial" w:cs="Arial"/>
                <w:sz w:val="24"/>
              </w:rPr>
              <w:t>рублей (средства местного бюджета);</w:t>
            </w:r>
          </w:p>
          <w:p w:rsidR="00312B14" w:rsidRDefault="000D0639">
            <w:pPr>
              <w:tabs>
                <w:tab w:val="left" w:pos="1319"/>
              </w:tabs>
              <w:spacing w:after="0"/>
              <w:jc w:val="both"/>
              <w:rPr>
                <w:rFonts w:ascii="Arial" w:eastAsia="Arial" w:hAnsi="Arial" w:cs="Arial"/>
                <w:sz w:val="24"/>
              </w:rPr>
            </w:pPr>
            <w:r>
              <w:rPr>
                <w:rFonts w:ascii="Arial" w:eastAsia="Arial" w:hAnsi="Arial" w:cs="Arial"/>
                <w:sz w:val="24"/>
              </w:rPr>
              <w:t xml:space="preserve"> </w:t>
            </w:r>
            <w:r w:rsidR="004D4724">
              <w:rPr>
                <w:rFonts w:ascii="Arial" w:eastAsia="Arial" w:hAnsi="Arial" w:cs="Arial"/>
                <w:sz w:val="24"/>
              </w:rPr>
              <w:t xml:space="preserve">470 731,99 </w:t>
            </w:r>
            <w:r w:rsidR="0065208A">
              <w:rPr>
                <w:rFonts w:ascii="Arial" w:eastAsia="Arial" w:hAnsi="Arial" w:cs="Arial"/>
                <w:sz w:val="24"/>
              </w:rPr>
              <w:t>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2019 год </w:t>
            </w:r>
            <w:r w:rsidR="00053A6E">
              <w:rPr>
                <w:rFonts w:ascii="Arial" w:eastAsia="Arial" w:hAnsi="Arial" w:cs="Arial"/>
                <w:sz w:val="24"/>
              </w:rPr>
              <w:t>–</w:t>
            </w: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25 799,50</w:t>
            </w:r>
            <w:r>
              <w:rPr>
                <w:rFonts w:ascii="Arial" w:eastAsia="Arial" w:hAnsi="Arial" w:cs="Arial"/>
                <w:sz w:val="24"/>
              </w:rPr>
              <w:t xml:space="preserve"> рублей;</w:t>
            </w:r>
          </w:p>
          <w:p w:rsidR="00312B14" w:rsidRDefault="0065208A">
            <w:pPr>
              <w:tabs>
                <w:tab w:val="left" w:pos="1244"/>
              </w:tabs>
              <w:spacing w:after="0"/>
              <w:jc w:val="both"/>
              <w:rPr>
                <w:rFonts w:ascii="Arial" w:eastAsia="Arial" w:hAnsi="Arial" w:cs="Arial"/>
                <w:sz w:val="20"/>
              </w:rPr>
            </w:pPr>
            <w:r>
              <w:rPr>
                <w:rFonts w:ascii="Arial" w:eastAsia="Arial" w:hAnsi="Arial" w:cs="Arial"/>
                <w:sz w:val="24"/>
              </w:rPr>
              <w:tab/>
            </w:r>
            <w:r w:rsidR="00407182">
              <w:rPr>
                <w:rFonts w:ascii="Arial" w:eastAsia="Arial" w:hAnsi="Arial" w:cs="Arial"/>
                <w:sz w:val="24"/>
              </w:rPr>
              <w:t>5 8</w:t>
            </w:r>
            <w:r w:rsidR="00053A6E">
              <w:rPr>
                <w:rFonts w:ascii="Arial" w:eastAsia="Arial" w:hAnsi="Arial" w:cs="Arial"/>
                <w:sz w:val="24"/>
              </w:rPr>
              <w:t>25 799,50</w:t>
            </w:r>
            <w:r>
              <w:rPr>
                <w:rFonts w:ascii="Arial" w:eastAsia="Arial" w:hAnsi="Arial" w:cs="Arial"/>
                <w:sz w:val="24"/>
              </w:rPr>
              <w:t xml:space="preserve">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pPr>
              <w:tabs>
                <w:tab w:val="left" w:pos="1244"/>
              </w:tabs>
              <w:spacing w:after="0"/>
              <w:jc w:val="both"/>
              <w:rPr>
                <w:rFonts w:ascii="Arial" w:eastAsia="Arial" w:hAnsi="Arial" w:cs="Arial"/>
                <w:sz w:val="24"/>
              </w:rPr>
            </w:pPr>
            <w:r>
              <w:rPr>
                <w:rFonts w:ascii="Arial" w:eastAsia="Arial" w:hAnsi="Arial" w:cs="Arial"/>
                <w:sz w:val="24"/>
              </w:rPr>
              <w:tab/>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 (средства местного бюджета);</w:t>
            </w:r>
          </w:p>
          <w:p w:rsidR="00312B14" w:rsidRDefault="0065208A">
            <w:pPr>
              <w:spacing w:after="0"/>
              <w:jc w:val="both"/>
              <w:rPr>
                <w:rFonts w:ascii="Arial" w:eastAsia="Arial" w:hAnsi="Arial" w:cs="Arial"/>
                <w:sz w:val="20"/>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407182">
            <w:pPr>
              <w:tabs>
                <w:tab w:val="left" w:pos="1244"/>
              </w:tabs>
              <w:spacing w:after="0"/>
              <w:jc w:val="both"/>
            </w:pPr>
            <w:r>
              <w:rPr>
                <w:rFonts w:ascii="Arial" w:eastAsia="Arial" w:hAnsi="Arial" w:cs="Arial"/>
                <w:sz w:val="24"/>
              </w:rPr>
              <w:tab/>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0D0639">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0D0639">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0D0639">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0D0639">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0D0639">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0D063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0D0639">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0D0639">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0D0639">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w:t>
      </w:r>
      <w:proofErr w:type="gramStart"/>
      <w:r>
        <w:rPr>
          <w:rFonts w:ascii="Arial" w:eastAsia="Arial" w:hAnsi="Arial" w:cs="Arial"/>
          <w:sz w:val="24"/>
        </w:rPr>
        <w:t>воспрепятствовать ему выполнить</w:t>
      </w:r>
      <w:proofErr w:type="gramEnd"/>
      <w:r>
        <w:rPr>
          <w:rFonts w:ascii="Arial" w:eastAsia="Arial" w:hAnsi="Arial" w:cs="Arial"/>
          <w:sz w:val="24"/>
        </w:rPr>
        <w:t xml:space="preserve">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0D0639">
        <w:rPr>
          <w:rFonts w:ascii="Arial" w:eastAsia="Arial" w:hAnsi="Arial" w:cs="Arial"/>
          <w:sz w:val="24"/>
        </w:rPr>
        <w:t xml:space="preserve"> </w:t>
      </w:r>
      <w:r>
        <w:rPr>
          <w:rFonts w:ascii="Arial" w:eastAsia="Arial" w:hAnsi="Arial" w:cs="Arial"/>
          <w:sz w:val="24"/>
        </w:rPr>
        <w:t>- 2021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0D0639">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0D0639">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0D0639">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0D0639">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41</w:t>
      </w:r>
      <w:r w:rsidR="00FB39A2">
        <w:rPr>
          <w:rFonts w:ascii="Arial" w:eastAsia="Arial" w:hAnsi="Arial" w:cs="Arial"/>
          <w:sz w:val="24"/>
        </w:rPr>
        <w:t> 990 150,23</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0D0639">
      <w:pPr>
        <w:spacing w:after="0" w:line="240" w:lineRule="auto"/>
        <w:ind w:firstLine="709"/>
        <w:jc w:val="both"/>
        <w:rPr>
          <w:rFonts w:ascii="Arial" w:eastAsia="Arial" w:hAnsi="Arial" w:cs="Arial"/>
          <w:sz w:val="20"/>
        </w:rPr>
      </w:pPr>
      <w:r>
        <w:rPr>
          <w:rFonts w:ascii="Arial" w:eastAsia="Arial" w:hAnsi="Arial" w:cs="Arial"/>
          <w:sz w:val="24"/>
        </w:rPr>
        <w:t xml:space="preserve"> </w:t>
      </w:r>
      <w:r w:rsidR="00B76F4C">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0D063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0D063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0D063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01D69">
        <w:rPr>
          <w:rFonts w:ascii="Arial" w:eastAsia="Arial" w:hAnsi="Arial" w:cs="Arial"/>
          <w:sz w:val="24"/>
        </w:rPr>
        <w:t>5 </w:t>
      </w:r>
      <w:r w:rsidR="00407182">
        <w:rPr>
          <w:rFonts w:ascii="Arial" w:eastAsia="Arial" w:hAnsi="Arial" w:cs="Arial"/>
          <w:sz w:val="24"/>
        </w:rPr>
        <w:t>8</w:t>
      </w:r>
      <w:r w:rsidR="00401D69">
        <w:rPr>
          <w:rFonts w:ascii="Arial" w:eastAsia="Arial" w:hAnsi="Arial" w:cs="Arial"/>
          <w:sz w:val="24"/>
        </w:rPr>
        <w:t>25 799,50</w:t>
      </w:r>
      <w:r>
        <w:rPr>
          <w:rFonts w:ascii="Arial" w:eastAsia="Arial" w:hAnsi="Arial" w:cs="Arial"/>
          <w:sz w:val="24"/>
        </w:rPr>
        <w:t xml:space="preserve"> рублей</w:t>
      </w:r>
      <w:r w:rsidR="00BA7C81">
        <w:rPr>
          <w:rFonts w:ascii="Arial" w:eastAsia="Arial" w:hAnsi="Arial" w:cs="Arial"/>
          <w:sz w:val="24"/>
        </w:rPr>
        <w:t>;</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 рублей</w:t>
      </w:r>
      <w:r w:rsidR="0065208A">
        <w:rPr>
          <w:rFonts w:ascii="Arial" w:eastAsia="Arial" w:hAnsi="Arial" w:cs="Arial"/>
          <w:sz w:val="24"/>
        </w:rPr>
        <w:t xml:space="preserve"> (средства местного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0D0639">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0D0639"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sidR="000D0639">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Цель,</w:t>
            </w:r>
            <w:r w:rsidR="000D0639">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452"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701"/>
        <w:gridCol w:w="1276"/>
      </w:tblGrid>
      <w:tr w:rsidR="00196C42" w:rsidTr="00196C42">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w:t>
            </w:r>
            <w:r w:rsidR="000D0639">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804"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196C42">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A831A7">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10 043 699,52</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Обеспечение деятельности аппарата управления</w:t>
            </w:r>
          </w:p>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3 033 197,25</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3 437 612,88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w:t>
            </w:r>
            <w:r w:rsidR="000D063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0D063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0D063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EE29BE" w:rsidRDefault="00AF64FD"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r>
      <w:tr w:rsidR="00AF64FD" w:rsidTr="005A1944">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r>
      <w:tr w:rsidR="00AF64FD" w:rsidTr="00A831A7">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EE29BE" w:rsidRDefault="00EE29BE">
            <w:pPr>
              <w:spacing w:after="0" w:line="240" w:lineRule="auto"/>
              <w:rPr>
                <w:rFonts w:ascii="Arial" w:eastAsia="Arial" w:hAnsi="Arial" w:cs="Arial"/>
                <w:sz w:val="24"/>
              </w:rPr>
            </w:pPr>
          </w:p>
          <w:p w:rsidR="00EE29BE" w:rsidRDefault="00EE29BE">
            <w:pPr>
              <w:spacing w:after="0" w:line="240" w:lineRule="auto"/>
              <w:rPr>
                <w:rFonts w:ascii="Arial" w:eastAsia="Arial" w:hAnsi="Arial" w:cs="Arial"/>
                <w:sz w:val="24"/>
              </w:rPr>
            </w:pPr>
          </w:p>
          <w:p w:rsidR="00EE29BE" w:rsidRDefault="00EE29BE">
            <w:pPr>
              <w:spacing w:after="0" w:line="240" w:lineRule="auto"/>
              <w:rPr>
                <w:rFonts w:ascii="Arial" w:eastAsia="Arial" w:hAnsi="Arial" w:cs="Arial"/>
                <w:sz w:val="24"/>
              </w:rPr>
            </w:pPr>
          </w:p>
          <w:p w:rsidR="00EE29BE" w:rsidRDefault="00EE29BE">
            <w:pPr>
              <w:spacing w:after="0" w:line="240" w:lineRule="auto"/>
              <w:rPr>
                <w:rFonts w:ascii="Arial" w:eastAsia="Arial" w:hAnsi="Arial" w:cs="Arial"/>
                <w:sz w:val="24"/>
              </w:rPr>
            </w:pPr>
          </w:p>
          <w:p w:rsidR="00EE29BE" w:rsidRDefault="00EE29BE">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EE29BE" w:rsidRDefault="00EE29BE" w:rsidP="00717F7B">
            <w:pPr>
              <w:spacing w:after="0" w:line="240" w:lineRule="auto"/>
              <w:rPr>
                <w:rFonts w:ascii="Arial" w:eastAsia="Arial" w:hAnsi="Arial" w:cs="Arial"/>
                <w:sz w:val="24"/>
              </w:rPr>
            </w:pPr>
            <w:proofErr w:type="gramStart"/>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EE29BE" w:rsidRDefault="00EE29BE" w:rsidP="00717F7B">
            <w:pPr>
              <w:spacing w:after="0" w:line="240" w:lineRule="auto"/>
              <w:rPr>
                <w:rFonts w:ascii="Arial" w:eastAsia="Arial" w:hAnsi="Arial" w:cs="Arial"/>
                <w:sz w:val="24"/>
              </w:rPr>
            </w:pPr>
            <w:r>
              <w:rPr>
                <w:rFonts w:ascii="Arial" w:eastAsia="Arial" w:hAnsi="Arial" w:cs="Arial"/>
                <w:sz w:val="24"/>
              </w:rPr>
              <w:t>ежегодно</w:t>
            </w:r>
          </w:p>
          <w:p w:rsidR="00EE29BE" w:rsidRDefault="00EE29BE" w:rsidP="00717F7B">
            <w:pPr>
              <w:spacing w:after="0" w:line="240" w:lineRule="auto"/>
            </w:pP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xml:space="preserve">проведение </w:t>
            </w:r>
          </w:p>
          <w:p w:rsidR="00EE29BE" w:rsidRDefault="00EE29BE">
            <w:pPr>
              <w:spacing w:after="0" w:line="240" w:lineRule="auto"/>
            </w:pPr>
            <w:r>
              <w:rPr>
                <w:rFonts w:ascii="Arial" w:eastAsia="Arial" w:hAnsi="Arial" w:cs="Arial"/>
                <w:sz w:val="24"/>
              </w:rPr>
              <w:t xml:space="preserve">оценки качества финансового </w:t>
            </w:r>
            <w:proofErr w:type="spellStart"/>
            <w:proofErr w:type="gramStart"/>
            <w:r>
              <w:rPr>
                <w:rFonts w:ascii="Arial" w:eastAsia="Arial" w:hAnsi="Arial" w:cs="Arial"/>
                <w:sz w:val="24"/>
              </w:rPr>
              <w:t>менеджмен</w:t>
            </w:r>
            <w:proofErr w:type="spellEnd"/>
            <w:r>
              <w:rPr>
                <w:rFonts w:ascii="Arial" w:eastAsia="Arial" w:hAnsi="Arial" w:cs="Arial"/>
                <w:sz w:val="24"/>
              </w:rPr>
              <w:t>-та</w:t>
            </w:r>
            <w:proofErr w:type="gramEnd"/>
            <w:r>
              <w:rPr>
                <w:rFonts w:ascii="Arial" w:eastAsia="Arial" w:hAnsi="Arial" w:cs="Arial"/>
                <w:sz w:val="24"/>
              </w:rPr>
              <w:t xml:space="preserve">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 Поддержание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Поддержание рейтинга горо</w:t>
            </w:r>
            <w:r w:rsidR="00EF515D">
              <w:rPr>
                <w:rFonts w:ascii="Arial" w:eastAsia="Arial" w:hAnsi="Arial" w:cs="Arial"/>
                <w:sz w:val="24"/>
              </w:rPr>
              <w:t>да Бородино по качеству управле</w:t>
            </w:r>
            <w:r>
              <w:rPr>
                <w:rFonts w:ascii="Arial" w:eastAsia="Arial" w:hAnsi="Arial" w:cs="Arial"/>
                <w:sz w:val="24"/>
              </w:rPr>
              <w:t xml:space="preserve">ния </w:t>
            </w:r>
            <w:r w:rsidR="00EF515D">
              <w:rPr>
                <w:rFonts w:ascii="Arial" w:eastAsia="Arial" w:hAnsi="Arial" w:cs="Arial"/>
                <w:sz w:val="24"/>
              </w:rPr>
              <w:t>реги</w:t>
            </w:r>
            <w:r>
              <w:rPr>
                <w:rFonts w:ascii="Arial" w:eastAsia="Arial" w:hAnsi="Arial" w:cs="Arial"/>
                <w:sz w:val="24"/>
              </w:rPr>
              <w:t>ональными фи</w:t>
            </w:r>
            <w:r w:rsidR="00EF515D">
              <w:rPr>
                <w:rFonts w:ascii="Arial" w:eastAsia="Arial" w:hAnsi="Arial" w:cs="Arial"/>
                <w:sz w:val="24"/>
              </w:rPr>
              <w:t>нансами не ниже уровня, соответ</w:t>
            </w:r>
            <w:r>
              <w:rPr>
                <w:rFonts w:ascii="Arial" w:eastAsia="Arial" w:hAnsi="Arial" w:cs="Arial"/>
                <w:sz w:val="24"/>
              </w:rPr>
              <w:t xml:space="preserve">ствующего надлежащему качеству ежегодно; </w:t>
            </w:r>
          </w:p>
          <w:p w:rsidR="00EE29BE" w:rsidRDefault="00EE29BE">
            <w:pPr>
              <w:spacing w:after="0" w:line="240" w:lineRule="auto"/>
            </w:pPr>
            <w:r>
              <w:rPr>
                <w:rFonts w:ascii="Arial" w:eastAsia="Arial" w:hAnsi="Arial" w:cs="Arial"/>
                <w:sz w:val="24"/>
              </w:rPr>
              <w:t>испо</w:t>
            </w:r>
            <w:r w:rsidR="00EF515D">
              <w:rPr>
                <w:rFonts w:ascii="Arial" w:eastAsia="Arial" w:hAnsi="Arial" w:cs="Arial"/>
                <w:sz w:val="24"/>
              </w:rPr>
              <w:t>лнение местного бюджета по нало</w:t>
            </w:r>
            <w:r>
              <w:rPr>
                <w:rFonts w:ascii="Arial" w:eastAsia="Arial" w:hAnsi="Arial" w:cs="Arial"/>
                <w:sz w:val="24"/>
              </w:rPr>
              <w:t xml:space="preserve">говым и неналоговым доходам к первоначально утвержденному плану </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организация и координация работы по размещению муниципальными учреждениями </w:t>
            </w:r>
            <w:proofErr w:type="gramStart"/>
            <w:r>
              <w:rPr>
                <w:rFonts w:ascii="Arial" w:eastAsia="Arial" w:hAnsi="Arial" w:cs="Arial"/>
                <w:sz w:val="24"/>
              </w:rPr>
              <w:t>требу-</w:t>
            </w:r>
            <w:proofErr w:type="spellStart"/>
            <w:r>
              <w:rPr>
                <w:rFonts w:ascii="Arial" w:eastAsia="Arial" w:hAnsi="Arial" w:cs="Arial"/>
                <w:sz w:val="24"/>
              </w:rPr>
              <w:t>емой</w:t>
            </w:r>
            <w:proofErr w:type="spellEnd"/>
            <w:proofErr w:type="gram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rsidP="00BE2FFC">
            <w:pPr>
              <w:spacing w:after="0" w:line="240" w:lineRule="auto"/>
            </w:pPr>
            <w:r>
              <w:rPr>
                <w:rFonts w:ascii="Arial" w:eastAsia="Arial" w:hAnsi="Arial" w:cs="Arial"/>
                <w:sz w:val="24"/>
              </w:rPr>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EE29BE" w:rsidRDefault="00EE29BE">
            <w:pPr>
              <w:spacing w:after="0" w:line="240" w:lineRule="auto"/>
              <w:rPr>
                <w:rFonts w:ascii="Calibri" w:eastAsia="Calibri" w:hAnsi="Calibri" w:cs="Calibri"/>
              </w:rPr>
            </w:pPr>
            <w:r>
              <w:rPr>
                <w:rFonts w:ascii="Arial" w:eastAsia="Arial" w:hAnsi="Arial" w:cs="Arial"/>
                <w:sz w:val="24"/>
              </w:rPr>
              <w:t>объем налоговых и неналоговых доходов в общем объеме доходов местного бюджета (2014 год – 32,2%, 2015 год – 31,0%; 2016 год – 29,0 %; 2017 год – 25,4%;</w:t>
            </w:r>
            <w:r w:rsidR="000D0639">
              <w:rPr>
                <w:rFonts w:ascii="Arial" w:eastAsia="Arial" w:hAnsi="Arial" w:cs="Arial"/>
                <w:sz w:val="24"/>
              </w:rPr>
              <w:t xml:space="preserve"> </w:t>
            </w:r>
            <w:r>
              <w:rPr>
                <w:rFonts w:ascii="Arial" w:eastAsia="Arial" w:hAnsi="Arial" w:cs="Arial"/>
                <w:sz w:val="24"/>
              </w:rPr>
              <w:t>2018 год – 24,5</w:t>
            </w:r>
            <w:r w:rsidR="008126F2">
              <w:rPr>
                <w:rFonts w:ascii="Arial" w:eastAsia="Arial" w:hAnsi="Arial" w:cs="Arial"/>
                <w:sz w:val="24"/>
              </w:rPr>
              <w:t>3</w:t>
            </w:r>
            <w:r>
              <w:rPr>
                <w:rFonts w:ascii="Arial" w:eastAsia="Arial" w:hAnsi="Arial" w:cs="Arial"/>
                <w:sz w:val="24"/>
              </w:rPr>
              <w:t xml:space="preserve"> %; 2019 год-2</w:t>
            </w:r>
            <w:r w:rsidR="0034397F">
              <w:rPr>
                <w:rFonts w:ascii="Arial" w:eastAsia="Arial" w:hAnsi="Arial" w:cs="Arial"/>
                <w:sz w:val="24"/>
              </w:rPr>
              <w:t>7,58</w:t>
            </w:r>
            <w:r>
              <w:rPr>
                <w:rFonts w:ascii="Arial" w:eastAsia="Arial" w:hAnsi="Arial" w:cs="Arial"/>
                <w:sz w:val="24"/>
              </w:rPr>
              <w:t xml:space="preserve"> %; 2020 год – </w:t>
            </w:r>
            <w:r w:rsidR="0034397F">
              <w:rPr>
                <w:rFonts w:ascii="Arial" w:eastAsia="Arial" w:hAnsi="Arial" w:cs="Arial"/>
                <w:sz w:val="24"/>
              </w:rPr>
              <w:t>28,13%</w:t>
            </w:r>
            <w:r>
              <w:rPr>
                <w:rFonts w:ascii="Arial" w:eastAsia="Arial" w:hAnsi="Arial" w:cs="Arial"/>
                <w:sz w:val="24"/>
              </w:rPr>
              <w:t>;</w:t>
            </w:r>
          </w:p>
          <w:p w:rsidR="00EE29BE" w:rsidRDefault="00EE29BE">
            <w:pPr>
              <w:spacing w:after="0" w:line="240" w:lineRule="auto"/>
              <w:rPr>
                <w:rFonts w:ascii="Calibri" w:eastAsia="Calibri" w:hAnsi="Calibri" w:cs="Calibri"/>
              </w:rPr>
            </w:pPr>
            <w:proofErr w:type="gramStart"/>
            <w:r>
              <w:rPr>
                <w:rFonts w:ascii="Arial" w:eastAsia="Arial" w:hAnsi="Arial" w:cs="Arial"/>
                <w:sz w:val="24"/>
              </w:rPr>
              <w:t xml:space="preserve">2021год – </w:t>
            </w:r>
            <w:r w:rsidR="0034397F">
              <w:rPr>
                <w:rFonts w:ascii="Arial" w:eastAsia="Arial" w:hAnsi="Arial" w:cs="Arial"/>
                <w:sz w:val="24"/>
              </w:rPr>
              <w:t>29,01%</w:t>
            </w:r>
            <w:r>
              <w:rPr>
                <w:rFonts w:ascii="Arial" w:eastAsia="Arial" w:hAnsi="Arial" w:cs="Arial"/>
                <w:sz w:val="24"/>
              </w:rPr>
              <w:t>)</w:t>
            </w:r>
            <w:proofErr w:type="gramEnd"/>
          </w:p>
          <w:p w:rsidR="00EE29BE" w:rsidRDefault="00EE29BE">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EE29BE" w:rsidRDefault="00EE29BE">
            <w:pPr>
              <w:spacing w:after="0" w:line="240" w:lineRule="auto"/>
              <w:rPr>
                <w:rFonts w:ascii="Calibri" w:eastAsia="Calibri" w:hAnsi="Calibri" w:cs="Calibri"/>
              </w:rPr>
            </w:pPr>
            <w:r>
              <w:rPr>
                <w:rFonts w:ascii="Arial" w:eastAsia="Arial" w:hAnsi="Arial" w:cs="Arial"/>
                <w:sz w:val="24"/>
              </w:rPr>
              <w:t>процент исполнения переданных государственных полномочий (2014 год</w:t>
            </w:r>
            <w:r w:rsidR="000D0639">
              <w:rPr>
                <w:rFonts w:ascii="Arial" w:eastAsia="Arial" w:hAnsi="Arial" w:cs="Arial"/>
                <w:sz w:val="24"/>
              </w:rPr>
              <w:t xml:space="preserve"> </w:t>
            </w:r>
            <w:r>
              <w:rPr>
                <w:rFonts w:ascii="Arial" w:eastAsia="Arial" w:hAnsi="Arial" w:cs="Arial"/>
                <w:sz w:val="24"/>
              </w:rPr>
              <w:t xml:space="preserve">97,5%, 2015 год – 96,5%, 2016 год – 99%, 2017 </w:t>
            </w:r>
            <w:r w:rsidR="0034397F">
              <w:rPr>
                <w:rFonts w:ascii="Arial" w:eastAsia="Arial" w:hAnsi="Arial" w:cs="Arial"/>
                <w:sz w:val="24"/>
              </w:rPr>
              <w:t>год – 99,1</w:t>
            </w:r>
            <w:r w:rsidR="008126F2">
              <w:rPr>
                <w:rFonts w:ascii="Arial" w:eastAsia="Arial" w:hAnsi="Arial" w:cs="Arial"/>
                <w:sz w:val="24"/>
              </w:rPr>
              <w:t>%, 2018 год – 97,3</w:t>
            </w:r>
            <w:r>
              <w:rPr>
                <w:rFonts w:ascii="Arial" w:eastAsia="Arial" w:hAnsi="Arial" w:cs="Arial"/>
                <w:sz w:val="24"/>
              </w:rPr>
              <w:t xml:space="preserve"> %; 2019 год – не менее </w:t>
            </w:r>
            <w:r w:rsidR="008126F2">
              <w:rPr>
                <w:rFonts w:ascii="Arial" w:eastAsia="Arial" w:hAnsi="Arial" w:cs="Arial"/>
                <w:sz w:val="24"/>
              </w:rPr>
              <w:t>98</w:t>
            </w:r>
            <w:r>
              <w:rPr>
                <w:rFonts w:ascii="Arial" w:eastAsia="Arial" w:hAnsi="Arial" w:cs="Arial"/>
                <w:sz w:val="24"/>
              </w:rPr>
              <w:t xml:space="preserve"> %; 2020 год </w:t>
            </w:r>
            <w:proofErr w:type="gramStart"/>
            <w:r>
              <w:rPr>
                <w:rFonts w:ascii="Arial" w:eastAsia="Arial" w:hAnsi="Arial" w:cs="Arial"/>
                <w:sz w:val="24"/>
              </w:rPr>
              <w:t>–н</w:t>
            </w:r>
            <w:proofErr w:type="gramEnd"/>
            <w:r>
              <w:rPr>
                <w:rFonts w:ascii="Arial" w:eastAsia="Arial" w:hAnsi="Arial" w:cs="Arial"/>
                <w:sz w:val="24"/>
              </w:rPr>
              <w:t xml:space="preserve">е менее </w:t>
            </w:r>
            <w:r w:rsidR="008126F2">
              <w:rPr>
                <w:rFonts w:ascii="Arial" w:eastAsia="Arial" w:hAnsi="Arial" w:cs="Arial"/>
                <w:sz w:val="24"/>
              </w:rPr>
              <w:t>98</w:t>
            </w:r>
            <w:r>
              <w:rPr>
                <w:rFonts w:ascii="Arial" w:eastAsia="Arial" w:hAnsi="Arial" w:cs="Arial"/>
                <w:sz w:val="24"/>
              </w:rPr>
              <w:t xml:space="preserve"> %; 2021 год –не менее </w:t>
            </w:r>
            <w:r w:rsidR="008126F2">
              <w:rPr>
                <w:rFonts w:ascii="Arial" w:eastAsia="Arial" w:hAnsi="Arial" w:cs="Arial"/>
                <w:sz w:val="24"/>
              </w:rPr>
              <w:t>98</w:t>
            </w:r>
            <w:r>
              <w:rPr>
                <w:rFonts w:ascii="Arial" w:eastAsia="Arial" w:hAnsi="Arial" w:cs="Arial"/>
                <w:sz w:val="24"/>
              </w:rPr>
              <w:t xml:space="preserve"> %);</w:t>
            </w:r>
          </w:p>
          <w:p w:rsidR="00EE29BE" w:rsidRDefault="00EE29BE">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EE29BE" w:rsidRDefault="00EE29BE">
            <w:pPr>
              <w:spacing w:after="0" w:line="240" w:lineRule="auto"/>
            </w:pPr>
            <w:r>
              <w:rPr>
                <w:rFonts w:ascii="Arial" w:eastAsia="Arial" w:hAnsi="Arial" w:cs="Arial"/>
                <w:sz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w:t>
            </w:r>
            <w:r w:rsidR="00EF515D">
              <w:rPr>
                <w:rFonts w:ascii="Arial" w:eastAsia="Arial" w:hAnsi="Arial" w:cs="Arial"/>
                <w:sz w:val="24"/>
              </w:rPr>
              <w:t>соблюдением требований действующего законо</w:t>
            </w:r>
            <w:r>
              <w:rPr>
                <w:rFonts w:ascii="Arial" w:eastAsia="Arial" w:hAnsi="Arial" w:cs="Arial"/>
                <w:sz w:val="24"/>
              </w:rPr>
              <w:t>дательства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мероприятий к количеству запланированных (не менее 100% ежегодно);</w:t>
            </w:r>
          </w:p>
          <w:p w:rsidR="00EE29BE" w:rsidRDefault="00EE29BE">
            <w:pPr>
              <w:spacing w:line="240" w:lineRule="auto"/>
              <w:jc w:val="both"/>
              <w:rPr>
                <w:rFonts w:ascii="Arial" w:eastAsia="Arial" w:hAnsi="Arial" w:cs="Arial"/>
                <w:sz w:val="24"/>
              </w:rPr>
            </w:pPr>
            <w:r>
              <w:rPr>
                <w:rFonts w:ascii="Arial" w:eastAsia="Arial" w:hAnsi="Arial" w:cs="Arial"/>
                <w:sz w:val="24"/>
              </w:rPr>
              <w:t xml:space="preserve">- Соотношение объема проверенных средств местного бюджета к общему объему расходов бюджета (не менее 20% ежегодно);- Соотношение объема средств возмещенных в бюджет города к общему объему взысканий, вынесенных по результатам контрольных мероприятий (100% </w:t>
            </w:r>
            <w:proofErr w:type="gramStart"/>
            <w:r>
              <w:rPr>
                <w:rFonts w:ascii="Arial" w:eastAsia="Arial" w:hAnsi="Arial" w:cs="Arial"/>
                <w:sz w:val="24"/>
              </w:rPr>
              <w:t>еже-годно</w:t>
            </w:r>
            <w:proofErr w:type="gramEnd"/>
            <w:r>
              <w:rPr>
                <w:rFonts w:ascii="Arial" w:eastAsia="Arial" w:hAnsi="Arial" w:cs="Arial"/>
                <w:sz w:val="24"/>
              </w:rPr>
              <w:t>).</w:t>
            </w:r>
          </w:p>
          <w:p w:rsidR="00EE29BE" w:rsidRDefault="00EE29BE">
            <w:pPr>
              <w:spacing w:after="0" w:line="240" w:lineRule="auto"/>
            </w:pPr>
          </w:p>
        </w:tc>
      </w:tr>
      <w:tr w:rsidR="00EE29BE"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Задача 2: Автоматизация планирования и исполнения местного бюджета</w:t>
            </w:r>
          </w:p>
        </w:tc>
      </w:tr>
      <w:tr w:rsidR="00EE29BE" w:rsidTr="00196C42">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rsidP="00196C42">
            <w:pPr>
              <w:spacing w:after="0" w:line="240" w:lineRule="auto"/>
            </w:pPr>
            <w:r>
              <w:rPr>
                <w:rFonts w:ascii="Arial" w:eastAsia="Arial" w:hAnsi="Arial" w:cs="Arial"/>
                <w:sz w:val="24"/>
              </w:rPr>
              <w:t>- Доля органов местного самоуправления города Бородино</w:t>
            </w:r>
            <w:r w:rsidR="00EF515D">
              <w:rPr>
                <w:rFonts w:ascii="Arial" w:eastAsia="Arial" w:hAnsi="Arial" w:cs="Arial"/>
                <w:sz w:val="24"/>
              </w:rPr>
              <w:t xml:space="preserve"> (главных распорядителей бюджет</w:t>
            </w:r>
            <w:r>
              <w:rPr>
                <w:rFonts w:ascii="Arial" w:eastAsia="Arial" w:hAnsi="Arial" w:cs="Arial"/>
                <w:sz w:val="24"/>
              </w:rPr>
              <w:t>ных средств) обеспеченных возможностью работы в информационных системах планирования и исполнения местного бюджета (100 % ежегодно);</w:t>
            </w:r>
          </w:p>
        </w:tc>
      </w:tr>
      <w:tr w:rsidR="00EE29BE"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Задача 3: Обеспечение доступа для граждан к информации о местном бюджете и бюджетном процессе </w:t>
            </w:r>
          </w:p>
        </w:tc>
      </w:tr>
      <w:tr w:rsidR="00EE29BE" w:rsidTr="00196C42">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xml:space="preserve">Мероприятие 3.1: </w:t>
            </w:r>
          </w:p>
          <w:p w:rsidR="00EE29BE" w:rsidRDefault="00EE29BE">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информации об исполнении бюджета (ежегодно)</w:t>
            </w:r>
          </w:p>
        </w:tc>
      </w:tr>
      <w:tr w:rsidR="00EE29BE" w:rsidTr="00196C42">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Мероприятие 3.2:</w:t>
            </w:r>
          </w:p>
          <w:p w:rsidR="00EE29BE" w:rsidRDefault="00EE29BE">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rsidP="00196C42">
            <w:pPr>
              <w:spacing w:after="0" w:line="240" w:lineRule="auto"/>
            </w:pPr>
            <w:r>
              <w:rPr>
                <w:rFonts w:ascii="Arial" w:eastAsia="Arial" w:hAnsi="Arial" w:cs="Arial"/>
                <w:sz w:val="24"/>
              </w:rPr>
              <w:t>- Доля полученных</w:t>
            </w:r>
            <w:r w:rsidR="00EF515D">
              <w:rPr>
                <w:rFonts w:ascii="Arial" w:eastAsia="Arial" w:hAnsi="Arial" w:cs="Arial"/>
                <w:sz w:val="24"/>
              </w:rPr>
              <w:t xml:space="preserve"> заключений Прокуратуры </w:t>
            </w:r>
            <w:proofErr w:type="spellStart"/>
            <w:r w:rsidR="00EF515D">
              <w:rPr>
                <w:rFonts w:ascii="Arial" w:eastAsia="Arial" w:hAnsi="Arial" w:cs="Arial"/>
                <w:sz w:val="24"/>
              </w:rPr>
              <w:t>г</w:t>
            </w:r>
            <w:proofErr w:type="gramStart"/>
            <w:r w:rsidR="00EF515D">
              <w:rPr>
                <w:rFonts w:ascii="Arial" w:eastAsia="Arial" w:hAnsi="Arial" w:cs="Arial"/>
                <w:sz w:val="24"/>
              </w:rPr>
              <w:t>.Б</w:t>
            </w:r>
            <w:proofErr w:type="gramEnd"/>
            <w:r w:rsidR="00EF515D">
              <w:rPr>
                <w:rFonts w:ascii="Arial" w:eastAsia="Arial" w:hAnsi="Arial" w:cs="Arial"/>
                <w:sz w:val="24"/>
              </w:rPr>
              <w:t>ороди</w:t>
            </w:r>
            <w:r>
              <w:rPr>
                <w:rFonts w:ascii="Arial" w:eastAsia="Arial" w:hAnsi="Arial" w:cs="Arial"/>
                <w:sz w:val="24"/>
              </w:rPr>
              <w:t>но</w:t>
            </w:r>
            <w:proofErr w:type="spellEnd"/>
            <w:r>
              <w:rPr>
                <w:rFonts w:ascii="Arial" w:eastAsia="Arial" w:hAnsi="Arial" w:cs="Arial"/>
                <w:sz w:val="24"/>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24EAF"/>
    <w:rsid w:val="00040E65"/>
    <w:rsid w:val="00041083"/>
    <w:rsid w:val="00051D77"/>
    <w:rsid w:val="00053A6E"/>
    <w:rsid w:val="0005433A"/>
    <w:rsid w:val="000A55C2"/>
    <w:rsid w:val="000A6A99"/>
    <w:rsid w:val="000B2E6A"/>
    <w:rsid w:val="000B46F1"/>
    <w:rsid w:val="000C7198"/>
    <w:rsid w:val="000D0639"/>
    <w:rsid w:val="00105E9F"/>
    <w:rsid w:val="001476CB"/>
    <w:rsid w:val="00160AC6"/>
    <w:rsid w:val="00164BD0"/>
    <w:rsid w:val="00166A15"/>
    <w:rsid w:val="0016715A"/>
    <w:rsid w:val="00196C42"/>
    <w:rsid w:val="001A1CBF"/>
    <w:rsid w:val="001A52E6"/>
    <w:rsid w:val="001B2D29"/>
    <w:rsid w:val="001B4D60"/>
    <w:rsid w:val="001B6F8C"/>
    <w:rsid w:val="001E1251"/>
    <w:rsid w:val="002965F6"/>
    <w:rsid w:val="002A3DC8"/>
    <w:rsid w:val="002A5BBA"/>
    <w:rsid w:val="002A5ED2"/>
    <w:rsid w:val="002D2AB7"/>
    <w:rsid w:val="002E6793"/>
    <w:rsid w:val="002F2C92"/>
    <w:rsid w:val="00302169"/>
    <w:rsid w:val="003042BB"/>
    <w:rsid w:val="0031003F"/>
    <w:rsid w:val="00312B14"/>
    <w:rsid w:val="0034397F"/>
    <w:rsid w:val="003667A7"/>
    <w:rsid w:val="003B311B"/>
    <w:rsid w:val="003C28AE"/>
    <w:rsid w:val="003D4B50"/>
    <w:rsid w:val="00400681"/>
    <w:rsid w:val="00401D69"/>
    <w:rsid w:val="00402C67"/>
    <w:rsid w:val="004064A2"/>
    <w:rsid w:val="00407182"/>
    <w:rsid w:val="00413C90"/>
    <w:rsid w:val="00415B4D"/>
    <w:rsid w:val="0042182B"/>
    <w:rsid w:val="0045155D"/>
    <w:rsid w:val="00456020"/>
    <w:rsid w:val="00464C4D"/>
    <w:rsid w:val="004A5364"/>
    <w:rsid w:val="004C2C08"/>
    <w:rsid w:val="004D3992"/>
    <w:rsid w:val="004D3D65"/>
    <w:rsid w:val="004D4724"/>
    <w:rsid w:val="005008BA"/>
    <w:rsid w:val="00534F31"/>
    <w:rsid w:val="0054471A"/>
    <w:rsid w:val="005A1944"/>
    <w:rsid w:val="005B0BB0"/>
    <w:rsid w:val="0061682A"/>
    <w:rsid w:val="00623C8B"/>
    <w:rsid w:val="0063217F"/>
    <w:rsid w:val="0065208A"/>
    <w:rsid w:val="00660A73"/>
    <w:rsid w:val="0067126D"/>
    <w:rsid w:val="0067198E"/>
    <w:rsid w:val="006863F2"/>
    <w:rsid w:val="00693634"/>
    <w:rsid w:val="0069587D"/>
    <w:rsid w:val="006C05CB"/>
    <w:rsid w:val="006C5988"/>
    <w:rsid w:val="00717F7B"/>
    <w:rsid w:val="00724E3F"/>
    <w:rsid w:val="00764AE9"/>
    <w:rsid w:val="007732AB"/>
    <w:rsid w:val="00776C5A"/>
    <w:rsid w:val="00780489"/>
    <w:rsid w:val="00780A51"/>
    <w:rsid w:val="00784850"/>
    <w:rsid w:val="00786E59"/>
    <w:rsid w:val="007923C9"/>
    <w:rsid w:val="00793B78"/>
    <w:rsid w:val="007B58AC"/>
    <w:rsid w:val="007B7556"/>
    <w:rsid w:val="008126F2"/>
    <w:rsid w:val="0086752B"/>
    <w:rsid w:val="008717AE"/>
    <w:rsid w:val="00891A42"/>
    <w:rsid w:val="008A68B2"/>
    <w:rsid w:val="008B27AE"/>
    <w:rsid w:val="00907DDD"/>
    <w:rsid w:val="0093533A"/>
    <w:rsid w:val="009400BE"/>
    <w:rsid w:val="00957310"/>
    <w:rsid w:val="00966D26"/>
    <w:rsid w:val="00970B00"/>
    <w:rsid w:val="00993517"/>
    <w:rsid w:val="009A03F7"/>
    <w:rsid w:val="009A6700"/>
    <w:rsid w:val="009C5390"/>
    <w:rsid w:val="009D211D"/>
    <w:rsid w:val="009D21AA"/>
    <w:rsid w:val="009E1B7A"/>
    <w:rsid w:val="009F75FD"/>
    <w:rsid w:val="00A16172"/>
    <w:rsid w:val="00A35A13"/>
    <w:rsid w:val="00A57155"/>
    <w:rsid w:val="00A635A8"/>
    <w:rsid w:val="00A64D1E"/>
    <w:rsid w:val="00A67E53"/>
    <w:rsid w:val="00A831A7"/>
    <w:rsid w:val="00AB350B"/>
    <w:rsid w:val="00AB386A"/>
    <w:rsid w:val="00AF1F40"/>
    <w:rsid w:val="00AF64FD"/>
    <w:rsid w:val="00B1343B"/>
    <w:rsid w:val="00B14A8F"/>
    <w:rsid w:val="00B31894"/>
    <w:rsid w:val="00B33A6E"/>
    <w:rsid w:val="00B40373"/>
    <w:rsid w:val="00B76DC9"/>
    <w:rsid w:val="00B76F4C"/>
    <w:rsid w:val="00B9394B"/>
    <w:rsid w:val="00BA7C81"/>
    <w:rsid w:val="00BB1F32"/>
    <w:rsid w:val="00BB6F05"/>
    <w:rsid w:val="00BC3FBB"/>
    <w:rsid w:val="00BD40FE"/>
    <w:rsid w:val="00BE2FFC"/>
    <w:rsid w:val="00C26EF0"/>
    <w:rsid w:val="00C3490B"/>
    <w:rsid w:val="00C34C22"/>
    <w:rsid w:val="00C6397F"/>
    <w:rsid w:val="00C77B6F"/>
    <w:rsid w:val="00CA0E5D"/>
    <w:rsid w:val="00CA152F"/>
    <w:rsid w:val="00CF17C5"/>
    <w:rsid w:val="00CF6EFF"/>
    <w:rsid w:val="00D658DA"/>
    <w:rsid w:val="00D84586"/>
    <w:rsid w:val="00DB2D5A"/>
    <w:rsid w:val="00DE0E6A"/>
    <w:rsid w:val="00DE3258"/>
    <w:rsid w:val="00DF185E"/>
    <w:rsid w:val="00DF2C9E"/>
    <w:rsid w:val="00DF6A8B"/>
    <w:rsid w:val="00E329CD"/>
    <w:rsid w:val="00E348AC"/>
    <w:rsid w:val="00E43757"/>
    <w:rsid w:val="00E549AD"/>
    <w:rsid w:val="00E61EBC"/>
    <w:rsid w:val="00E61F29"/>
    <w:rsid w:val="00E84172"/>
    <w:rsid w:val="00EC6CC8"/>
    <w:rsid w:val="00ED2D10"/>
    <w:rsid w:val="00ED4178"/>
    <w:rsid w:val="00EE29BE"/>
    <w:rsid w:val="00EF515D"/>
    <w:rsid w:val="00F012DA"/>
    <w:rsid w:val="00F0607B"/>
    <w:rsid w:val="00F1466F"/>
    <w:rsid w:val="00F21C65"/>
    <w:rsid w:val="00F42339"/>
    <w:rsid w:val="00F45B14"/>
    <w:rsid w:val="00F64492"/>
    <w:rsid w:val="00F65AA3"/>
    <w:rsid w:val="00F73823"/>
    <w:rsid w:val="00F87C88"/>
    <w:rsid w:val="00F93B91"/>
    <w:rsid w:val="00FB39A2"/>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3042-1085-4C17-8BDD-14B3745E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13530</Words>
  <Characters>77121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172</cp:revision>
  <cp:lastPrinted>2019-02-04T02:46:00Z</cp:lastPrinted>
  <dcterms:created xsi:type="dcterms:W3CDTF">2018-10-03T06:12:00Z</dcterms:created>
  <dcterms:modified xsi:type="dcterms:W3CDTF">2019-02-15T08:04:00Z</dcterms:modified>
</cp:coreProperties>
</file>