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БОРОДИНО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Pr="0025533B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53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0AAB" w:rsidRDefault="00380AAB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0AAB" w:rsidRDefault="00380AAB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9064F9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23.09.2014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3A457F">
        <w:rPr>
          <w:rFonts w:ascii="Times New Roman" w:hAnsi="Times New Roman" w:cs="Times New Roman"/>
          <w:b w:val="0"/>
          <w:sz w:val="28"/>
          <w:szCs w:val="28"/>
        </w:rPr>
        <w:t xml:space="preserve">г. Бородино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842</w:t>
      </w:r>
    </w:p>
    <w:p w:rsidR="00380AAB" w:rsidRDefault="00380AAB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3A457F" w:rsidP="003A45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A457F" w:rsidRDefault="000F6783" w:rsidP="000F6783">
      <w:pPr>
        <w:ind w:right="482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 внесении</w:t>
      </w:r>
      <w:r w:rsidR="003A457F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изменений в </w:t>
      </w:r>
      <w:r w:rsidRPr="00673CC6">
        <w:rPr>
          <w:sz w:val="28"/>
          <w:szCs w:val="28"/>
        </w:rPr>
        <w:t>постановление</w:t>
      </w:r>
      <w:r w:rsidR="006257C3"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</w:t>
      </w:r>
      <w:r w:rsidRPr="00673CC6">
        <w:rPr>
          <w:sz w:val="28"/>
          <w:szCs w:val="28"/>
        </w:rPr>
        <w:t>города   Бородино</w:t>
      </w:r>
      <w:r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</w:t>
      </w:r>
      <w:r w:rsidR="006257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</w:t>
      </w:r>
      <w:r w:rsidRPr="00673CC6">
        <w:rPr>
          <w:sz w:val="28"/>
          <w:szCs w:val="28"/>
        </w:rPr>
        <w:t xml:space="preserve"> </w:t>
      </w:r>
      <w:r w:rsidR="008F7D79">
        <w:rPr>
          <w:color w:val="auto"/>
          <w:sz w:val="28"/>
          <w:szCs w:val="28"/>
          <w:lang w:eastAsia="ru-RU"/>
        </w:rPr>
        <w:t xml:space="preserve">Примерного </w:t>
      </w:r>
      <w:r w:rsidR="003A457F">
        <w:rPr>
          <w:color w:val="auto"/>
          <w:sz w:val="28"/>
          <w:szCs w:val="28"/>
          <w:lang w:eastAsia="ru-RU"/>
        </w:rPr>
        <w:t>положения  об оплате труда работников муниципального казённого  учреждения «Служба единого заказчика»</w:t>
      </w:r>
      <w:r>
        <w:rPr>
          <w:color w:val="auto"/>
          <w:sz w:val="28"/>
          <w:szCs w:val="28"/>
          <w:lang w:eastAsia="ru-RU"/>
        </w:rPr>
        <w:t>»</w:t>
      </w:r>
    </w:p>
    <w:p w:rsidR="00FB606B" w:rsidRDefault="00FB606B" w:rsidP="003A457F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</w:p>
    <w:p w:rsidR="003A457F" w:rsidRPr="000708F8" w:rsidRDefault="003A457F" w:rsidP="00570E3F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 w:rsidRPr="000708F8">
        <w:rPr>
          <w:color w:val="auto"/>
          <w:sz w:val="28"/>
          <w:szCs w:val="28"/>
          <w:lang w:eastAsia="ru-RU"/>
        </w:rPr>
        <w:t xml:space="preserve">     В соответствии с Трудовым </w:t>
      </w:r>
      <w:hyperlink r:id="rId9" w:history="1">
        <w:r w:rsidRPr="0025533B">
          <w:rPr>
            <w:rStyle w:val="a7"/>
            <w:sz w:val="28"/>
            <w:szCs w:val="28"/>
            <w:u w:val="none"/>
            <w:lang w:eastAsia="ru-RU"/>
          </w:rPr>
          <w:t>кодексом</w:t>
        </w:r>
      </w:hyperlink>
      <w:r w:rsidRPr="000708F8">
        <w:rPr>
          <w:color w:val="auto"/>
          <w:sz w:val="28"/>
          <w:szCs w:val="28"/>
          <w:lang w:eastAsia="ru-RU"/>
        </w:rPr>
        <w:t xml:space="preserve"> Российской Федерации</w:t>
      </w:r>
      <w:r w:rsidRPr="0025533B">
        <w:rPr>
          <w:color w:val="auto"/>
          <w:sz w:val="28"/>
          <w:szCs w:val="28"/>
          <w:lang w:eastAsia="ru-RU"/>
        </w:rPr>
        <w:t xml:space="preserve">, </w:t>
      </w:r>
      <w:hyperlink r:id="rId10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25533B">
          <w:rPr>
            <w:rStyle w:val="a7"/>
            <w:sz w:val="28"/>
            <w:szCs w:val="28"/>
            <w:u w:val="none"/>
            <w:lang w:eastAsia="ru-RU"/>
          </w:rPr>
          <w:t>статьей 53</w:t>
        </w:r>
      </w:hyperlink>
      <w:r w:rsidRPr="000708F8">
        <w:rPr>
          <w:color w:val="auto"/>
          <w:sz w:val="28"/>
          <w:szCs w:val="28"/>
          <w:lang w:eastAsia="ru-RU"/>
        </w:rPr>
        <w:t xml:space="preserve"> Федеральн</w:t>
      </w:r>
      <w:r w:rsidR="0025533B">
        <w:rPr>
          <w:color w:val="auto"/>
          <w:sz w:val="28"/>
          <w:szCs w:val="28"/>
          <w:lang w:eastAsia="ru-RU"/>
        </w:rPr>
        <w:t>ого</w:t>
      </w:r>
      <w:r w:rsidRPr="000708F8">
        <w:rPr>
          <w:color w:val="auto"/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Pr="0025533B">
          <w:rPr>
            <w:rStyle w:val="a7"/>
            <w:sz w:val="28"/>
            <w:szCs w:val="28"/>
            <w:u w:val="none"/>
            <w:lang w:eastAsia="ru-RU"/>
          </w:rPr>
          <w:t>закон</w:t>
        </w:r>
        <w:proofErr w:type="gramEnd"/>
      </w:hyperlink>
      <w:r w:rsidR="0025533B" w:rsidRPr="0025533B">
        <w:rPr>
          <w:sz w:val="28"/>
          <w:szCs w:val="28"/>
        </w:rPr>
        <w:t>а</w:t>
      </w:r>
      <w:r w:rsidRPr="000708F8">
        <w:rPr>
          <w:color w:val="auto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Решением Бородинского городского Совета депутатов от 11.10.2013 N </w:t>
      </w:r>
      <w:r w:rsidR="0005443F">
        <w:rPr>
          <w:color w:val="auto"/>
          <w:sz w:val="28"/>
          <w:szCs w:val="28"/>
          <w:lang w:eastAsia="ru-RU"/>
        </w:rPr>
        <w:t>29-292</w:t>
      </w:r>
      <w:r w:rsidRPr="0005443F">
        <w:rPr>
          <w:color w:val="auto"/>
          <w:sz w:val="28"/>
          <w:szCs w:val="28"/>
          <w:lang w:eastAsia="ru-RU"/>
        </w:rPr>
        <w:t>р</w:t>
      </w:r>
      <w:r w:rsidRPr="000708F8">
        <w:rPr>
          <w:color w:val="auto"/>
          <w:sz w:val="28"/>
          <w:szCs w:val="28"/>
          <w:lang w:eastAsia="ru-RU"/>
        </w:rPr>
        <w:t xml:space="preserve"> "О</w:t>
      </w:r>
      <w:r w:rsidR="00000221">
        <w:rPr>
          <w:color w:val="auto"/>
          <w:sz w:val="28"/>
          <w:szCs w:val="28"/>
          <w:lang w:eastAsia="ru-RU"/>
        </w:rPr>
        <w:t>б утверждении Положения о</w:t>
      </w:r>
      <w:r w:rsidRPr="000708F8">
        <w:rPr>
          <w:color w:val="auto"/>
          <w:sz w:val="28"/>
          <w:szCs w:val="28"/>
          <w:lang w:eastAsia="ru-RU"/>
        </w:rPr>
        <w:t xml:space="preserve"> систем</w:t>
      </w:r>
      <w:r w:rsidR="00000221">
        <w:rPr>
          <w:color w:val="auto"/>
          <w:sz w:val="28"/>
          <w:szCs w:val="28"/>
          <w:lang w:eastAsia="ru-RU"/>
        </w:rPr>
        <w:t>ах</w:t>
      </w:r>
      <w:r w:rsidRPr="000708F8">
        <w:rPr>
          <w:color w:val="auto"/>
          <w:sz w:val="28"/>
          <w:szCs w:val="28"/>
          <w:lang w:eastAsia="ru-RU"/>
        </w:rPr>
        <w:t xml:space="preserve"> оплаты труда работников муниципальных учреждений города Бородино", </w:t>
      </w:r>
      <w:r w:rsidR="0025533B">
        <w:rPr>
          <w:color w:val="auto"/>
          <w:sz w:val="28"/>
          <w:szCs w:val="28"/>
          <w:lang w:eastAsia="ru-RU"/>
        </w:rPr>
        <w:t xml:space="preserve">на основании </w:t>
      </w:r>
      <w:hyperlink r:id="rId12" w:history="1">
        <w:r w:rsidR="0025533B" w:rsidRPr="00B92D84">
          <w:rPr>
            <w:rStyle w:val="a7"/>
            <w:sz w:val="28"/>
            <w:szCs w:val="28"/>
            <w:u w:val="none"/>
            <w:lang w:eastAsia="ru-RU"/>
          </w:rPr>
          <w:t>Устава</w:t>
        </w:r>
      </w:hyperlink>
      <w:r w:rsidR="0025533B">
        <w:rPr>
          <w:color w:val="auto"/>
          <w:sz w:val="28"/>
          <w:szCs w:val="28"/>
          <w:lang w:eastAsia="ru-RU"/>
        </w:rPr>
        <w:t xml:space="preserve"> города Бородино</w:t>
      </w:r>
      <w:r w:rsidR="00CF10CB">
        <w:rPr>
          <w:color w:val="auto"/>
          <w:sz w:val="28"/>
          <w:szCs w:val="28"/>
          <w:lang w:eastAsia="ru-RU"/>
        </w:rPr>
        <w:t>, Приказа МКУ «Служба единого заказчика» от</w:t>
      </w:r>
      <w:r w:rsidR="0038373C">
        <w:rPr>
          <w:color w:val="auto"/>
          <w:sz w:val="28"/>
          <w:szCs w:val="28"/>
          <w:lang w:eastAsia="ru-RU"/>
        </w:rPr>
        <w:t xml:space="preserve"> </w:t>
      </w:r>
      <w:r w:rsidR="00CF10CB">
        <w:rPr>
          <w:color w:val="auto"/>
          <w:sz w:val="28"/>
          <w:szCs w:val="28"/>
          <w:lang w:eastAsia="ru-RU"/>
        </w:rPr>
        <w:t>11.09.2014г № 68 «Об утверждении организационной структуры»,</w:t>
      </w:r>
      <w:r w:rsidR="00570E3F">
        <w:rPr>
          <w:color w:val="auto"/>
          <w:sz w:val="28"/>
          <w:szCs w:val="28"/>
          <w:lang w:eastAsia="ru-RU"/>
        </w:rPr>
        <w:t xml:space="preserve"> </w:t>
      </w:r>
      <w:r w:rsidRPr="000708F8">
        <w:rPr>
          <w:color w:val="auto"/>
          <w:sz w:val="28"/>
          <w:szCs w:val="28"/>
          <w:lang w:eastAsia="ru-RU"/>
        </w:rPr>
        <w:t>ПОСТАНОВЛЯЮ:</w:t>
      </w:r>
    </w:p>
    <w:p w:rsidR="006257C3" w:rsidRDefault="006257C3" w:rsidP="006257C3">
      <w:pPr>
        <w:ind w:firstLine="709"/>
        <w:jc w:val="both"/>
        <w:rPr>
          <w:spacing w:val="3"/>
          <w:sz w:val="28"/>
          <w:szCs w:val="28"/>
        </w:rPr>
      </w:pPr>
      <w:r w:rsidRPr="006257C3">
        <w:rPr>
          <w:sz w:val="28"/>
          <w:szCs w:val="28"/>
        </w:rPr>
        <w:t xml:space="preserve">1. Внести в постановление администрации города Бородино 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 «Об утверждении</w:t>
      </w:r>
      <w:r w:rsidRPr="00673CC6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Примерного положения  об оплате труда работников муниципального казённого  учреждения «Служба единого заказчика»» </w:t>
      </w:r>
      <w:r w:rsidRPr="006257C3">
        <w:rPr>
          <w:spacing w:val="3"/>
          <w:sz w:val="28"/>
          <w:szCs w:val="28"/>
        </w:rPr>
        <w:t>следующие изменения:</w:t>
      </w:r>
    </w:p>
    <w:p w:rsidR="00570E3F" w:rsidRPr="00570E3F" w:rsidRDefault="00570E3F" w:rsidP="006257C3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приложение </w:t>
      </w:r>
      <w:r w:rsidRPr="00570E3F">
        <w:rPr>
          <w:spacing w:val="3"/>
          <w:sz w:val="28"/>
          <w:szCs w:val="28"/>
        </w:rPr>
        <w:t>«</w:t>
      </w:r>
      <w:r w:rsidRPr="00570E3F">
        <w:rPr>
          <w:sz w:val="28"/>
          <w:szCs w:val="28"/>
        </w:rPr>
        <w:t>Примерное положение об оплате труда работников муниципального казённого учреждения «Служба единого заказчика»</w:t>
      </w:r>
      <w:r>
        <w:rPr>
          <w:sz w:val="28"/>
          <w:szCs w:val="28"/>
        </w:rPr>
        <w:t>»:</w:t>
      </w:r>
    </w:p>
    <w:p w:rsidR="00937D64" w:rsidRDefault="007675A9" w:rsidP="00937D6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 пунктов 4.3 и 6.7 исключить строк</w:t>
      </w:r>
      <w:r w:rsidR="00FB606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«персональные выплаты»; </w:t>
      </w:r>
    </w:p>
    <w:p w:rsidR="009B43DC" w:rsidRPr="00F60666" w:rsidRDefault="009B43DC" w:rsidP="00F6066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пункт 4.8 </w:t>
      </w:r>
      <w:r w:rsidR="00E9660B">
        <w:rPr>
          <w:rFonts w:ascii="Times New Roman" w:hAnsi="Times New Roman" w:cs="Times New Roman"/>
          <w:color w:val="000000"/>
          <w:sz w:val="28"/>
          <w:szCs w:val="28"/>
        </w:rPr>
        <w:t>абзац 6 изложить в следующей редакции:</w:t>
      </w:r>
    </w:p>
    <w:p w:rsidR="00E9660B" w:rsidRPr="00E9660B" w:rsidRDefault="00E9660B" w:rsidP="00E96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60B">
        <w:rPr>
          <w:rFonts w:ascii="Times New Roman" w:hAnsi="Times New Roman" w:cs="Times New Roman"/>
          <w:sz w:val="28"/>
          <w:szCs w:val="28"/>
        </w:rPr>
        <w:t>Максимальный процент выплат при выполнении всех показателей конкретным работником составляет:</w:t>
      </w:r>
    </w:p>
    <w:tbl>
      <w:tblPr>
        <w:tblW w:w="0" w:type="auto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н</w:t>
            </w:r>
            <w:r w:rsidR="00EC61E9" w:rsidRPr="00EC61E9">
              <w:rPr>
                <w:color w:val="auto"/>
                <w:sz w:val="28"/>
                <w:szCs w:val="28"/>
                <w:lang w:eastAsia="ru-RU"/>
              </w:rPr>
              <w:t>ачальник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а</w:t>
            </w:r>
            <w:r w:rsidR="00EC61E9" w:rsidRPr="00EC61E9">
              <w:rPr>
                <w:color w:val="auto"/>
                <w:sz w:val="28"/>
                <w:szCs w:val="28"/>
                <w:lang w:eastAsia="ru-RU"/>
              </w:rPr>
              <w:t xml:space="preserve"> отдела капитального строительства и ЖКХ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C61E9" w:rsidP="00B55C32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162</w:t>
            </w:r>
          </w:p>
        </w:tc>
      </w:tr>
      <w:tr w:rsidR="0077618A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Pr="00E9660B" w:rsidRDefault="0077618A" w:rsidP="00EC61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г</w:t>
            </w:r>
            <w:r w:rsidR="00EC61E9" w:rsidRPr="00EC61E9">
              <w:rPr>
                <w:color w:val="auto"/>
                <w:sz w:val="28"/>
                <w:szCs w:val="28"/>
                <w:lang w:eastAsia="ru-RU"/>
              </w:rPr>
              <w:t>лавн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ого</w:t>
            </w:r>
            <w:r w:rsidR="00EC61E9" w:rsidRPr="00EC61E9">
              <w:rPr>
                <w:color w:val="auto"/>
                <w:sz w:val="28"/>
                <w:szCs w:val="28"/>
                <w:lang w:eastAsia="ru-RU"/>
              </w:rPr>
              <w:t xml:space="preserve"> специалист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а</w:t>
            </w:r>
            <w:r w:rsidR="00EC61E9" w:rsidRPr="00EC61E9">
              <w:rPr>
                <w:color w:val="auto"/>
                <w:sz w:val="28"/>
                <w:szCs w:val="28"/>
                <w:lang w:eastAsia="ru-RU"/>
              </w:rPr>
              <w:t xml:space="preserve"> по охране окружающей среды</w:t>
            </w: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Default="00EC61E9" w:rsidP="0077618A">
            <w:pPr>
              <w:jc w:val="center"/>
            </w:pPr>
            <w:r>
              <w:rPr>
                <w:color w:val="auto"/>
                <w:sz w:val="28"/>
                <w:szCs w:val="28"/>
                <w:lang w:eastAsia="ru-RU"/>
              </w:rPr>
              <w:t>181</w:t>
            </w:r>
          </w:p>
        </w:tc>
      </w:tr>
      <w:tr w:rsidR="0077618A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Pr="00E9660B" w:rsidRDefault="0077618A" w:rsidP="008C13F6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главного специалиста</w:t>
            </w:r>
            <w:r w:rsidR="008C13F6">
              <w:rPr>
                <w:color w:val="auto"/>
                <w:sz w:val="28"/>
                <w:szCs w:val="28"/>
                <w:lang w:eastAsia="ru-RU"/>
              </w:rPr>
              <w:t xml:space="preserve"> по учету и отчетности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Default="00EC61E9" w:rsidP="0077618A">
            <w:pPr>
              <w:jc w:val="center"/>
            </w:pPr>
            <w:r>
              <w:rPr>
                <w:color w:val="auto"/>
                <w:sz w:val="28"/>
                <w:szCs w:val="28"/>
                <w:lang w:eastAsia="ru-RU"/>
              </w:rPr>
              <w:t>181</w:t>
            </w:r>
          </w:p>
        </w:tc>
      </w:tr>
      <w:tr w:rsidR="0077618A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Pr="00E9660B" w:rsidRDefault="0077618A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главного специалиста отдела капитального строительства и ЖКХ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Default="00EC61E9" w:rsidP="0077618A">
            <w:pPr>
              <w:jc w:val="center"/>
            </w:pPr>
            <w:r>
              <w:rPr>
                <w:color w:val="auto"/>
                <w:sz w:val="28"/>
                <w:szCs w:val="28"/>
                <w:lang w:eastAsia="ru-RU"/>
              </w:rPr>
              <w:t>181</w:t>
            </w:r>
          </w:p>
        </w:tc>
      </w:tr>
      <w:tr w:rsidR="0077618A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Pr="00E9660B" w:rsidRDefault="0077618A" w:rsidP="00EC61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ведущего экономиста</w:t>
            </w:r>
            <w:r w:rsidR="008C13F6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8C13F6" w:rsidRPr="008C13F6">
              <w:rPr>
                <w:color w:val="auto"/>
                <w:sz w:val="28"/>
                <w:szCs w:val="28"/>
                <w:lang w:eastAsia="ru-RU"/>
              </w:rPr>
              <w:t>отдела капитального строительства и ЖКХ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18A" w:rsidRDefault="00EC61E9" w:rsidP="0077618A">
            <w:pPr>
              <w:jc w:val="center"/>
            </w:pPr>
            <w:r>
              <w:rPr>
                <w:color w:val="auto"/>
                <w:sz w:val="28"/>
                <w:szCs w:val="28"/>
                <w:lang w:eastAsia="ru-RU"/>
              </w:rPr>
              <w:t>203</w:t>
            </w:r>
          </w:p>
        </w:tc>
      </w:tr>
      <w:tr w:rsidR="00EC61E9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1E9" w:rsidRPr="00E9660B" w:rsidRDefault="00EC61E9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-для ведущего инженера</w:t>
            </w:r>
            <w:r w:rsidR="008C13F6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8C13F6" w:rsidRPr="008C13F6">
              <w:rPr>
                <w:color w:val="auto"/>
                <w:sz w:val="28"/>
                <w:szCs w:val="28"/>
                <w:lang w:eastAsia="ru-RU"/>
              </w:rPr>
              <w:t>отдела капитального строительства и ЖКХ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1E9" w:rsidRDefault="00EC61E9" w:rsidP="00B55C32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203</w:t>
            </w:r>
          </w:p>
        </w:tc>
      </w:tr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инженера-сметчика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77618A" w:rsidP="00B55C32">
            <w:pPr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20</w:t>
            </w:r>
            <w:r w:rsidR="00EC61E9">
              <w:rPr>
                <w:color w:val="auto"/>
                <w:sz w:val="28"/>
                <w:szCs w:val="28"/>
                <w:lang w:eastAsia="ru-RU"/>
              </w:rPr>
              <w:t>4</w:t>
            </w:r>
          </w:p>
        </w:tc>
      </w:tr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инспектора по кадрам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>1</w:t>
            </w:r>
            <w:r w:rsidR="0077618A">
              <w:rPr>
                <w:color w:val="auto"/>
                <w:sz w:val="28"/>
                <w:szCs w:val="28"/>
                <w:lang w:eastAsia="ru-RU"/>
              </w:rPr>
              <w:t>30</w:t>
            </w:r>
          </w:p>
        </w:tc>
      </w:tr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паспортиста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>2</w:t>
            </w:r>
            <w:r w:rsidR="0077618A">
              <w:rPr>
                <w:color w:val="auto"/>
                <w:sz w:val="28"/>
                <w:szCs w:val="28"/>
                <w:lang w:eastAsia="ru-RU"/>
              </w:rPr>
              <w:t>31</w:t>
            </w:r>
          </w:p>
        </w:tc>
      </w:tr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>- для оператора копировальных и множительных машин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0B" w:rsidRPr="00E9660B" w:rsidRDefault="0077618A" w:rsidP="00B55C32">
            <w:pPr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200</w:t>
            </w:r>
          </w:p>
        </w:tc>
      </w:tr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lastRenderedPageBreak/>
              <w:t>- для водителя автомобиля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0B" w:rsidRPr="00E9660B" w:rsidRDefault="0077618A" w:rsidP="00B55C32">
            <w:pPr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323</w:t>
            </w:r>
          </w:p>
        </w:tc>
      </w:tr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>- для уборщика служебных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>1</w:t>
            </w:r>
            <w:r w:rsidR="0077618A">
              <w:rPr>
                <w:color w:val="auto"/>
                <w:sz w:val="28"/>
                <w:szCs w:val="28"/>
                <w:lang w:eastAsia="ru-RU"/>
              </w:rPr>
              <w:t>52</w:t>
            </w:r>
          </w:p>
        </w:tc>
      </w:tr>
    </w:tbl>
    <w:p w:rsidR="00570E3F" w:rsidRDefault="00570E3F" w:rsidP="00570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пункты 4.9 и 6.12 исключить из </w:t>
      </w:r>
      <w:r w:rsidRPr="00F6066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066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МКУ «Служба единого заказчика»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E3F" w:rsidRDefault="00570E3F" w:rsidP="00570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6.16 слово «ежеквартально»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«ежемесячно»;</w:t>
      </w:r>
    </w:p>
    <w:p w:rsidR="00570E3F" w:rsidRDefault="00570E3F" w:rsidP="00570E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666">
        <w:rPr>
          <w:rFonts w:ascii="Times New Roman" w:hAnsi="Times New Roman" w:cs="Times New Roman"/>
          <w:sz w:val="28"/>
          <w:szCs w:val="28"/>
        </w:rPr>
        <w:t xml:space="preserve">- 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Pr="00F60666">
        <w:rPr>
          <w:rFonts w:ascii="Times New Roman" w:hAnsi="Times New Roman" w:cs="Times New Roman"/>
          <w:sz w:val="28"/>
          <w:szCs w:val="28"/>
        </w:rPr>
        <w:t xml:space="preserve"> 1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60666">
        <w:rPr>
          <w:rFonts w:ascii="Times New Roman" w:hAnsi="Times New Roman" w:cs="Times New Roman"/>
          <w:sz w:val="28"/>
          <w:szCs w:val="28"/>
        </w:rPr>
        <w:t xml:space="preserve">Минимальные </w:t>
      </w:r>
      <w:hyperlink w:anchor="Par449" w:tooltip="Ссылка на текущий документ" w:history="1">
        <w:r w:rsidRPr="00F60666">
          <w:rPr>
            <w:rStyle w:val="a7"/>
            <w:rFonts w:ascii="Times New Roman" w:hAnsi="Times New Roman"/>
            <w:sz w:val="28"/>
            <w:szCs w:val="28"/>
            <w:u w:val="none"/>
          </w:rPr>
          <w:t>размеры</w:t>
        </w:r>
      </w:hyperlink>
      <w:r w:rsidRPr="00F60666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ставок заработной платы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60666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МКУ «Служба единого заказчика» 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>изложить в редакции согласно приложению №1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5C32" w:rsidRPr="00AD1E34" w:rsidRDefault="00B55C32" w:rsidP="00B55C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E34">
        <w:rPr>
          <w:rFonts w:ascii="Times New Roman" w:hAnsi="Times New Roman" w:cs="Times New Roman"/>
          <w:color w:val="000000"/>
          <w:sz w:val="28"/>
          <w:szCs w:val="28"/>
        </w:rPr>
        <w:t>- приложение №</w:t>
      </w:r>
      <w:r w:rsidRPr="00AD1E34">
        <w:rPr>
          <w:rFonts w:ascii="Times New Roman" w:hAnsi="Times New Roman" w:cs="Times New Roman"/>
          <w:sz w:val="28"/>
          <w:szCs w:val="28"/>
        </w:rPr>
        <w:t xml:space="preserve"> </w:t>
      </w:r>
      <w:r w:rsidR="00AD1E34" w:rsidRPr="00AD1E34">
        <w:rPr>
          <w:rFonts w:ascii="Times New Roman" w:hAnsi="Times New Roman" w:cs="Times New Roman"/>
          <w:sz w:val="28"/>
          <w:szCs w:val="28"/>
        </w:rPr>
        <w:t>3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D1E34" w:rsidRPr="00AD1E34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работников  Муниципального казенного учреждения «Служба единого заказчика» для осуществления работникам ежемесячных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D1E34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МКУ «Служба единого заказчика» 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>изложить в редакции согласно приложению №</w:t>
      </w:r>
      <w:r w:rsidR="00AD1E34" w:rsidRPr="00AD1E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75A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D1E34" w:rsidRPr="005949F0" w:rsidRDefault="00AD1E34" w:rsidP="00594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F0">
        <w:rPr>
          <w:rFonts w:ascii="Times New Roman" w:hAnsi="Times New Roman" w:cs="Times New Roman"/>
          <w:sz w:val="28"/>
          <w:szCs w:val="28"/>
        </w:rPr>
        <w:t>- приложение № 4 «</w:t>
      </w:r>
      <w:r w:rsidR="005949F0" w:rsidRPr="005949F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Критерии оценки результативности и качества труда для определения размеров выплаты по итогам работы за год»  </w:t>
      </w:r>
      <w:r w:rsidR="005949F0" w:rsidRPr="005949F0">
        <w:rPr>
          <w:rFonts w:ascii="Times New Roman" w:hAnsi="Times New Roman" w:cs="Times New Roman"/>
          <w:sz w:val="28"/>
          <w:szCs w:val="28"/>
        </w:rPr>
        <w:t>к Положению об оплате труда работников МКУ «Служба единого заказчика» изложить в редакции согласно приложению №3</w:t>
      </w:r>
      <w:r w:rsidR="007675A9">
        <w:rPr>
          <w:rFonts w:ascii="Times New Roman" w:hAnsi="Times New Roman" w:cs="Times New Roman"/>
          <w:sz w:val="28"/>
          <w:szCs w:val="28"/>
        </w:rPr>
        <w:t>;</w:t>
      </w:r>
    </w:p>
    <w:p w:rsidR="005949F0" w:rsidRDefault="00570E3F" w:rsidP="00594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9F0" w:rsidRPr="005949F0">
        <w:rPr>
          <w:rFonts w:ascii="Times New Roman" w:hAnsi="Times New Roman" w:cs="Times New Roman"/>
          <w:sz w:val="28"/>
          <w:szCs w:val="28"/>
        </w:rPr>
        <w:t>приложение № 5 «Перечень должностей, профессий работников Муниципального казенного учреждения «Служба единого заказчика», относимых к основному персоналу по виду экономической деятельности» к Положению об оплате труда работников МКУ «Служба единого заказчика» изложить в редакции согласно приложению №4</w:t>
      </w:r>
      <w:r w:rsidR="007675A9">
        <w:rPr>
          <w:rFonts w:ascii="Times New Roman" w:hAnsi="Times New Roman" w:cs="Times New Roman"/>
          <w:sz w:val="28"/>
          <w:szCs w:val="28"/>
        </w:rPr>
        <w:t>;</w:t>
      </w:r>
    </w:p>
    <w:p w:rsidR="007675A9" w:rsidRPr="005D1C58" w:rsidRDefault="005949F0" w:rsidP="005D1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C58">
        <w:rPr>
          <w:rFonts w:ascii="Times New Roman" w:hAnsi="Times New Roman" w:cs="Times New Roman"/>
          <w:sz w:val="28"/>
          <w:szCs w:val="28"/>
        </w:rPr>
        <w:t>приложение № 7 «</w:t>
      </w:r>
      <w:r w:rsidR="00136119" w:rsidRPr="005D1C58">
        <w:rPr>
          <w:rFonts w:ascii="Times New Roman" w:hAnsi="Times New Roman" w:cs="Times New Roman"/>
          <w:sz w:val="28"/>
          <w:szCs w:val="28"/>
        </w:rPr>
        <w:t>Критерии оценки результативности и эффективности деятельности Муниципального казенного учреждения «Служба единого заказчика», размеры и условия осуществления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</w:t>
      </w:r>
      <w:r w:rsidR="005D1C58" w:rsidRPr="005D1C58">
        <w:rPr>
          <w:rFonts w:ascii="Times New Roman" w:hAnsi="Times New Roman" w:cs="Times New Roman"/>
          <w:sz w:val="28"/>
          <w:szCs w:val="28"/>
        </w:rPr>
        <w:t xml:space="preserve"> директору, главному инженеру и главному бухгалтеру» к Положению об оплате труда работников МКУ «Служба единого заказчика» изложить в</w:t>
      </w:r>
      <w:r w:rsidR="00570E3F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End"/>
      <w:r w:rsidR="00570E3F">
        <w:rPr>
          <w:rFonts w:ascii="Times New Roman" w:hAnsi="Times New Roman" w:cs="Times New Roman"/>
          <w:sz w:val="28"/>
          <w:szCs w:val="28"/>
        </w:rPr>
        <w:t xml:space="preserve"> согласно приложению № 5</w:t>
      </w:r>
      <w:r w:rsidR="007675A9">
        <w:rPr>
          <w:rFonts w:ascii="Times New Roman" w:hAnsi="Times New Roman" w:cs="Times New Roman"/>
          <w:sz w:val="28"/>
          <w:szCs w:val="28"/>
        </w:rPr>
        <w:t>.</w:t>
      </w:r>
    </w:p>
    <w:p w:rsidR="003A457F" w:rsidRPr="00E9660B" w:rsidRDefault="008F7D79" w:rsidP="0062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60B">
        <w:rPr>
          <w:rFonts w:ascii="Times New Roman" w:hAnsi="Times New Roman" w:cs="Times New Roman"/>
          <w:sz w:val="28"/>
          <w:szCs w:val="28"/>
        </w:rPr>
        <w:t>2</w:t>
      </w:r>
      <w:r w:rsidR="003A457F" w:rsidRPr="00E9660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газете «Бородинский вестник»</w:t>
      </w:r>
      <w:r w:rsidR="00FD7A40" w:rsidRPr="00E9660B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 на </w:t>
      </w:r>
      <w:proofErr w:type="gramStart"/>
      <w:r w:rsidR="00FD7A40" w:rsidRPr="00E9660B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FD7A40" w:rsidRPr="00E9660B">
        <w:rPr>
          <w:rFonts w:ascii="Times New Roman" w:hAnsi="Times New Roman" w:cs="Times New Roman"/>
          <w:sz w:val="28"/>
          <w:szCs w:val="28"/>
        </w:rPr>
        <w:t xml:space="preserve"> возникшие с 01 октября 201</w:t>
      </w:r>
      <w:r w:rsidR="00E9660B">
        <w:rPr>
          <w:rFonts w:ascii="Times New Roman" w:hAnsi="Times New Roman" w:cs="Times New Roman"/>
          <w:sz w:val="28"/>
          <w:szCs w:val="28"/>
        </w:rPr>
        <w:t>4</w:t>
      </w:r>
      <w:r w:rsidR="00FD7A40" w:rsidRPr="00E966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457F" w:rsidRPr="00E9660B">
        <w:rPr>
          <w:rFonts w:ascii="Times New Roman" w:hAnsi="Times New Roman" w:cs="Times New Roman"/>
          <w:sz w:val="28"/>
          <w:szCs w:val="28"/>
        </w:rPr>
        <w:t>.</w:t>
      </w:r>
    </w:p>
    <w:p w:rsidR="003A457F" w:rsidRPr="00E9660B" w:rsidRDefault="008F7D79" w:rsidP="003A457F">
      <w:pPr>
        <w:suppressAutoHyphens w:val="0"/>
        <w:ind w:firstLine="540"/>
        <w:jc w:val="both"/>
        <w:rPr>
          <w:color w:val="auto"/>
          <w:sz w:val="28"/>
          <w:szCs w:val="28"/>
          <w:lang w:eastAsia="ru-RU"/>
        </w:rPr>
      </w:pPr>
      <w:r w:rsidRPr="00E9660B">
        <w:rPr>
          <w:color w:val="auto"/>
          <w:sz w:val="28"/>
          <w:szCs w:val="28"/>
          <w:lang w:eastAsia="ru-RU"/>
        </w:rPr>
        <w:t>3</w:t>
      </w:r>
      <w:r w:rsidR="003A457F" w:rsidRPr="00E9660B">
        <w:rPr>
          <w:color w:val="auto"/>
          <w:sz w:val="28"/>
          <w:szCs w:val="28"/>
          <w:lang w:eastAsia="ru-RU"/>
        </w:rPr>
        <w:t xml:space="preserve">. </w:t>
      </w:r>
      <w:proofErr w:type="gramStart"/>
      <w:r w:rsidR="003A457F" w:rsidRPr="00E9660B">
        <w:rPr>
          <w:color w:val="auto"/>
          <w:sz w:val="28"/>
          <w:szCs w:val="28"/>
          <w:lang w:eastAsia="ru-RU"/>
        </w:rPr>
        <w:t>Контроль за</w:t>
      </w:r>
      <w:proofErr w:type="gramEnd"/>
      <w:r w:rsidR="003A457F" w:rsidRPr="00E9660B">
        <w:rPr>
          <w:color w:val="auto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881BA6" w:rsidRPr="00E9660B">
        <w:rPr>
          <w:rFonts w:eastAsia="Times New Roman"/>
          <w:sz w:val="28"/>
          <w:szCs w:val="28"/>
        </w:rPr>
        <w:t>заместителя главы города по социальным вопросам и связям с общественностью</w:t>
      </w:r>
      <w:r w:rsidR="00881BA6" w:rsidRPr="00E9660B">
        <w:rPr>
          <w:rFonts w:eastAsia="Times New Roman"/>
          <w:sz w:val="26"/>
          <w:szCs w:val="26"/>
        </w:rPr>
        <w:t xml:space="preserve"> </w:t>
      </w:r>
      <w:proofErr w:type="spellStart"/>
      <w:r w:rsidR="00881BA6" w:rsidRPr="00E9660B">
        <w:rPr>
          <w:rFonts w:eastAsia="Times New Roman"/>
          <w:sz w:val="26"/>
          <w:szCs w:val="26"/>
        </w:rPr>
        <w:t>Н.Н.</w:t>
      </w:r>
      <w:r w:rsidR="00881BA6" w:rsidRPr="00E9660B">
        <w:rPr>
          <w:color w:val="auto"/>
          <w:sz w:val="28"/>
          <w:szCs w:val="28"/>
          <w:lang w:eastAsia="ru-RU"/>
        </w:rPr>
        <w:t>Рабекину</w:t>
      </w:r>
      <w:proofErr w:type="spellEnd"/>
      <w:r w:rsidR="003A457F" w:rsidRPr="00E9660B">
        <w:rPr>
          <w:color w:val="auto"/>
          <w:sz w:val="28"/>
          <w:szCs w:val="28"/>
          <w:lang w:eastAsia="ru-RU"/>
        </w:rPr>
        <w:t>.</w:t>
      </w:r>
    </w:p>
    <w:p w:rsidR="003A457F" w:rsidRPr="00E9660B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Глава города Бородино                                      </w:t>
      </w:r>
      <w:proofErr w:type="spellStart"/>
      <w:r>
        <w:rPr>
          <w:color w:val="auto"/>
          <w:sz w:val="28"/>
          <w:szCs w:val="28"/>
          <w:lang w:eastAsia="ru-RU"/>
        </w:rPr>
        <w:t>А.Н.Борчуков</w:t>
      </w:r>
      <w:proofErr w:type="spellEnd"/>
    </w:p>
    <w:p w:rsidR="003A457F" w:rsidRDefault="003A457F">
      <w:pPr>
        <w:widowControl w:val="0"/>
        <w:suppressAutoHyphens w:val="0"/>
        <w:autoSpaceDN w:val="0"/>
        <w:adjustRightInd w:val="0"/>
        <w:rPr>
          <w:rFonts w:ascii="Tahoma" w:hAnsi="Tahoma" w:cs="Tahoma"/>
          <w:color w:val="auto"/>
          <w:sz w:val="28"/>
          <w:szCs w:val="28"/>
          <w:lang w:eastAsia="ru-RU"/>
        </w:rPr>
        <w:sectPr w:rsidR="003A457F" w:rsidSect="00E9660B">
          <w:type w:val="continuous"/>
          <w:pgSz w:w="11906" w:h="16838"/>
          <w:pgMar w:top="567" w:right="849" w:bottom="568" w:left="1134" w:header="0" w:footer="0" w:gutter="0"/>
          <w:cols w:space="720"/>
          <w:noEndnote/>
        </w:sectPr>
      </w:pPr>
    </w:p>
    <w:p w:rsidR="003A457F" w:rsidRPr="000708F8" w:rsidRDefault="003C60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Start w:id="1" w:name="Par25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A457F" w:rsidRPr="000708F8">
        <w:rPr>
          <w:rFonts w:ascii="Times New Roman" w:hAnsi="Times New Roman" w:cs="Times New Roman"/>
          <w:sz w:val="24"/>
          <w:szCs w:val="24"/>
        </w:rPr>
        <w:t>риложение</w:t>
      </w:r>
      <w:r w:rsidR="007675A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A457F" w:rsidRPr="000708F8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F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457F" w:rsidRPr="000708F8" w:rsidRDefault="003A457F" w:rsidP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F8"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3A457F" w:rsidRPr="000708F8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F8">
        <w:rPr>
          <w:rFonts w:ascii="Times New Roman" w:hAnsi="Times New Roman" w:cs="Times New Roman"/>
          <w:sz w:val="24"/>
          <w:szCs w:val="24"/>
        </w:rPr>
        <w:t xml:space="preserve">от </w:t>
      </w:r>
      <w:r w:rsidR="009064F9">
        <w:rPr>
          <w:rFonts w:ascii="Times New Roman" w:hAnsi="Times New Roman" w:cs="Times New Roman"/>
          <w:sz w:val="24"/>
          <w:szCs w:val="24"/>
        </w:rPr>
        <w:t>23.09.</w:t>
      </w:r>
      <w:r w:rsidRPr="000708F8">
        <w:rPr>
          <w:rFonts w:ascii="Times New Roman" w:hAnsi="Times New Roman" w:cs="Times New Roman"/>
          <w:sz w:val="24"/>
          <w:szCs w:val="24"/>
        </w:rPr>
        <w:t>201</w:t>
      </w:r>
      <w:r w:rsidR="007675A9">
        <w:rPr>
          <w:rFonts w:ascii="Times New Roman" w:hAnsi="Times New Roman" w:cs="Times New Roman"/>
          <w:sz w:val="24"/>
          <w:szCs w:val="24"/>
        </w:rPr>
        <w:t>4</w:t>
      </w:r>
      <w:r w:rsidRPr="000708F8">
        <w:rPr>
          <w:rFonts w:ascii="Times New Roman" w:hAnsi="Times New Roman" w:cs="Times New Roman"/>
          <w:sz w:val="24"/>
          <w:szCs w:val="24"/>
        </w:rPr>
        <w:t xml:space="preserve"> г. N </w:t>
      </w:r>
      <w:r w:rsidR="009064F9">
        <w:rPr>
          <w:rFonts w:ascii="Times New Roman" w:hAnsi="Times New Roman" w:cs="Times New Roman"/>
          <w:sz w:val="24"/>
          <w:szCs w:val="24"/>
        </w:rPr>
        <w:t>842</w:t>
      </w:r>
    </w:p>
    <w:p w:rsidR="00B96721" w:rsidRDefault="00B967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55"/>
      <w:bookmarkEnd w:id="3"/>
      <w:r w:rsidRPr="00380AAB">
        <w:rPr>
          <w:rFonts w:ascii="Times New Roman" w:hAnsi="Times New Roman" w:cs="Times New Roman"/>
          <w:sz w:val="24"/>
          <w:szCs w:val="24"/>
        </w:rPr>
        <w:t>МИНИМАЛЬНЫЕ РАЗМЕРЫ</w:t>
      </w:r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ОКЛАДОВ (ДОЛЖНОСТНЫХ ОКЛАДОВ), СТАВОК ЗАРАБОТНОЙ ПЛАТЫ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8F" w:rsidRDefault="00432BA0" w:rsidP="00790A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258"/>
      <w:bookmarkEnd w:id="4"/>
      <w:r w:rsidRPr="00380AAB">
        <w:rPr>
          <w:rFonts w:ascii="Times New Roman" w:hAnsi="Times New Roman" w:cs="Times New Roman"/>
          <w:sz w:val="24"/>
          <w:szCs w:val="24"/>
        </w:rPr>
        <w:t xml:space="preserve">1. </w:t>
      </w:r>
      <w:bookmarkStart w:id="5" w:name="Par295"/>
      <w:bookmarkEnd w:id="5"/>
      <w:r w:rsidRPr="00380AAB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служащих, утвержденные </w:t>
      </w:r>
      <w:hyperlink r:id="rId13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" w:history="1">
        <w:r w:rsidRPr="00380AAB">
          <w:rPr>
            <w:rStyle w:val="a7"/>
            <w:rFonts w:ascii="Times New Roman" w:hAnsi="Times New Roman"/>
            <w:sz w:val="24"/>
            <w:szCs w:val="24"/>
          </w:rPr>
          <w:t>Приказом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E41435" w:rsidRPr="00380AAB" w:rsidRDefault="00E41435" w:rsidP="00790A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208F" w:rsidRPr="00380AAB" w:rsidRDefault="00790A64" w:rsidP="009A2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</w:t>
      </w:r>
      <w:r w:rsidR="009A208F" w:rsidRPr="00380AAB">
        <w:rPr>
          <w:rFonts w:ascii="Times New Roman" w:hAnsi="Times New Roman" w:cs="Times New Roman"/>
          <w:sz w:val="24"/>
          <w:szCs w:val="24"/>
        </w:rPr>
        <w:t xml:space="preserve">.1. ПКГ "Общеотраслевые должности служащих </w:t>
      </w:r>
      <w:r w:rsidR="00CB0B95" w:rsidRPr="00380AAB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9A208F" w:rsidRPr="00380AAB">
        <w:rPr>
          <w:rFonts w:ascii="Times New Roman" w:hAnsi="Times New Roman" w:cs="Times New Roman"/>
          <w:sz w:val="24"/>
          <w:szCs w:val="24"/>
        </w:rPr>
        <w:t>уровня":</w:t>
      </w:r>
    </w:p>
    <w:p w:rsidR="009A208F" w:rsidRPr="00380AAB" w:rsidRDefault="009A208F" w:rsidP="009A2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9A208F" w:rsidRPr="00380AAB" w:rsidTr="00E41435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 w:rsidR="00E41435"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9A208F" w:rsidRPr="00380AAB" w:rsidTr="00E41435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1</w:t>
            </w:r>
            <w:r w:rsidR="009A208F"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Паспортист</w:t>
            </w:r>
            <w:r w:rsidR="009A208F" w:rsidRPr="00380AAB">
              <w:rPr>
                <w:color w:val="auto"/>
                <w:lang w:eastAsia="ru-RU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733F2A" w:rsidP="00F60666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2597</w:t>
            </w:r>
            <w:r w:rsidR="00F60666">
              <w:rPr>
                <w:color w:val="auto"/>
                <w:lang w:eastAsia="ru-RU"/>
              </w:rPr>
              <w:t>,00</w:t>
            </w:r>
          </w:p>
        </w:tc>
      </w:tr>
    </w:tbl>
    <w:p w:rsidR="009A208F" w:rsidRPr="00380AAB" w:rsidRDefault="009A208F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BA0" w:rsidRPr="00380AAB" w:rsidRDefault="00790A64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1.2</w:t>
      </w:r>
      <w:r w:rsidR="00432BA0" w:rsidRPr="00380AAB">
        <w:rPr>
          <w:rFonts w:ascii="Times New Roman" w:hAnsi="Times New Roman" w:cs="Times New Roman"/>
          <w:sz w:val="24"/>
          <w:szCs w:val="24"/>
        </w:rPr>
        <w:t>. ПКГ "Общеотраслевые должности служащих второго уровня":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432BA0" w:rsidRPr="00380AAB" w:rsidTr="00E41435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 w:rsidR="00E41435"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432BA0" w:rsidRPr="00380AAB" w:rsidTr="00E41435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1</w:t>
            </w:r>
            <w:r w:rsidR="00432BA0"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CB0B95" w:rsidP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Инспектор по кадрам</w:t>
            </w:r>
            <w:r w:rsidR="00432BA0" w:rsidRPr="00380AAB">
              <w:rPr>
                <w:color w:val="auto"/>
                <w:lang w:eastAsia="ru-RU"/>
              </w:rPr>
              <w:t xml:space="preserve">  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 w:rsidP="00733F2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F60666">
              <w:rPr>
                <w:color w:val="auto"/>
                <w:lang w:eastAsia="ru-RU"/>
              </w:rPr>
              <w:t>2</w:t>
            </w:r>
            <w:r w:rsidR="00733F2A">
              <w:rPr>
                <w:color w:val="auto"/>
                <w:lang w:eastAsia="ru-RU"/>
              </w:rPr>
              <w:t>882</w:t>
            </w:r>
            <w:r w:rsidR="00F60666">
              <w:rPr>
                <w:color w:val="auto"/>
                <w:lang w:eastAsia="ru-RU"/>
              </w:rPr>
              <w:t>,00</w:t>
            </w:r>
            <w:r w:rsidRPr="00380AAB">
              <w:rPr>
                <w:color w:val="auto"/>
                <w:lang w:eastAsia="ru-RU"/>
              </w:rPr>
              <w:t xml:space="preserve">   </w:t>
            </w:r>
          </w:p>
        </w:tc>
      </w:tr>
    </w:tbl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BA0" w:rsidRPr="00380AAB" w:rsidRDefault="00790A64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</w:t>
      </w:r>
      <w:r w:rsidR="00432BA0" w:rsidRPr="00380AAB">
        <w:rPr>
          <w:rFonts w:ascii="Times New Roman" w:hAnsi="Times New Roman" w:cs="Times New Roman"/>
          <w:sz w:val="24"/>
          <w:szCs w:val="24"/>
        </w:rPr>
        <w:t>.</w:t>
      </w:r>
      <w:r w:rsidRPr="00380AAB">
        <w:rPr>
          <w:rFonts w:ascii="Times New Roman" w:hAnsi="Times New Roman" w:cs="Times New Roman"/>
          <w:sz w:val="24"/>
          <w:szCs w:val="24"/>
        </w:rPr>
        <w:t>3</w:t>
      </w:r>
      <w:r w:rsidR="00432BA0" w:rsidRPr="00380AAB">
        <w:rPr>
          <w:rFonts w:ascii="Times New Roman" w:hAnsi="Times New Roman" w:cs="Times New Roman"/>
          <w:sz w:val="24"/>
          <w:szCs w:val="24"/>
        </w:rPr>
        <w:t>. ПКГ "Общеотраслевые должности служащих третьего уровня":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432BA0" w:rsidRPr="00380AAB" w:rsidTr="00E41435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 w:rsidR="00E41435"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CB0B95" w:rsidRPr="00380AAB" w:rsidTr="00E41435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B95" w:rsidRPr="00380AAB" w:rsidRDefault="008C13F6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  <w:r w:rsidR="00E35053"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B95" w:rsidRPr="00380AAB" w:rsidRDefault="008C13F6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Ведущий э</w:t>
            </w:r>
            <w:r w:rsidR="00E35053" w:rsidRPr="00380AAB">
              <w:rPr>
                <w:color w:val="auto"/>
                <w:lang w:eastAsia="ru-RU"/>
              </w:rPr>
              <w:t>кономист</w:t>
            </w:r>
          </w:p>
          <w:p w:rsidR="00B96721" w:rsidRPr="00380AAB" w:rsidRDefault="008C13F6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Ведущий и</w:t>
            </w:r>
            <w:r w:rsidR="00E35053" w:rsidRPr="00380AAB">
              <w:rPr>
                <w:color w:val="auto"/>
                <w:lang w:eastAsia="ru-RU"/>
              </w:rPr>
              <w:t>нженер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B95" w:rsidRPr="00380AAB" w:rsidRDefault="00E35053" w:rsidP="00792B2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792B2A">
              <w:rPr>
                <w:color w:val="auto"/>
                <w:lang w:eastAsia="ru-RU"/>
              </w:rPr>
              <w:t>4592</w:t>
            </w:r>
            <w:r w:rsidR="00F60666">
              <w:rPr>
                <w:color w:val="auto"/>
                <w:lang w:eastAsia="ru-RU"/>
              </w:rPr>
              <w:t>,00</w:t>
            </w:r>
          </w:p>
        </w:tc>
      </w:tr>
      <w:tr w:rsidR="00E35053" w:rsidRPr="00380AAB" w:rsidTr="00E41435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53" w:rsidRPr="00380AAB" w:rsidRDefault="00792B2A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  <w:r w:rsidR="00E35053"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53" w:rsidRPr="00380AAB" w:rsidRDefault="00792B2A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t>Главный специалист по учету и отчетности</w:t>
            </w:r>
          </w:p>
          <w:p w:rsidR="00792B2A" w:rsidRDefault="00792B2A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t xml:space="preserve">Главный специалист по охране окружающей среды </w:t>
            </w:r>
          </w:p>
          <w:p w:rsidR="00E35053" w:rsidRPr="00380AAB" w:rsidRDefault="00792B2A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t>Главный специалист отдела капитального строительства и ЖКХ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53" w:rsidRPr="00380AAB" w:rsidRDefault="00E35053" w:rsidP="00792B2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792B2A">
              <w:rPr>
                <w:color w:val="auto"/>
                <w:lang w:eastAsia="ru-RU"/>
              </w:rPr>
              <w:t>5361</w:t>
            </w:r>
            <w:r w:rsidR="00F60666">
              <w:rPr>
                <w:color w:val="auto"/>
                <w:lang w:eastAsia="ru-RU"/>
              </w:rPr>
              <w:t>,00</w:t>
            </w:r>
          </w:p>
        </w:tc>
      </w:tr>
    </w:tbl>
    <w:p w:rsidR="00790A64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B2A" w:rsidRPr="00380AAB" w:rsidRDefault="00792B2A" w:rsidP="00792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07"/>
      <w:bookmarkEnd w:id="6"/>
      <w:r w:rsidRPr="00380A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ПКГ "Общеотраслевые должности служащих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уровня":</w:t>
      </w:r>
    </w:p>
    <w:p w:rsidR="00792B2A" w:rsidRPr="00380AAB" w:rsidRDefault="00792B2A" w:rsidP="00792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792B2A" w:rsidRPr="00380AAB" w:rsidTr="001E6F53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B2A" w:rsidRPr="00380AAB" w:rsidRDefault="00792B2A" w:rsidP="001E6F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B2A" w:rsidRPr="00380AAB" w:rsidRDefault="00792B2A" w:rsidP="001E6F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B2A" w:rsidRPr="00380AAB" w:rsidRDefault="00792B2A" w:rsidP="001E6F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792B2A" w:rsidRPr="00380AAB" w:rsidRDefault="00792B2A" w:rsidP="001E6F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792B2A" w:rsidRPr="00380AAB" w:rsidTr="001E6F53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B2A" w:rsidRPr="00380AAB" w:rsidRDefault="00792B2A" w:rsidP="001E6F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B2A" w:rsidRPr="00380AAB" w:rsidRDefault="00792B2A" w:rsidP="001E6F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t>Начальник отдела капитального строительства и ЖКХ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B2A" w:rsidRPr="00380AAB" w:rsidRDefault="00792B2A" w:rsidP="00792B2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>
              <w:rPr>
                <w:color w:val="auto"/>
                <w:lang w:eastAsia="ru-RU"/>
              </w:rPr>
              <w:t>5762,00</w:t>
            </w:r>
          </w:p>
        </w:tc>
      </w:tr>
    </w:tbl>
    <w:p w:rsidR="00994EA5" w:rsidRDefault="00994EA5" w:rsidP="00B9672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4EA5" w:rsidRDefault="00994EA5" w:rsidP="00B9672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1435" w:rsidRDefault="00B96721" w:rsidP="00B9672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служащих не предусмотренные профессиональными квалификационными группами: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B96721" w:rsidTr="00B96721">
        <w:trPr>
          <w:trHeight w:val="28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B9672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B9672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Размер оклада (должностного оклада), руб.</w:t>
            </w:r>
          </w:p>
        </w:tc>
      </w:tr>
      <w:tr w:rsidR="00B96721" w:rsidTr="00B96721">
        <w:trPr>
          <w:trHeight w:val="273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B9672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Инженер-сметчик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733F2A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4192</w:t>
            </w:r>
            <w:r w:rsidR="00F60666">
              <w:rPr>
                <w:color w:val="auto"/>
                <w:lang w:eastAsia="ru-RU"/>
              </w:rPr>
              <w:t>,00</w:t>
            </w:r>
          </w:p>
        </w:tc>
      </w:tr>
    </w:tbl>
    <w:p w:rsidR="00432BA0" w:rsidRDefault="00790A64" w:rsidP="00432BA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318"/>
      <w:bookmarkEnd w:id="7"/>
      <w:r w:rsidRPr="00380AA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32BA0" w:rsidRPr="00380AAB">
        <w:rPr>
          <w:rFonts w:ascii="Times New Roman" w:hAnsi="Times New Roman" w:cs="Times New Roman"/>
          <w:sz w:val="24"/>
          <w:szCs w:val="24"/>
        </w:rPr>
        <w:t>. Размеры окладов (должностных окладов), ставок заработной платы по должностям общеотраслевых профессий рабочих, утвержденные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следующем размере:</w:t>
      </w:r>
    </w:p>
    <w:p w:rsidR="00432BA0" w:rsidRPr="00380AAB" w:rsidRDefault="00790A64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2</w:t>
      </w:r>
      <w:r w:rsidR="00432BA0" w:rsidRPr="00380AAB">
        <w:rPr>
          <w:rFonts w:ascii="Times New Roman" w:hAnsi="Times New Roman" w:cs="Times New Roman"/>
          <w:sz w:val="24"/>
          <w:szCs w:val="24"/>
        </w:rPr>
        <w:t>.1. ПКГ "Общеотраслевые профессии рабочих" первого уровня: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00"/>
      </w:tblGrid>
      <w:tr w:rsidR="00432BA0" w:rsidRPr="00380AAB" w:rsidTr="00380AAB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Размер ставки</w:t>
            </w:r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заработной  </w:t>
            </w:r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платы, руб. </w:t>
            </w:r>
          </w:p>
        </w:tc>
      </w:tr>
      <w:tr w:rsidR="00432BA0" w:rsidRPr="00380AAB" w:rsidTr="00380AAB">
        <w:trPr>
          <w:trHeight w:val="9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E35053" w:rsidP="00380AA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Оператор копировальных и множительных машин,</w:t>
            </w:r>
            <w:r w:rsidR="00380AAB">
              <w:rPr>
                <w:color w:val="auto"/>
                <w:lang w:eastAsia="ru-RU"/>
              </w:rPr>
              <w:t xml:space="preserve"> уборщик </w:t>
            </w:r>
            <w:r w:rsidRPr="00380AAB">
              <w:rPr>
                <w:color w:val="auto"/>
                <w:lang w:eastAsia="ru-RU"/>
              </w:rPr>
              <w:t>служебных помещений</w:t>
            </w:r>
            <w:r w:rsidR="00432BA0" w:rsidRPr="00380AAB">
              <w:rPr>
                <w:color w:val="auto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733F2A" w:rsidP="00F60666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2231</w:t>
            </w:r>
            <w:r w:rsidR="00F60666">
              <w:rPr>
                <w:color w:val="auto"/>
                <w:lang w:eastAsia="ru-RU"/>
              </w:rPr>
              <w:t>,00</w:t>
            </w:r>
          </w:p>
        </w:tc>
      </w:tr>
    </w:tbl>
    <w:p w:rsidR="00790A64" w:rsidRPr="00380AAB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A64" w:rsidRPr="00380AAB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2.2. ПКГ "Общеотраслевые профессии рабочих" второго  уровня:</w:t>
      </w:r>
    </w:p>
    <w:p w:rsidR="00790A64" w:rsidRPr="00380AAB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00"/>
      </w:tblGrid>
      <w:tr w:rsidR="00790A64" w:rsidRPr="00380AAB" w:rsidTr="00380AAB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Размер ставки</w:t>
            </w:r>
          </w:p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заработной   платы, руб. </w:t>
            </w:r>
          </w:p>
        </w:tc>
      </w:tr>
      <w:tr w:rsidR="00790A64" w:rsidRPr="00380AAB" w:rsidTr="00380AAB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Водитель автомобиля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 w:rsidP="00733F2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733F2A">
              <w:rPr>
                <w:color w:val="auto"/>
                <w:lang w:eastAsia="ru-RU"/>
              </w:rPr>
              <w:t>2597</w:t>
            </w:r>
            <w:r w:rsidR="00F60666">
              <w:rPr>
                <w:color w:val="auto"/>
                <w:lang w:eastAsia="ru-RU"/>
              </w:rPr>
              <w:t>,00</w:t>
            </w:r>
          </w:p>
        </w:tc>
      </w:tr>
    </w:tbl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481"/>
      <w:bookmarkEnd w:id="8"/>
    </w:p>
    <w:p w:rsidR="00994EA5" w:rsidRDefault="00994E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4EA5" w:rsidRDefault="00994E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64F9">
        <w:rPr>
          <w:rFonts w:ascii="Times New Roman" w:hAnsi="Times New Roman" w:cs="Times New Roman"/>
          <w:sz w:val="24"/>
          <w:szCs w:val="24"/>
        </w:rPr>
        <w:t>23.09.</w:t>
      </w:r>
      <w:r>
        <w:rPr>
          <w:rFonts w:ascii="Times New Roman" w:hAnsi="Times New Roman" w:cs="Times New Roman"/>
          <w:sz w:val="24"/>
          <w:szCs w:val="24"/>
        </w:rPr>
        <w:t xml:space="preserve">2014 г. N </w:t>
      </w:r>
      <w:r w:rsidR="009064F9">
        <w:rPr>
          <w:rFonts w:ascii="Times New Roman" w:hAnsi="Times New Roman" w:cs="Times New Roman"/>
          <w:sz w:val="24"/>
          <w:szCs w:val="24"/>
        </w:rPr>
        <w:t>842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</w:rPr>
      </w:pP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563"/>
      <w:bookmarkEnd w:id="9"/>
      <w:r w:rsidRPr="00380AAB">
        <w:rPr>
          <w:rFonts w:ascii="Times New Roman" w:hAnsi="Times New Roman" w:cs="Times New Roman"/>
          <w:sz w:val="24"/>
          <w:szCs w:val="24"/>
        </w:rPr>
        <w:t>КРИТЕРИИ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 РАБОТНИКОВ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74040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380AA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74040">
        <w:rPr>
          <w:rFonts w:ascii="Times New Roman" w:hAnsi="Times New Roman" w:cs="Times New Roman"/>
          <w:sz w:val="24"/>
          <w:szCs w:val="24"/>
        </w:rPr>
        <w:t>«СЛУЖБА ЕДИНОГО ЗАКАЗЧИКА»</w:t>
      </w:r>
      <w:r w:rsidRPr="00380AAB">
        <w:rPr>
          <w:rFonts w:ascii="Times New Roman" w:hAnsi="Times New Roman" w:cs="Times New Roman"/>
          <w:sz w:val="24"/>
          <w:szCs w:val="24"/>
        </w:rPr>
        <w:t>, ДЛЯ ОСУЩЕСТВЛЕНИЯ</w:t>
      </w:r>
      <w:r w:rsidR="00174040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РАБОТНИКАМ ЕЖЕМЕСЯЧНЫХ ВЫПЛАТ ЗА ВАЖНОСТЬ ВЫПОЛНЯЕМОЙ</w:t>
      </w:r>
      <w:r w:rsidR="00174040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ОТВЕТСТВЕННОСТЬ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 ВЫПОЛНЕНИИ ПОСТАВЛЕННЫХ ЗАДАЧ, ЗА ИНТЕНСИВНОСТЬ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И ВЫСОКИЕ РЕЗУЛЬТАТЫ РАБОТЫ, ЗА КАЧЕСТВО ВЫПОЛНЯЕМЫХ РАБОТ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43F8" w:rsidRPr="009143F8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 </w:t>
      </w:r>
      <w:r w:rsidRPr="009143F8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  <w:r w:rsidR="009143F8" w:rsidRPr="009143F8">
        <w:rPr>
          <w:rFonts w:ascii="Times New Roman" w:hAnsi="Times New Roman" w:cs="Times New Roman"/>
          <w:sz w:val="24"/>
          <w:szCs w:val="24"/>
        </w:rPr>
        <w:t xml:space="preserve">начальника отдела капитального строительства и ЖКХ. </w:t>
      </w:r>
    </w:p>
    <w:p w:rsidR="003A457F" w:rsidRPr="009143F8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 xml:space="preserve">2. Критерии оценки результативности и качества труда </w:t>
      </w:r>
      <w:r w:rsidR="009143F8" w:rsidRPr="009143F8">
        <w:rPr>
          <w:rFonts w:ascii="Times New Roman" w:hAnsi="Times New Roman" w:cs="Times New Roman"/>
          <w:sz w:val="24"/>
          <w:szCs w:val="24"/>
        </w:rPr>
        <w:t>главного специалиста по охране окружающей среды</w:t>
      </w:r>
      <w:r w:rsidR="002D0C84" w:rsidRPr="009143F8">
        <w:rPr>
          <w:rFonts w:ascii="Times New Roman" w:hAnsi="Times New Roman" w:cs="Times New Roman"/>
          <w:sz w:val="24"/>
          <w:szCs w:val="24"/>
        </w:rPr>
        <w:t>.</w:t>
      </w:r>
    </w:p>
    <w:p w:rsidR="003A457F" w:rsidRPr="009143F8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 xml:space="preserve">3. Критерии оценки результативности и качества труда </w:t>
      </w:r>
      <w:r w:rsidR="009143F8" w:rsidRPr="009143F8">
        <w:rPr>
          <w:rFonts w:ascii="Times New Roman" w:hAnsi="Times New Roman" w:cs="Times New Roman"/>
          <w:sz w:val="24"/>
          <w:szCs w:val="24"/>
        </w:rPr>
        <w:t>главного специалиста по учету и отчетности</w:t>
      </w:r>
      <w:r w:rsidRPr="009143F8">
        <w:rPr>
          <w:rFonts w:ascii="Times New Roman" w:hAnsi="Times New Roman" w:cs="Times New Roman"/>
          <w:sz w:val="24"/>
          <w:szCs w:val="24"/>
        </w:rPr>
        <w:t>.</w:t>
      </w:r>
    </w:p>
    <w:p w:rsidR="003A457F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 xml:space="preserve">4. </w:t>
      </w:r>
      <w:r w:rsidRPr="00F004FA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  <w:r w:rsidR="00F004FA" w:rsidRPr="00F004FA">
        <w:rPr>
          <w:rFonts w:ascii="Times New Roman" w:hAnsi="Times New Roman" w:cs="Times New Roman"/>
          <w:sz w:val="24"/>
          <w:szCs w:val="24"/>
        </w:rPr>
        <w:t>главного специалиста отдела капитального строительства и ЖКХ</w:t>
      </w:r>
      <w:r w:rsidRPr="00F004FA">
        <w:rPr>
          <w:rFonts w:ascii="Times New Roman" w:hAnsi="Times New Roman" w:cs="Times New Roman"/>
          <w:sz w:val="24"/>
          <w:szCs w:val="24"/>
        </w:rPr>
        <w:t>.</w:t>
      </w:r>
    </w:p>
    <w:p w:rsidR="00F004FA" w:rsidRPr="00F004FA" w:rsidRDefault="00F004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004FA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 ведущего экономиста отдела капитального строительства и ЖКХ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3F8" w:rsidRPr="009143F8" w:rsidRDefault="00F004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43F8" w:rsidRPr="00F004FA">
        <w:rPr>
          <w:rFonts w:ascii="Times New Roman" w:hAnsi="Times New Roman" w:cs="Times New Roman"/>
          <w:sz w:val="24"/>
          <w:szCs w:val="24"/>
        </w:rPr>
        <w:t>. Критерии оценки результативности</w:t>
      </w:r>
      <w:r w:rsidR="009143F8" w:rsidRPr="009143F8">
        <w:rPr>
          <w:rFonts w:ascii="Times New Roman" w:hAnsi="Times New Roman" w:cs="Times New Roman"/>
          <w:sz w:val="24"/>
          <w:szCs w:val="24"/>
        </w:rPr>
        <w:t xml:space="preserve"> и качества труда ведущего инженера отдела капитального строительства и ЖКХ.</w:t>
      </w:r>
    </w:p>
    <w:p w:rsidR="003A457F" w:rsidRPr="009143F8" w:rsidRDefault="00F004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457F" w:rsidRPr="009143F8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  <w:r w:rsidR="002D0C84" w:rsidRPr="009143F8">
        <w:rPr>
          <w:rFonts w:ascii="Times New Roman" w:hAnsi="Times New Roman" w:cs="Times New Roman"/>
          <w:sz w:val="24"/>
          <w:szCs w:val="24"/>
        </w:rPr>
        <w:t>инженера-сметчика</w:t>
      </w:r>
      <w:r w:rsidR="003A457F" w:rsidRPr="009143F8">
        <w:rPr>
          <w:rFonts w:ascii="Times New Roman" w:hAnsi="Times New Roman" w:cs="Times New Roman"/>
          <w:sz w:val="24"/>
          <w:szCs w:val="24"/>
        </w:rPr>
        <w:t>.</w:t>
      </w:r>
    </w:p>
    <w:p w:rsidR="003A457F" w:rsidRPr="009143F8" w:rsidRDefault="0091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>8</w:t>
      </w:r>
      <w:r w:rsidR="003A457F" w:rsidRPr="009143F8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  <w:r w:rsidR="002D0C84" w:rsidRPr="009143F8">
        <w:rPr>
          <w:rFonts w:ascii="Times New Roman" w:hAnsi="Times New Roman" w:cs="Times New Roman"/>
          <w:sz w:val="24"/>
          <w:szCs w:val="24"/>
        </w:rPr>
        <w:t>инспектора  по кадрам</w:t>
      </w:r>
      <w:r w:rsidR="003A457F" w:rsidRPr="009143F8">
        <w:rPr>
          <w:rFonts w:ascii="Times New Roman" w:hAnsi="Times New Roman" w:cs="Times New Roman"/>
          <w:sz w:val="24"/>
          <w:szCs w:val="24"/>
        </w:rPr>
        <w:t>.</w:t>
      </w:r>
    </w:p>
    <w:p w:rsidR="003A457F" w:rsidRPr="009143F8" w:rsidRDefault="0091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>9</w:t>
      </w:r>
      <w:r w:rsidR="003A457F" w:rsidRPr="009143F8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  <w:r w:rsidR="002D0C84" w:rsidRPr="009143F8">
        <w:rPr>
          <w:rFonts w:ascii="Times New Roman" w:hAnsi="Times New Roman" w:cs="Times New Roman"/>
          <w:sz w:val="24"/>
          <w:szCs w:val="24"/>
        </w:rPr>
        <w:t>паспортиста</w:t>
      </w:r>
      <w:r w:rsidR="003A457F" w:rsidRPr="009143F8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91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>10</w:t>
      </w:r>
      <w:r w:rsidR="003A457F" w:rsidRPr="009143F8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 труда</w:t>
      </w:r>
      <w:r w:rsidR="002D0C84" w:rsidRPr="00380AAB">
        <w:rPr>
          <w:rFonts w:ascii="Times New Roman" w:hAnsi="Times New Roman" w:cs="Times New Roman"/>
          <w:sz w:val="24"/>
          <w:szCs w:val="24"/>
        </w:rPr>
        <w:t xml:space="preserve"> оператора копировальных и множительных машин.</w:t>
      </w:r>
    </w:p>
    <w:p w:rsidR="003A457F" w:rsidRPr="00380AAB" w:rsidRDefault="00914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водителя автомобиля</w:t>
      </w:r>
      <w:r w:rsidR="003A457F" w:rsidRPr="00380AAB">
        <w:rPr>
          <w:rFonts w:ascii="Times New Roman" w:hAnsi="Times New Roman" w:cs="Times New Roman"/>
          <w:sz w:val="24"/>
          <w:szCs w:val="24"/>
        </w:rPr>
        <w:t>.</w:t>
      </w:r>
    </w:p>
    <w:p w:rsidR="007165BF" w:rsidRPr="00380AAB" w:rsidRDefault="009143F8" w:rsidP="004A1F5A">
      <w:pPr>
        <w:widowControl w:val="0"/>
        <w:suppressAutoHyphens w:val="0"/>
        <w:autoSpaceDN w:val="0"/>
        <w:adjustRightInd w:val="0"/>
        <w:ind w:firstLine="567"/>
        <w:rPr>
          <w:color w:val="auto"/>
          <w:lang w:eastAsia="ru-RU"/>
        </w:rPr>
      </w:pPr>
      <w:r>
        <w:t>12</w:t>
      </w:r>
      <w:r w:rsidR="002D0C84" w:rsidRPr="00380AAB">
        <w:t xml:space="preserve">. </w:t>
      </w:r>
      <w:r w:rsidR="00F72442" w:rsidRPr="00380AAB">
        <w:t xml:space="preserve">Критерии оценки результативности и качества труда </w:t>
      </w:r>
      <w:r w:rsidR="002D0C84" w:rsidRPr="00380AAB">
        <w:rPr>
          <w:color w:val="auto"/>
          <w:lang w:eastAsia="ru-RU"/>
        </w:rPr>
        <w:t>уборщика служебных помещений</w:t>
      </w:r>
    </w:p>
    <w:p w:rsidR="00F004FA" w:rsidRDefault="001E6F53" w:rsidP="001E6F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143F8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</w:p>
    <w:p w:rsidR="001E6F53" w:rsidRDefault="00F004FA" w:rsidP="001E6F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E6F53" w:rsidRPr="009143F8">
        <w:rPr>
          <w:rFonts w:ascii="Times New Roman" w:hAnsi="Times New Roman" w:cs="Times New Roman"/>
          <w:sz w:val="24"/>
          <w:szCs w:val="24"/>
        </w:rPr>
        <w:t>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F53" w:rsidRPr="009143F8">
        <w:rPr>
          <w:rFonts w:ascii="Times New Roman" w:hAnsi="Times New Roman" w:cs="Times New Roman"/>
          <w:sz w:val="24"/>
          <w:szCs w:val="24"/>
        </w:rPr>
        <w:t>отдела капитального строительства и ЖКХ</w:t>
      </w:r>
    </w:p>
    <w:p w:rsidR="00413458" w:rsidRDefault="00413458" w:rsidP="001E6F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6F53" w:rsidRPr="00380AAB" w:rsidRDefault="001E6F53" w:rsidP="001E6F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1E6F53" w:rsidRPr="00380AAB" w:rsidTr="001E6F53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E6F53" w:rsidRPr="00380AAB" w:rsidTr="001E6F53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F53" w:rsidRPr="00380AAB" w:rsidRDefault="001E6F53" w:rsidP="001E6F53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F53" w:rsidRPr="00380AAB" w:rsidRDefault="001E6F53" w:rsidP="001E6F53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53" w:rsidRPr="00380AAB" w:rsidRDefault="001E6F53" w:rsidP="001E6F53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1E6F53" w:rsidRPr="00380AAB" w:rsidTr="00413458">
        <w:trPr>
          <w:trHeight w:val="54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41345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413458" w:rsidRPr="00380AAB" w:rsidTr="00EF7F94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413458" w:rsidRPr="00380AAB" w:rsidRDefault="00413458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413458" w:rsidRPr="00380AAB" w:rsidRDefault="00413458" w:rsidP="001E6F53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58" w:rsidRDefault="0041345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Результативность деятельности отдела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458" w:rsidRDefault="0041345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реализация государственных, краевых и муниципальных проектов, программ, мероприятий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8" w:rsidRPr="00380AAB" w:rsidRDefault="00EF7F94" w:rsidP="00EF7F94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413458" w:rsidRPr="00380AAB" w:rsidTr="00EF7F94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58" w:rsidRPr="00380AAB" w:rsidRDefault="00413458" w:rsidP="00EF7F94">
            <w:pPr>
              <w:autoSpaceDN w:val="0"/>
              <w:adjustRightInd w:val="0"/>
            </w:pPr>
            <w:r w:rsidRPr="00380AAB">
              <w:t>Своевременная  подготовка нормативных актов учреждения в рамках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458" w:rsidRPr="00380AAB" w:rsidRDefault="00413458" w:rsidP="00EF7F94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EF7F94" w:rsidP="001E6F5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413458" w:rsidRPr="00380AAB" w:rsidRDefault="00413458" w:rsidP="001E6F5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13458" w:rsidRPr="00380AAB" w:rsidTr="00EF7F94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58" w:rsidRPr="00380AAB" w:rsidRDefault="00413458" w:rsidP="00EF7F94">
            <w:pPr>
              <w:autoSpaceDN w:val="0"/>
              <w:adjustRightInd w:val="0"/>
            </w:pPr>
            <w:r w:rsidRPr="00380AAB">
              <w:t xml:space="preserve">Контролирование и участие в приеме выполненных работ по ремонту объектов благоустройства и муниципальных учреждений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458" w:rsidRPr="00380AAB" w:rsidRDefault="00413458" w:rsidP="00EF7F94">
            <w:pPr>
              <w:autoSpaceDN w:val="0"/>
              <w:adjustRightInd w:val="0"/>
            </w:pPr>
            <w:r w:rsidRPr="00380AAB">
              <w:t>Отсутствие нарушений и замечаний по окончании приемки работ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EF7F94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413458" w:rsidRPr="00380AAB" w:rsidTr="00EF7F94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58" w:rsidRDefault="00413458" w:rsidP="00BD2139">
            <w:pPr>
              <w:suppressAutoHyphens w:val="0"/>
              <w:autoSpaceDE/>
              <w:autoSpaceDN w:val="0"/>
              <w:rPr>
                <w:spacing w:val="-2"/>
              </w:rPr>
            </w:pPr>
            <w:r>
              <w:rPr>
                <w:spacing w:val="-2"/>
              </w:rPr>
              <w:t>Прием и рассмотрение заявлений граждан по благоустройству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458" w:rsidRDefault="00413458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Своевременное рассмотрение и принятие соответствующего решения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EF7F94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13458" w:rsidRPr="00380AAB" w:rsidTr="00EF7F94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58" w:rsidRDefault="00413458" w:rsidP="00BD2139">
            <w:pPr>
              <w:suppressAutoHyphens w:val="0"/>
              <w:autoSpaceDE/>
              <w:autoSpaceDN w:val="0"/>
              <w:rPr>
                <w:spacing w:val="-2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458" w:rsidRDefault="00413458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EF7F94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E6F53" w:rsidRPr="00380AAB" w:rsidTr="00413458">
        <w:trPr>
          <w:trHeight w:val="3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1E6F53" w:rsidRPr="00380AAB" w:rsidTr="001E6F53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53" w:rsidRPr="00380AAB" w:rsidRDefault="00EF7F94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E6F53" w:rsidRPr="00380AAB" w:rsidTr="001E6F53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E6F53" w:rsidRPr="00380AAB" w:rsidTr="001E6F53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6F53" w:rsidRPr="00380AAB" w:rsidRDefault="001E6F53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53" w:rsidRPr="00380AAB" w:rsidRDefault="00EF7F94" w:rsidP="001E6F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BD2139" w:rsidRPr="00380AAB" w:rsidTr="001E6F53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139" w:rsidRPr="00380AAB" w:rsidRDefault="00BD2139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BD2139" w:rsidRPr="00380AAB" w:rsidRDefault="00BD2139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BD2139" w:rsidRPr="00380AAB" w:rsidRDefault="00BD2139" w:rsidP="001E6F53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139" w:rsidRPr="00380AAB" w:rsidRDefault="00BD2139" w:rsidP="001E6F5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BD2139" w:rsidRPr="00380AAB" w:rsidRDefault="00BD2139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13458" w:rsidRPr="00380AAB" w:rsidTr="00413458">
        <w:trPr>
          <w:trHeight w:val="8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58" w:rsidRPr="00380AAB" w:rsidRDefault="00413458" w:rsidP="00EF7F9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Pr="00380AAB">
              <w:rPr>
                <w:rFonts w:eastAsia="Times New Roman"/>
                <w:color w:val="auto"/>
                <w:lang w:eastAsia="ru-RU"/>
              </w:rPr>
              <w:t>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EF7F9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8" w:rsidRPr="00380AAB" w:rsidRDefault="00EF7F94" w:rsidP="001E6F5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</w:tr>
      <w:tr w:rsidR="00413458" w:rsidRPr="00380AAB" w:rsidTr="00413458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58" w:rsidRPr="00380AAB" w:rsidRDefault="00413458" w:rsidP="0041345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Своевременное и квалифицированное выполнение работы с соблюдением 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порядков, норм оформления технических заданий, смет</w:t>
            </w:r>
            <w:r>
              <w:rPr>
                <w:rFonts w:eastAsia="Times New Roman"/>
                <w:color w:val="auto"/>
                <w:lang w:eastAsia="ru-RU"/>
              </w:rPr>
              <w:t xml:space="preserve"> отделом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EF7F9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порядкам, срокам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EF7F94" w:rsidP="001E6F5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13458" w:rsidRPr="00380AAB" w:rsidTr="0041345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58" w:rsidRPr="00380AAB" w:rsidRDefault="00413458" w:rsidP="00EF7F9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80AAB">
              <w:rPr>
                <w:rFonts w:eastAsia="Times New Roman"/>
                <w:color w:val="auto"/>
                <w:lang w:eastAsia="ru-RU"/>
              </w:rPr>
              <w:t>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EF7F9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58" w:rsidRPr="00380AAB" w:rsidRDefault="00413458" w:rsidP="001E6F5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380AAB" w:rsidRDefault="00380AAB" w:rsidP="009D5C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3458" w:rsidRDefault="00413458" w:rsidP="004134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04FA" w:rsidRDefault="00F004FA" w:rsidP="004134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5C16" w:rsidRPr="00413458">
        <w:rPr>
          <w:rFonts w:ascii="Times New Roman" w:hAnsi="Times New Roman" w:cs="Times New Roman"/>
          <w:sz w:val="24"/>
          <w:szCs w:val="24"/>
        </w:rPr>
        <w:t xml:space="preserve">. </w:t>
      </w:r>
      <w:r w:rsidR="00413458" w:rsidRPr="00413458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</w:p>
    <w:p w:rsidR="009D5C16" w:rsidRDefault="00413458" w:rsidP="004134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3458">
        <w:rPr>
          <w:rFonts w:ascii="Times New Roman" w:hAnsi="Times New Roman" w:cs="Times New Roman"/>
          <w:sz w:val="24"/>
          <w:szCs w:val="24"/>
        </w:rPr>
        <w:t>главного специалиста по охране окружающей среды</w:t>
      </w:r>
    </w:p>
    <w:p w:rsidR="00F004FA" w:rsidRPr="00413458" w:rsidRDefault="00F004FA" w:rsidP="004134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9D5C16" w:rsidRPr="00380AAB" w:rsidTr="000958DB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9D5C16" w:rsidRPr="00380AAB" w:rsidTr="00F938D9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16" w:rsidRPr="00380AAB" w:rsidRDefault="00B96721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9D5C16" w:rsidRPr="00380AAB" w:rsidTr="00994EA5">
        <w:trPr>
          <w:trHeight w:val="65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41345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9D5C16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16" w:rsidRPr="00380AAB" w:rsidRDefault="00EF7F94" w:rsidP="000958DB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2</w:t>
            </w:r>
            <w:r w:rsidR="009D5C16" w:rsidRPr="00380AAB">
              <w:t>0</w:t>
            </w:r>
          </w:p>
        </w:tc>
      </w:tr>
      <w:tr w:rsidR="009D5C16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</w:pPr>
            <w:r w:rsidRPr="00380AAB">
              <w:t>Своевременная  подготовка нормативных актов учреждения в рамках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EF7F94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9D5C1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D5C16" w:rsidRPr="00380AAB" w:rsidTr="000958DB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9D5C16" w:rsidRPr="00380AAB" w:rsidTr="000958DB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D5C16" w:rsidRPr="00380AAB" w:rsidTr="000958DB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4B7738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EF7F94">
              <w:rPr>
                <w:rFonts w:eastAsia="Times New Roman"/>
                <w:color w:val="auto"/>
                <w:lang w:eastAsia="ru-RU"/>
              </w:rPr>
              <w:t>1</w:t>
            </w:r>
          </w:p>
        </w:tc>
      </w:tr>
      <w:tr w:rsidR="009D5C16" w:rsidRPr="00380AAB" w:rsidTr="000958DB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9D5C16" w:rsidRPr="00380AAB" w:rsidTr="000958DB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9D5C16" w:rsidRPr="00380AAB" w:rsidTr="000958DB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D5C16" w:rsidRPr="00380AAB" w:rsidTr="000958DB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9D5C16" w:rsidRPr="00380AAB" w:rsidTr="000958DB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9D5C16" w:rsidRPr="00380AAB" w:rsidTr="000958DB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9D5C16" w:rsidRPr="00380AAB" w:rsidTr="000958DB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Предупреждение нарушений законодательства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Выдача предписаний и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4B7738" w:rsidP="006E2B3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9D5C16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контроля выполнения правил озеленения на территории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Выдача разрешений, отказов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4B7738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9D5C16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16" w:rsidRPr="00380AAB" w:rsidRDefault="009D5C16" w:rsidP="000958DB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4B7738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F004FA" w:rsidRDefault="00F004FA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04FA" w:rsidRDefault="00F004FA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04FA" w:rsidRDefault="00F004FA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04FA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</w:p>
    <w:p w:rsidR="00F004FA" w:rsidRPr="00F004FA" w:rsidRDefault="00F004FA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04FA">
        <w:rPr>
          <w:rFonts w:ascii="Times New Roman" w:hAnsi="Times New Roman" w:cs="Times New Roman"/>
          <w:sz w:val="24"/>
          <w:szCs w:val="24"/>
        </w:rPr>
        <w:t>главного специалиста по учету и отчетности</w:t>
      </w:r>
    </w:p>
    <w:tbl>
      <w:tblPr>
        <w:tblW w:w="985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613"/>
      </w:tblGrid>
      <w:tr w:rsidR="00F004FA" w:rsidRPr="00380AAB" w:rsidTr="00EF7F94">
        <w:trPr>
          <w:trHeight w:val="351"/>
        </w:trPr>
        <w:tc>
          <w:tcPr>
            <w:tcW w:w="9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004FA" w:rsidRPr="00380AAB" w:rsidTr="00EF7F94">
        <w:trPr>
          <w:trHeight w:val="1343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04FA" w:rsidRPr="00F938D9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4FA" w:rsidRPr="00F938D9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04FA" w:rsidRPr="00F938D9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F004FA" w:rsidRPr="00380AAB" w:rsidTr="00EF7F94">
        <w:trPr>
          <w:trHeight w:val="2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04FA" w:rsidRPr="00380AAB" w:rsidTr="00EF7F94">
        <w:trPr>
          <w:trHeight w:val="66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финансово-хозяйственной дисциплины</w:t>
            </w:r>
          </w:p>
        </w:tc>
        <w:tc>
          <w:tcPr>
            <w:tcW w:w="3402" w:type="dxa"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jc w:val="center"/>
              <w:rPr>
                <w:color w:val="auto"/>
                <w:lang w:eastAsia="ru-RU"/>
              </w:rPr>
            </w:pPr>
            <w:r w:rsidRPr="00380AAB">
              <w:t>плановое исполнение</w:t>
            </w:r>
            <w:r w:rsidRPr="00380AAB">
              <w:br/>
              <w:t>бюджета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EF7F94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004FA" w:rsidRPr="00380AAB" w:rsidTr="00EF7F94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Необоснованные остатки на лицевых счетах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необоснованных остатков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EF7F94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F004FA" w:rsidRPr="00380AAB" w:rsidTr="00EF7F94">
        <w:trPr>
          <w:trHeight w:val="364"/>
        </w:trPr>
        <w:tc>
          <w:tcPr>
            <w:tcW w:w="662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04FA" w:rsidRPr="00380AAB" w:rsidRDefault="00F004FA" w:rsidP="00EF7F94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Замечания по результатам проверок и ревизий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F004FA" w:rsidRPr="00380AAB" w:rsidRDefault="00F004FA" w:rsidP="00EF7F94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4FA" w:rsidRPr="00380AAB" w:rsidRDefault="00EF7F94" w:rsidP="00EF7F94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</w:tr>
      <w:tr w:rsidR="00F004FA" w:rsidRPr="00380AAB" w:rsidTr="00EF7F94">
        <w:trPr>
          <w:trHeight w:val="33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EF7F94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F004FA" w:rsidRPr="00380AAB" w:rsidTr="00EF7F94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F004FA" w:rsidRPr="00380AAB" w:rsidTr="00EF7F94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F004FA" w:rsidRPr="00380AAB" w:rsidTr="00EF7F94">
        <w:trPr>
          <w:trHeight w:val="548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>отчетов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>уточнения отчетов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EF7F94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F004FA" w:rsidRPr="00380AAB" w:rsidTr="00EF7F94">
        <w:trPr>
          <w:trHeight w:val="696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004FA" w:rsidRPr="00380AAB" w:rsidTr="00EF7F94">
        <w:trPr>
          <w:trHeight w:val="57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трудового              </w:t>
            </w:r>
            <w:r w:rsidRPr="00380AAB">
              <w:br/>
              <w:t>законодательства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EF7F94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21</w:t>
            </w:r>
          </w:p>
        </w:tc>
      </w:tr>
      <w:tr w:rsidR="00F004FA" w:rsidRPr="00380AAB" w:rsidTr="00EF7F94">
        <w:trPr>
          <w:trHeight w:val="3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04FA" w:rsidRPr="00380AAB" w:rsidRDefault="00F004FA" w:rsidP="00EF7F94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F004FA" w:rsidRPr="00380AAB" w:rsidTr="00EF7F94">
        <w:trPr>
          <w:trHeight w:val="686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4FA" w:rsidRPr="00380AAB" w:rsidRDefault="00F004FA" w:rsidP="00EF7F94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обеспечение стабильности финансовой деятельности</w:t>
            </w:r>
          </w:p>
          <w:p w:rsidR="00F004FA" w:rsidRPr="00380AAB" w:rsidRDefault="00F004FA" w:rsidP="00EF7F94">
            <w:pPr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возвратов документов на доработку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004FA" w:rsidRPr="00380AAB" w:rsidTr="00EF7F94">
        <w:trPr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своевременное 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004FA" w:rsidRPr="00380AAB" w:rsidTr="00EF7F94">
        <w:trPr>
          <w:trHeight w:val="43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F004FA" w:rsidRPr="00380AAB" w:rsidTr="00EF7F94">
        <w:trPr>
          <w:trHeight w:val="76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Владение специализированными информационными программами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  <w:p w:rsidR="00F004FA" w:rsidRPr="00380AAB" w:rsidRDefault="00F004FA" w:rsidP="00EF7F9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4A1F5A" w:rsidRDefault="004A1F5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04FA" w:rsidRDefault="00F004FA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04FA" w:rsidRDefault="00F004FA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04FA" w:rsidRPr="00F004FA" w:rsidRDefault="001D2208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F5A" w:rsidRPr="00F004FA">
        <w:rPr>
          <w:rFonts w:ascii="Times New Roman" w:hAnsi="Times New Roman" w:cs="Times New Roman"/>
          <w:sz w:val="24"/>
          <w:szCs w:val="24"/>
        </w:rPr>
        <w:t xml:space="preserve">. </w:t>
      </w:r>
      <w:r w:rsidR="00F004FA" w:rsidRPr="00F004FA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</w:p>
    <w:p w:rsidR="00F004FA" w:rsidRPr="00F004FA" w:rsidRDefault="00F004FA" w:rsidP="00F004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04FA">
        <w:rPr>
          <w:rFonts w:ascii="Times New Roman" w:hAnsi="Times New Roman" w:cs="Times New Roman"/>
          <w:sz w:val="24"/>
          <w:szCs w:val="24"/>
        </w:rPr>
        <w:t>главного специалиста отдела капитального строительства и ЖКХ</w:t>
      </w:r>
    </w:p>
    <w:p w:rsidR="004A1F5A" w:rsidRPr="00F004FA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1F5A" w:rsidRPr="00380AAB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4A1F5A" w:rsidRPr="00380AAB" w:rsidTr="000958DB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B96721">
        <w:trPr>
          <w:trHeight w:val="13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B96721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Предельн</w:t>
            </w:r>
            <w:r>
              <w:rPr>
                <w:rFonts w:eastAsia="Times New Roman"/>
                <w:b/>
                <w:bCs/>
                <w:color w:val="auto"/>
                <w:lang w:eastAsia="ru-RU"/>
              </w:rPr>
              <w:t>ый размер доплат в процентах от оклада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F12B74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 xml:space="preserve">Оформление документов для участия </w:t>
            </w:r>
            <w:r w:rsidRPr="00380AAB">
              <w:lastRenderedPageBreak/>
              <w:t>в к</w:t>
            </w:r>
            <w:r w:rsidR="00F12B74" w:rsidRPr="00380AAB">
              <w:t>раевых и федеральных программах</w:t>
            </w:r>
            <w:r w:rsidRPr="00380AAB"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lastRenderedPageBreak/>
              <w:t xml:space="preserve">Соответствие заданным </w:t>
            </w:r>
            <w:r w:rsidRPr="00380AAB">
              <w:lastRenderedPageBreak/>
              <w:t>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9322A2" w:rsidP="000958DB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380AAB">
              <w:lastRenderedPageBreak/>
              <w:t>2</w:t>
            </w:r>
            <w:r w:rsidR="004A1F5A" w:rsidRPr="00380AAB">
              <w:t>0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F12B74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EF7F94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F784D" w:rsidRPr="00380AAB" w:rsidTr="00F12B7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84D" w:rsidRPr="00380AAB" w:rsidRDefault="009F784D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4D" w:rsidRPr="00380AAB" w:rsidRDefault="00F12B74">
            <w:pPr>
              <w:autoSpaceDN w:val="0"/>
              <w:adjustRightInd w:val="0"/>
            </w:pPr>
            <w:r w:rsidRPr="00380AAB">
              <w:t>Повышение эффективности и рентабельности организаций в сфере ЖКХ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84D" w:rsidRPr="00380AAB" w:rsidRDefault="00F12B74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Взаимодействие с </w:t>
            </w:r>
            <w:proofErr w:type="spellStart"/>
            <w:r w:rsidRPr="00380AAB">
              <w:rPr>
                <w:color w:val="auto"/>
                <w:lang w:eastAsia="ru-RU"/>
              </w:rPr>
              <w:t>ресурсоснабжающими</w:t>
            </w:r>
            <w:proofErr w:type="spellEnd"/>
            <w:r w:rsidRPr="00380AAB">
              <w:rPr>
                <w:color w:val="auto"/>
                <w:lang w:eastAsia="ru-RU"/>
              </w:rPr>
              <w:t xml:space="preserve"> организациями и 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4D" w:rsidRPr="00380AAB" w:rsidRDefault="00EF7F94" w:rsidP="009322A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4A1F5A" w:rsidRPr="00380AAB" w:rsidTr="000958DB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EF7F94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A1F5A" w:rsidRPr="00380AAB" w:rsidTr="009322A2">
        <w:trPr>
          <w:trHeight w:val="2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9322A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4A1F5A" w:rsidRPr="00380AAB" w:rsidTr="000958DB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EF7F94" w:rsidP="004B773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21</w:t>
            </w:r>
          </w:p>
        </w:tc>
      </w:tr>
      <w:tr w:rsidR="004A1F5A" w:rsidRPr="00380AAB" w:rsidTr="000958DB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F12B74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Организация и контрол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ь(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>мониторинг) в рамках программы «Энергосбережения и повышения  энергетической эффективности»</w:t>
            </w:r>
            <w:r w:rsidR="004A1F5A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E274D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 и достоверность сбора информации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9322A2">
        <w:trPr>
          <w:trHeight w:val="4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9322A2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4A1F5A" w:rsidRPr="00380AAB" w:rsidTr="000958DB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9322A2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F12B74" w:rsidRPr="00380AAB" w:rsidTr="00F12B74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74" w:rsidRPr="00380AAB" w:rsidRDefault="00F12B74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74" w:rsidRPr="00380AAB" w:rsidRDefault="00F12B74" w:rsidP="00F12B74">
            <w:pPr>
              <w:autoSpaceDN w:val="0"/>
              <w:adjustRightInd w:val="0"/>
            </w:pPr>
            <w:r w:rsidRPr="00380AAB">
              <w:t xml:space="preserve">Качественное ведение документации, разработка новых программ, положений, подготовка экономических расчетов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B74" w:rsidRPr="00380AAB" w:rsidRDefault="00F12B74" w:rsidP="009322A2">
            <w:pPr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Экономное</w:t>
            </w:r>
            <w:proofErr w:type="gramEnd"/>
            <w:r w:rsidRPr="00380AAB">
              <w:rPr>
                <w:color w:val="auto"/>
                <w:lang w:eastAsia="ru-RU"/>
              </w:rPr>
              <w:t xml:space="preserve"> расходования бюджетных средств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74" w:rsidRPr="00380AAB" w:rsidRDefault="00A22362" w:rsidP="004B773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4B7738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9322A2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A2" w:rsidRPr="00380AAB" w:rsidRDefault="009322A2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380AAB" w:rsidRDefault="009322A2" w:rsidP="009322A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Владение специализированными информационными программами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2A2" w:rsidRPr="00380AAB" w:rsidRDefault="009322A2" w:rsidP="001C63F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2A2" w:rsidRPr="00380AAB" w:rsidRDefault="004B7738" w:rsidP="001C63F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9322A2" w:rsidRPr="00380AAB" w:rsidRDefault="009322A2" w:rsidP="001C63F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A1F5A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4A1F5A" w:rsidP="009322A2">
            <w:pPr>
              <w:spacing w:line="100" w:lineRule="atLeas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B7738" w:rsidP="004B773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4A1F5A" w:rsidRDefault="004A1F5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444A" w:rsidRPr="00380AAB" w:rsidRDefault="001D2208" w:rsidP="00FD444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444A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FD444A" w:rsidRPr="00380AAB" w:rsidRDefault="00FD444A" w:rsidP="00FD44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F004FA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380AAB">
        <w:rPr>
          <w:rFonts w:ascii="Times New Roman" w:hAnsi="Times New Roman" w:cs="Times New Roman"/>
          <w:sz w:val="24"/>
          <w:szCs w:val="24"/>
        </w:rPr>
        <w:t>экономиста</w:t>
      </w:r>
    </w:p>
    <w:p w:rsidR="00FD444A" w:rsidRPr="00380AAB" w:rsidRDefault="00FD444A" w:rsidP="00FD44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FD444A" w:rsidRPr="00380AAB" w:rsidTr="00F12B74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FD444A" w:rsidRPr="00380AAB" w:rsidTr="00F938D9">
        <w:trPr>
          <w:trHeight w:val="14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4A" w:rsidRPr="00380AAB" w:rsidRDefault="00F938D9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FD444A" w:rsidRPr="00380AAB" w:rsidTr="00F164DA">
        <w:trPr>
          <w:trHeight w:val="6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64DA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FD444A" w:rsidRPr="00380AAB" w:rsidTr="00F12B74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44A" w:rsidRPr="00380AAB" w:rsidRDefault="00FD444A" w:rsidP="001D2208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 xml:space="preserve">Оформление документов </w:t>
            </w:r>
            <w:r w:rsidR="00F004FA">
              <w:t xml:space="preserve">по </w:t>
            </w:r>
            <w:r w:rsidR="001D2208">
              <w:t xml:space="preserve">закупкам </w:t>
            </w:r>
            <w:proofErr w:type="gramStart"/>
            <w:r w:rsidR="00F004FA">
              <w:t>согласно</w:t>
            </w:r>
            <w:proofErr w:type="gramEnd"/>
            <w:r w:rsidR="00F004FA">
              <w:t xml:space="preserve"> Федерального закона 44-ФЗ</w:t>
            </w:r>
            <w:r w:rsidR="00535EDC">
              <w:t xml:space="preserve"> от 05.04.2013г.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44A" w:rsidRPr="00380AAB" w:rsidRDefault="00535EDC" w:rsidP="00535EDC">
            <w:pPr>
              <w:autoSpaceDN w:val="0"/>
              <w:adjustRightInd w:val="0"/>
              <w:rPr>
                <w:rFonts w:eastAsia="Calibri"/>
              </w:rPr>
            </w:pPr>
            <w:r>
              <w:t xml:space="preserve">Соблюдение Законодательства  отсутствие нарушений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44A" w:rsidRPr="00380AAB" w:rsidRDefault="00A22362" w:rsidP="00F12B74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20</w:t>
            </w:r>
          </w:p>
        </w:tc>
      </w:tr>
      <w:tr w:rsidR="00B643F6" w:rsidRPr="00380AAB" w:rsidTr="00F12B74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F6" w:rsidRPr="00380AAB" w:rsidRDefault="00B643F6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F6" w:rsidRPr="00380AAB" w:rsidRDefault="00B643F6" w:rsidP="00B643F6">
            <w:pPr>
              <w:autoSpaceDN w:val="0"/>
              <w:adjustRightInd w:val="0"/>
            </w:pPr>
            <w:r w:rsidRPr="00380AAB">
              <w:t xml:space="preserve">Повышение качества предоставления коммунальных услуг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F6" w:rsidRPr="00380AAB" w:rsidRDefault="00B643F6" w:rsidP="00B643F6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Взаимодействие с Управляющими компаниями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F6" w:rsidRPr="00380AAB" w:rsidRDefault="006E2B35" w:rsidP="00B643F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B643F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FD444A" w:rsidRPr="00380AAB" w:rsidTr="00F12B74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4A" w:rsidRPr="00380AAB" w:rsidRDefault="001D2208" w:rsidP="001D2208">
            <w:pPr>
              <w:autoSpaceDN w:val="0"/>
              <w:adjustRightInd w:val="0"/>
            </w:pPr>
            <w:r>
              <w:t>Подготовка</w:t>
            </w:r>
            <w:r w:rsidR="00535EDC">
              <w:t xml:space="preserve"> и размещение в единой информационной системе извещений об осуществлении закупок, </w:t>
            </w:r>
            <w:r>
              <w:lastRenderedPageBreak/>
              <w:t>д</w:t>
            </w:r>
            <w:r w:rsidR="00535EDC">
              <w:t>окументации о закупках и проектов контракт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44A" w:rsidRPr="00380AAB" w:rsidRDefault="001D2208" w:rsidP="00F12B74">
            <w:pPr>
              <w:autoSpaceDN w:val="0"/>
              <w:adjustRightInd w:val="0"/>
            </w:pPr>
            <w:r>
              <w:lastRenderedPageBreak/>
              <w:t>Соблюдение Законодательства  отсутствие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6E2B35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B643F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FD444A" w:rsidRPr="00380AAB" w:rsidTr="00F12B7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D444A" w:rsidRPr="00380AAB" w:rsidTr="00B643F6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B643F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FD444A" w:rsidRPr="00380AAB" w:rsidTr="00F12B74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EF3DAA" w:rsidP="004B773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</w:t>
            </w:r>
          </w:p>
        </w:tc>
      </w:tr>
      <w:tr w:rsidR="00FD444A" w:rsidRPr="00380AAB" w:rsidTr="00F12B74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1D220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</w:t>
            </w:r>
            <w:r w:rsidR="001D2208">
              <w:rPr>
                <w:rFonts w:eastAsia="Times New Roman"/>
                <w:color w:val="auto"/>
                <w:lang w:eastAsia="ru-RU"/>
              </w:rPr>
              <w:t>закупкам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и  соблюдение сроков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D444A" w:rsidRPr="00380AAB" w:rsidTr="00F164DA">
        <w:trPr>
          <w:trHeight w:val="4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666DDC" w:rsidRPr="00380AAB" w:rsidTr="00B643F6">
        <w:trPr>
          <w:trHeight w:val="31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B643F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666DDC" w:rsidRPr="00380AAB" w:rsidTr="00F12B74">
        <w:trPr>
          <w:trHeight w:val="3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EF3DAA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666DDC" w:rsidRPr="00380AAB" w:rsidTr="00F12B74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EF3DAA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FD444A" w:rsidRPr="00380AAB" w:rsidTr="00F12B74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 нескольких срочных и/или важных заданий, не входящих в должностные обязанности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Default="00EF3DAA" w:rsidP="00B643F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6E2B35" w:rsidRPr="00380AAB" w:rsidRDefault="006E2B35" w:rsidP="00B643F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66DDC" w:rsidRPr="00380AAB" w:rsidTr="001D220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4B7738" w:rsidP="004B773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666DDC" w:rsidRPr="00217DC5" w:rsidRDefault="001D2208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6DDC" w:rsidRPr="00217DC5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666DDC" w:rsidRPr="00380AAB" w:rsidRDefault="00666DDC" w:rsidP="00666DD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17DC5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1D2208">
        <w:rPr>
          <w:rFonts w:ascii="Times New Roman" w:hAnsi="Times New Roman" w:cs="Times New Roman"/>
          <w:sz w:val="24"/>
          <w:szCs w:val="24"/>
        </w:rPr>
        <w:t xml:space="preserve"> ведущего </w:t>
      </w:r>
      <w:r w:rsidRPr="00217DC5">
        <w:rPr>
          <w:rFonts w:ascii="Times New Roman" w:hAnsi="Times New Roman" w:cs="Times New Roman"/>
          <w:sz w:val="24"/>
          <w:szCs w:val="24"/>
        </w:rPr>
        <w:t>инженера</w:t>
      </w:r>
    </w:p>
    <w:p w:rsidR="00666DDC" w:rsidRPr="00380AAB" w:rsidRDefault="00666DDC" w:rsidP="00666DD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699"/>
        <w:gridCol w:w="4703"/>
        <w:gridCol w:w="3118"/>
        <w:gridCol w:w="1716"/>
      </w:tblGrid>
      <w:tr w:rsidR="00666DDC" w:rsidRPr="00380AAB" w:rsidTr="00217DC5">
        <w:trPr>
          <w:trHeight w:val="30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666DDC" w:rsidRPr="00F938D9" w:rsidTr="00F938D9">
        <w:trPr>
          <w:trHeight w:val="1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DDC" w:rsidRPr="00F938D9" w:rsidRDefault="00666DDC" w:rsidP="00F12B74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C" w:rsidRPr="00F938D9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DDC" w:rsidRPr="00F938D9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C" w:rsidRPr="00F938D9" w:rsidRDefault="00F938D9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217DC5" w:rsidRPr="00380AAB" w:rsidTr="00217DC5">
        <w:trPr>
          <w:trHeight w:val="52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DC5" w:rsidRPr="00380AAB" w:rsidRDefault="00217DC5" w:rsidP="00217DC5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217DC5" w:rsidRPr="00380AAB" w:rsidRDefault="00217DC5" w:rsidP="00F12B74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C5" w:rsidRPr="00380AAB" w:rsidRDefault="00217DC5" w:rsidP="00F164DA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217DC5" w:rsidRPr="00380AAB" w:rsidTr="00217DC5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C5" w:rsidRPr="00380AAB" w:rsidRDefault="00217DC5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DC5" w:rsidRPr="00380AAB" w:rsidRDefault="00217DC5" w:rsidP="00833B79">
            <w:pPr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достоверностью сметной стоимости фактических затрат по уличному освещению, содержанию городской бани, благоустройство города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DC5" w:rsidRDefault="00217DC5" w:rsidP="007A3993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>
              <w:rPr>
                <w:color w:val="auto"/>
                <w:lang w:eastAsia="ru-RU"/>
              </w:rPr>
              <w:t>Обоснованное</w:t>
            </w:r>
            <w:proofErr w:type="gramEnd"/>
            <w:r>
              <w:rPr>
                <w:color w:val="auto"/>
                <w:lang w:eastAsia="ru-RU"/>
              </w:rPr>
              <w:t xml:space="preserve">  расходования бюджетных средств</w:t>
            </w:r>
          </w:p>
          <w:p w:rsidR="00217DC5" w:rsidRPr="00380AAB" w:rsidRDefault="00217DC5" w:rsidP="00F12B74">
            <w:pPr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C5" w:rsidRPr="00380AAB" w:rsidRDefault="006E2B35" w:rsidP="00833B7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2</w:t>
            </w:r>
            <w:r w:rsidR="00217DC5">
              <w:t>0</w:t>
            </w:r>
          </w:p>
        </w:tc>
      </w:tr>
      <w:tr w:rsidR="00833B79" w:rsidRPr="00380AAB" w:rsidTr="00217DC5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9" w:rsidRPr="00380AAB" w:rsidRDefault="00833B79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9" w:rsidRPr="00380AAB" w:rsidRDefault="00217DC5" w:rsidP="00217DC5">
            <w:pPr>
              <w:autoSpaceDN w:val="0"/>
              <w:adjustRightInd w:val="0"/>
            </w:pPr>
            <w:proofErr w:type="gramStart"/>
            <w:r>
              <w:t>Контроль за</w:t>
            </w:r>
            <w:proofErr w:type="gramEnd"/>
            <w:r>
              <w:t xml:space="preserve"> достоверностью сметной стоимости фактических затрат по содержанию дорожного хозяйства, убытков по пассажирским перевозкам городского транспорта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DC5" w:rsidRDefault="00217DC5" w:rsidP="00217DC5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>
              <w:rPr>
                <w:color w:val="auto"/>
                <w:lang w:eastAsia="ru-RU"/>
              </w:rPr>
              <w:t>Обоснованное</w:t>
            </w:r>
            <w:proofErr w:type="gramEnd"/>
            <w:r>
              <w:rPr>
                <w:color w:val="auto"/>
                <w:lang w:eastAsia="ru-RU"/>
              </w:rPr>
              <w:t xml:space="preserve">  расходования бюджетных средств</w:t>
            </w:r>
          </w:p>
          <w:p w:rsidR="00833B79" w:rsidRPr="00380AAB" w:rsidRDefault="00833B79" w:rsidP="00F12B74">
            <w:pPr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79" w:rsidRPr="00380AAB" w:rsidRDefault="006E2B35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217DC5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66DDC" w:rsidRPr="00380AAB" w:rsidTr="00217DC5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DC" w:rsidRPr="00380AAB" w:rsidRDefault="00666DDC" w:rsidP="00F12B74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6DDC" w:rsidRPr="00380AAB" w:rsidRDefault="00666DDC" w:rsidP="00F12B74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E2B35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66DDC" w:rsidRPr="00380AAB" w:rsidTr="00217DC5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666DDC" w:rsidRPr="00380AAB" w:rsidTr="00217DC5">
        <w:trPr>
          <w:trHeight w:val="33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666DDC" w:rsidRPr="00380AAB" w:rsidTr="00217DC5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7A3993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t>Подготовка статистической отчетности  по ЖКХ, благоустройство</w:t>
            </w:r>
            <w:r w:rsidR="00666DDC" w:rsidRPr="00380AAB">
              <w:t xml:space="preserve">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A22362" w:rsidP="00EF3DA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EF3DAA">
              <w:rPr>
                <w:rFonts w:eastAsia="Times New Roman"/>
                <w:color w:val="auto"/>
                <w:lang w:eastAsia="ru-RU"/>
              </w:rPr>
              <w:t>3</w:t>
            </w:r>
          </w:p>
        </w:tc>
      </w:tr>
      <w:tr w:rsidR="00666DDC" w:rsidRPr="00380AAB" w:rsidTr="00217DC5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7A3993" w:rsidP="007A399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Оформление документации, форм о подготовке ЖКХ к работе в зимних условиях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217DC5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отсутствие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 xml:space="preserve">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217DC5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EA2916" w:rsidRPr="00380AAB" w:rsidTr="00217DC5">
        <w:trPr>
          <w:trHeight w:val="33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16" w:rsidRPr="00380AAB" w:rsidRDefault="00EA2916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916" w:rsidRPr="00380AAB" w:rsidRDefault="00EA2916" w:rsidP="00F12B74">
            <w:pPr>
              <w:suppressAutoHyphens w:val="0"/>
              <w:autoSpaceDE/>
              <w:autoSpaceDN w:val="0"/>
              <w:jc w:val="center"/>
            </w:pPr>
            <w:r w:rsidRPr="00380AAB">
              <w:t xml:space="preserve">Оперативность       </w:t>
            </w:r>
            <w:r w:rsidRPr="00380AAB">
              <w:br/>
              <w:t xml:space="preserve">выполняемой работы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2916" w:rsidRPr="00380AAB" w:rsidRDefault="00EA2916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оформление          </w:t>
            </w:r>
            <w:r w:rsidRPr="00380AAB">
              <w:br/>
              <w:t xml:space="preserve">документов в срок  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16" w:rsidRPr="00380AAB" w:rsidRDefault="00A22362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666DDC" w:rsidRPr="00380AAB" w:rsidTr="00217DC5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A22362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666DDC" w:rsidRPr="00380AAB" w:rsidTr="00217DC5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666DDC" w:rsidRPr="00380AAB" w:rsidTr="00217DC5">
        <w:trPr>
          <w:trHeight w:val="3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возвратов документов на доработку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833B79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66DDC" w:rsidRPr="00380AAB" w:rsidTr="00217DC5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66DDC" w:rsidRPr="00380AAB" w:rsidTr="00217DC5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833B7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Выполнение </w:t>
            </w:r>
            <w:r w:rsidR="00833B79">
              <w:rPr>
                <w:rFonts w:eastAsia="Times New Roman"/>
                <w:color w:val="auto"/>
                <w:lang w:eastAsia="ru-RU"/>
              </w:rPr>
              <w:t>других с</w:t>
            </w:r>
            <w:r w:rsidRPr="00380AAB">
              <w:rPr>
                <w:rFonts w:eastAsia="Times New Roman"/>
                <w:color w:val="auto"/>
                <w:lang w:eastAsia="ru-RU"/>
              </w:rPr>
              <w:t>рочных и/или важных заданий, не входящих в должностные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5F09BB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66DDC" w:rsidRPr="00380AAB" w:rsidTr="00217DC5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217DC5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отсутствие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5F09BB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666DDC" w:rsidRPr="00380AAB" w:rsidTr="00217DC5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C" w:rsidRPr="00380AAB" w:rsidRDefault="00666DDC" w:rsidP="00F12B74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5F09BB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4A1F5A" w:rsidRPr="00380AAB" w:rsidRDefault="001D2208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1F5A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4A1F5A" w:rsidRPr="00380AAB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труда инженера-сметчика </w:t>
      </w:r>
    </w:p>
    <w:p w:rsidR="004A1F5A" w:rsidRPr="00380AAB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4A1F5A" w:rsidRPr="00380AAB" w:rsidTr="000958DB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F938D9">
        <w:trPr>
          <w:trHeight w:val="14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F938D9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4A1F5A" w:rsidRPr="00380AAB" w:rsidRDefault="004A1F5A" w:rsidP="000958D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EF3DAA" w:rsidP="000958DB">
            <w:pPr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EF3DA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 xml:space="preserve">Контролирование и участие в приеме выполненных работ по ремонту объектов благоустройства и муниципальных учреждений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>Отсутствие нарушений и замечаний по окончании приемки работ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EF3DA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330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EF3DAA" w:rsidP="00EF3DA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A1F5A" w:rsidRPr="00380AAB" w:rsidTr="000958DB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A22362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EF3DA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24</w:t>
            </w:r>
          </w:p>
        </w:tc>
      </w:tr>
      <w:tr w:rsidR="004A1F5A" w:rsidRPr="00380AAB" w:rsidTr="000958DB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4A1F5A" w:rsidRPr="00380AAB" w:rsidRDefault="004A1F5A" w:rsidP="000958D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4A1F5A" w:rsidRPr="00380AAB" w:rsidTr="000958DB">
        <w:trPr>
          <w:trHeight w:val="19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A1F5A" w:rsidRPr="00380AAB" w:rsidTr="005936ED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A22362" w:rsidP="005F09B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5F09B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A1F5A" w:rsidRPr="00380AAB" w:rsidTr="005936ED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и исполнение сроков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 xml:space="preserve"> ,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порядков, норм оформления технических заданий, смет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порядкам, срокам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5F09BB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4A1F5A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A1F5A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4A1F5A" w:rsidP="000958DB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1D2208" w:rsidRDefault="001D2208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D2208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AAF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инспектора по кадрам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699"/>
        <w:gridCol w:w="4419"/>
        <w:gridCol w:w="3402"/>
        <w:gridCol w:w="1716"/>
      </w:tblGrid>
      <w:tr w:rsidR="00193AAF" w:rsidRPr="00380AAB" w:rsidTr="00EA2916">
        <w:trPr>
          <w:trHeight w:val="35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EA2916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F164DA" w:rsidRPr="00380AAB" w:rsidTr="001C63F7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F164DA" w:rsidRPr="00380AAB" w:rsidRDefault="00F164DA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F164DA" w:rsidRPr="00380AAB" w:rsidRDefault="00F164DA" w:rsidP="001C63F7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4DA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F164DA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F164DA" w:rsidRPr="00380AAB" w:rsidTr="001C63F7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164DA" w:rsidRPr="00380AAB" w:rsidRDefault="00F164DA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4DA" w:rsidRPr="00380AAB" w:rsidRDefault="00F164DA" w:rsidP="00DF7236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 xml:space="preserve">Оформление документов на прием, перевод и увольнение работников в соответствии с трудовым законодательством, положениями и приказами </w:t>
            </w:r>
            <w:r w:rsidR="009E6FFF" w:rsidRPr="00380AAB">
              <w:t>директора</w:t>
            </w:r>
            <w:r w:rsidRPr="00380AAB">
              <w:t xml:space="preserve"> предприятия, а также другую установленную документацию по кадрам</w:t>
            </w:r>
          </w:p>
        </w:tc>
        <w:tc>
          <w:tcPr>
            <w:tcW w:w="3402" w:type="dxa"/>
            <w:hideMark/>
          </w:tcPr>
          <w:p w:rsidR="00F164DA" w:rsidRPr="00380AAB" w:rsidRDefault="00F164DA">
            <w:pPr>
              <w:autoSpaceDN w:val="0"/>
              <w:adjustRightInd w:val="0"/>
              <w:rPr>
                <w:rFonts w:eastAsia="Calibri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64DA" w:rsidRPr="00380AAB" w:rsidRDefault="00F164DA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380AAB">
              <w:t>20</w:t>
            </w:r>
          </w:p>
        </w:tc>
      </w:tr>
      <w:tr w:rsidR="00193AAF" w:rsidRPr="00380AAB" w:rsidTr="00EA2916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F" w:rsidRPr="00380AAB" w:rsidRDefault="00DF7236" w:rsidP="00DF7236">
            <w:pPr>
              <w:autoSpaceDN w:val="0"/>
              <w:adjustRightInd w:val="0"/>
            </w:pPr>
            <w:r w:rsidRPr="00380AAB">
              <w:t>Ведение учета личного состава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AAF" w:rsidRPr="00380AAB" w:rsidRDefault="00DF7236">
            <w:pPr>
              <w:autoSpaceDN w:val="0"/>
              <w:adjustRightInd w:val="0"/>
            </w:pPr>
            <w:r w:rsidRPr="00380AAB"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5F09B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193AAF" w:rsidRPr="00380AAB" w:rsidTr="00EA2916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DF7236" w:rsidP="00DF723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Заполнение, учет и хранение трудовых  книжек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DF7236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A2236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F164DA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193AAF" w:rsidRPr="00380AAB" w:rsidTr="00EA2916">
        <w:trPr>
          <w:trHeight w:val="3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193AAF" w:rsidRPr="00380AAB" w:rsidTr="00EA2916">
        <w:trPr>
          <w:trHeight w:val="54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DF723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Качественное исполнение документов в установленные сроки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 w:rsidP="00DF723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уточнения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193AAF" w:rsidRPr="00380AAB" w:rsidTr="00EA2916">
        <w:trPr>
          <w:trHeight w:val="55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EA2916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193AAF" w:rsidRPr="00380AAB" w:rsidRDefault="00193AAF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193AAF" w:rsidRPr="00380AAB" w:rsidTr="00EA291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 w:rsidP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  <w:r w:rsidR="006E46F0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EA29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EA2916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EA2916" w:rsidP="00EA291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EA291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Наличие регламентов по созданию внутренних документов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193AAF" w:rsidRPr="00380AAB" w:rsidTr="00F164DA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6E46F0" w:rsidP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Обеспечения оформления входящей и исходящей документации в установленные сроки, обеспечение </w:t>
            </w: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 xml:space="preserve">систематизации и сохранности поступившей документации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Отсутствие замечаний или до 3 единичных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5F09B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D2208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AAF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паспортиста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699"/>
        <w:gridCol w:w="4173"/>
        <w:gridCol w:w="3492"/>
        <w:gridCol w:w="1716"/>
      </w:tblGrid>
      <w:tr w:rsidR="00193AAF" w:rsidRPr="00380AAB" w:rsidTr="00D07CB6">
        <w:trPr>
          <w:trHeight w:val="35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F938D9">
        <w:trPr>
          <w:trHeight w:val="130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193AAF" w:rsidRPr="00380AAB" w:rsidTr="00D07CB6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 w:rsidP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D07CB6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AAF" w:rsidRPr="00380AAB" w:rsidRDefault="00D07CB6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регистрационных документов по учету граждан</w:t>
            </w:r>
          </w:p>
        </w:tc>
        <w:tc>
          <w:tcPr>
            <w:tcW w:w="3492" w:type="dxa"/>
            <w:hideMark/>
          </w:tcPr>
          <w:p w:rsidR="00193AAF" w:rsidRPr="00380AAB" w:rsidRDefault="00161811" w:rsidP="00D07CB6">
            <w:pPr>
              <w:autoSpaceDN w:val="0"/>
              <w:adjustRightInd w:val="0"/>
              <w:ind w:right="-108" w:hanging="18"/>
              <w:rPr>
                <w:rFonts w:eastAsia="Calibri"/>
              </w:rPr>
            </w:pPr>
            <w:r w:rsidRPr="00380AAB">
              <w:t>Отсутствие нарушений в  правилах  регистрационного учета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5F09BB" w:rsidP="005F09BB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193AAF" w:rsidRPr="00380AAB" w:rsidTr="00D07CB6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F" w:rsidRPr="00380AAB" w:rsidRDefault="00161811">
            <w:pPr>
              <w:autoSpaceDN w:val="0"/>
              <w:adjustRightInd w:val="0"/>
            </w:pPr>
            <w:r w:rsidRPr="00380AAB">
              <w:t>оформлению документов для получения и обмена паспортов в установленном порядке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AAF" w:rsidRPr="00380AAB" w:rsidRDefault="00161811" w:rsidP="00161811">
            <w:pPr>
              <w:autoSpaceDN w:val="0"/>
              <w:adjustRightInd w:val="0"/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 и  срокам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A819A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CA7627" w:rsidRPr="00380AAB" w:rsidTr="00D07CB6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27" w:rsidRPr="00380AAB" w:rsidRDefault="00CA7627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627" w:rsidRPr="00380AAB" w:rsidRDefault="00CA7627" w:rsidP="00CA762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Контроль  и  проверка  документов  для прописки  и  выписки,  сдача  и</w:t>
            </w:r>
          </w:p>
          <w:p w:rsidR="00CA7627" w:rsidRPr="00380AAB" w:rsidRDefault="00CA7627" w:rsidP="00CA7627">
            <w:pPr>
              <w:suppressAutoHyphens w:val="0"/>
              <w:autoSpaceDE/>
              <w:autoSpaceDN w:val="0"/>
              <w:rPr>
                <w:spacing w:val="-2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получение их в паспортном отделе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7627" w:rsidRPr="00380AAB" w:rsidRDefault="001F5229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 нарушений и ошибок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27" w:rsidRPr="00380AAB" w:rsidRDefault="005F09BB" w:rsidP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D07CB6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5F09B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</w:tr>
      <w:tr w:rsidR="00193AAF" w:rsidRPr="00380AAB" w:rsidTr="00D07CB6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193AAF" w:rsidRPr="00380AAB" w:rsidTr="00D07CB6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CA762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составление установленной отчетности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193AAF" w:rsidRPr="00380AAB" w:rsidTr="00D07CB6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F5229" w:rsidP="001F522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Оформление и выдача населению необходимых документов, справок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61811" w:rsidP="001F522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 Отсутствие нарушений временных интервалов по оформлению документов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61811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193AAF" w:rsidRPr="00380AAB" w:rsidTr="00EA6EF5">
        <w:trPr>
          <w:trHeight w:val="4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D07CB6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193AAF" w:rsidRPr="00380AAB" w:rsidRDefault="00193AAF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193AAF" w:rsidRPr="00380AAB" w:rsidTr="00D07CB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 в части обработки и подготовки документов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D07C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92" w:type="dxa"/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D07CB6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FE1DF8" w:rsidP="00FE1DF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Ведение паспортного учета по картотеке и с использованием компьютерной техники.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D07CB6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CA7627" w:rsidP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сохранности и достоверности сведен</w:t>
            </w:r>
            <w:r w:rsidR="00EA6EF5" w:rsidRPr="00380AAB">
              <w:rPr>
                <w:rFonts w:eastAsia="Times New Roman"/>
                <w:color w:val="auto"/>
                <w:lang w:eastAsia="ru-RU"/>
              </w:rPr>
              <w:t xml:space="preserve">ий картотеки паспортного </w:t>
            </w:r>
            <w:proofErr w:type="spellStart"/>
            <w:r w:rsidR="00EA6EF5" w:rsidRPr="00380AAB">
              <w:rPr>
                <w:rFonts w:eastAsia="Times New Roman"/>
                <w:color w:val="auto"/>
                <w:lang w:eastAsia="ru-RU"/>
              </w:rPr>
              <w:t>учета</w:t>
            </w:r>
            <w:proofErr w:type="gramStart"/>
            <w:r w:rsidR="00EA6EF5" w:rsidRPr="00380AAB">
              <w:rPr>
                <w:rFonts w:eastAsia="Times New Roman"/>
                <w:color w:val="auto"/>
                <w:lang w:eastAsia="ru-RU"/>
              </w:rPr>
              <w:t>,</w:t>
            </w:r>
            <w:r w:rsidRPr="00380AAB">
              <w:rPr>
                <w:rFonts w:eastAsia="Times New Roman"/>
                <w:color w:val="auto"/>
                <w:lang w:eastAsia="ru-RU"/>
              </w:rPr>
              <w:t>п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>роведение</w:t>
            </w:r>
            <w:proofErr w:type="spellEnd"/>
            <w:r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EA6EF5" w:rsidRPr="00380AAB">
              <w:rPr>
                <w:rFonts w:eastAsia="Times New Roman"/>
                <w:color w:val="auto"/>
                <w:lang w:eastAsia="ru-RU"/>
              </w:rPr>
              <w:t>с</w:t>
            </w:r>
            <w:r w:rsidRPr="00380AAB">
              <w:rPr>
                <w:rFonts w:eastAsia="Times New Roman"/>
                <w:color w:val="auto"/>
                <w:lang w:eastAsia="ru-RU"/>
              </w:rPr>
              <w:t>верки.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 w:rsidP="00CA762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 по отсутствию зафиксированных нарушений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EA6EF5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1F5229" w:rsidP="001F522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Осуществление учета приватизированных  квартир  и  граждан, проживающих в них.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EA6EF5" w:rsidP="00EA6EF5">
            <w:pPr>
              <w:spacing w:line="100" w:lineRule="atLeast"/>
              <w:jc w:val="center"/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D2208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3AAF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оператора копировальных и множительных машин.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193AAF" w:rsidRPr="00380AAB" w:rsidTr="00193AAF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</w:tr>
      <w:tr w:rsidR="00193AAF" w:rsidRPr="00380AAB" w:rsidTr="00F938D9">
        <w:trPr>
          <w:trHeight w:val="14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193AAF" w:rsidRPr="00380AAB" w:rsidTr="00193AA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193AAF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AAF" w:rsidRPr="00380AAB" w:rsidRDefault="00EA6EF5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Копирование оригинала на бумагу или формную пластину на копировальных и множительных электрографических аппаратах и машинах различных систем и конструкций</w:t>
            </w:r>
          </w:p>
        </w:tc>
        <w:tc>
          <w:tcPr>
            <w:tcW w:w="3402" w:type="dxa"/>
            <w:hideMark/>
          </w:tcPr>
          <w:p w:rsidR="00193AAF" w:rsidRPr="00380AAB" w:rsidRDefault="00193AAF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D92AAC" w:rsidP="004243D5">
            <w:pPr>
              <w:autoSpaceDN w:val="0"/>
              <w:adjustRightInd w:val="0"/>
              <w:jc w:val="center"/>
            </w:pPr>
            <w:r>
              <w:t>35</w:t>
            </w:r>
          </w:p>
          <w:p w:rsidR="004243D5" w:rsidRPr="00380AAB" w:rsidRDefault="004243D5" w:rsidP="004243D5">
            <w:pPr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93AAF" w:rsidRPr="00380AAB" w:rsidTr="00193AAF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F" w:rsidRPr="00380AAB" w:rsidRDefault="000475F8">
            <w:pPr>
              <w:autoSpaceDN w:val="0"/>
              <w:adjustRightInd w:val="0"/>
            </w:pPr>
            <w:r w:rsidRPr="00380AAB">
              <w:t>Оформление и выдача населению необходимых справок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AAF" w:rsidRPr="00380AAB" w:rsidRDefault="000475F8" w:rsidP="000475F8">
            <w:pPr>
              <w:autoSpaceDN w:val="0"/>
              <w:adjustRightInd w:val="0"/>
            </w:pPr>
            <w:r w:rsidRPr="00380AAB">
              <w:t>Отсутствие замечаний и недостоверной информации в справках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Default="005F09B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30</w:t>
            </w:r>
          </w:p>
          <w:p w:rsidR="005F09BB" w:rsidRPr="00380AAB" w:rsidRDefault="005F09B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193AAF" w:rsidRPr="00380AAB" w:rsidTr="00193AAF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4243D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193AAF" w:rsidRPr="00380AAB" w:rsidTr="00193AA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193AAF" w:rsidRPr="00380AAB" w:rsidTr="00193AAF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5F09B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193AAF" w:rsidRPr="00380AAB" w:rsidTr="00193AAF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193AAF" w:rsidRPr="00380AAB" w:rsidRDefault="00193AAF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193AAF" w:rsidRPr="00380AAB" w:rsidTr="00193AA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193AA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193AAF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Разборка и выравнивание отпечатанных листов в соответствии с оригиналом.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4243D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193AAF" w:rsidRPr="00380AAB" w:rsidTr="000475F8">
        <w:trPr>
          <w:trHeight w:val="3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0475F8" w:rsidP="000475F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Подготовка оборудования и материалов к работе, регулировка оборудования в процессе работы и чистка 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0475F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простоев в работе и замечаний к качеству копий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4243D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93AAF" w:rsidRPr="00380AAB" w:rsidRDefault="00193AAF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57AB" w:rsidRPr="00380AAB" w:rsidRDefault="001D2208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57AB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4357AB" w:rsidRPr="00380AAB" w:rsidRDefault="004357AB" w:rsidP="004357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водителя автомобиля</w:t>
      </w: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4357AB" w:rsidRPr="00380AAB" w:rsidTr="00E91C72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 w:rsidP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357AB" w:rsidRPr="00380AAB" w:rsidTr="00E91C72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AB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E91C72" w:rsidRPr="00380AAB" w:rsidTr="00E91C72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E91C72" w:rsidRPr="00380AAB" w:rsidRDefault="00E91C72" w:rsidP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510AFE" w:rsidRPr="00380AAB">
              <w:rPr>
                <w:rFonts w:eastAsia="Times New Roman"/>
                <w:color w:val="auto"/>
                <w:lang w:eastAsia="ru-RU"/>
              </w:rPr>
              <w:t>.</w:t>
            </w:r>
          </w:p>
          <w:p w:rsidR="00E91C72" w:rsidRPr="00380AAB" w:rsidRDefault="00E91C72" w:rsidP="001C63F7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E91C72" w:rsidRPr="00380AAB" w:rsidTr="001C63F7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1C72" w:rsidRPr="00380AAB" w:rsidRDefault="00E91C72" w:rsidP="00E91C72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правил дорожного движения</w:t>
            </w:r>
          </w:p>
        </w:tc>
        <w:tc>
          <w:tcPr>
            <w:tcW w:w="3402" w:type="dxa"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эксплуатация  транспортного средства правилам и 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норнам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установленным действующим законодательством РФ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40</w:t>
            </w:r>
          </w:p>
        </w:tc>
      </w:tr>
      <w:tr w:rsidR="004357AB" w:rsidRPr="00380AAB" w:rsidTr="00E91C72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соблюдение требований техники безопасности, пожарной </w:t>
            </w: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безопасности, охраны труда, правил внутреннего трудового распорядка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оценивается  по отсутствию зафиксированных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5F09B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35</w:t>
            </w:r>
          </w:p>
        </w:tc>
      </w:tr>
      <w:tr w:rsidR="004357AB" w:rsidRPr="00380AAB" w:rsidTr="00E91C72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25</w:t>
            </w:r>
          </w:p>
          <w:p w:rsidR="00E9446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357AB" w:rsidRPr="00380AAB" w:rsidTr="00E91C72">
        <w:trPr>
          <w:trHeight w:val="22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  <w:r w:rsidR="00510AFE" w:rsidRPr="00380AAB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4357AB" w:rsidRPr="00380AAB" w:rsidTr="00E91C72">
        <w:trPr>
          <w:trHeight w:val="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 w:rsidP="004357AB">
            <w:pPr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  <w:tr w:rsidR="004357AB" w:rsidRPr="00380AAB" w:rsidTr="00E91C72">
        <w:trPr>
          <w:trHeight w:val="27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57AB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Мелкий ремонт транспортного средства</w:t>
            </w:r>
          </w:p>
        </w:tc>
        <w:tc>
          <w:tcPr>
            <w:tcW w:w="3402" w:type="dxa"/>
            <w:vAlign w:val="bottom"/>
            <w:hideMark/>
          </w:tcPr>
          <w:p w:rsidR="004357AB" w:rsidRPr="00380AAB" w:rsidRDefault="00E91C72" w:rsidP="00E91C72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Периодичность свыше 2 раз в месяц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8A75E6" w:rsidP="008A75E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E91C72" w:rsidRPr="00380AAB" w:rsidTr="00E91C72">
        <w:trPr>
          <w:trHeight w:val="16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Мойка транспортного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ежедневно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8A75E6" w:rsidP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357AB" w:rsidRPr="00380AAB" w:rsidTr="00E91C72">
        <w:trPr>
          <w:trHeight w:val="15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Производительность труда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8A75E6" w:rsidP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357AB" w:rsidRPr="00380AAB" w:rsidTr="00E91C72">
        <w:trPr>
          <w:trHeight w:val="2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сложность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357AB" w:rsidRPr="00380AAB" w:rsidTr="00E91C72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3.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 w:rsidP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357AB" w:rsidRPr="00380AAB" w:rsidTr="00E91C7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бережное отношение к вверенному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устранение возникших во время работы на линии мелких эксплуатационных неисправностей, не 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требующий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разборки механизмов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8A75E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</w:t>
            </w:r>
          </w:p>
        </w:tc>
      </w:tr>
      <w:tr w:rsidR="00E91C72" w:rsidRPr="00380AAB" w:rsidTr="001C63F7">
        <w:trPr>
          <w:trHeight w:val="51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E91C72" w:rsidRPr="00380AAB" w:rsidRDefault="00E91C72" w:rsidP="001C63F7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содержание автотранспортного средства в чистоте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E91C72" w:rsidRPr="00380AAB" w:rsidTr="001C63F7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качество и достоверность предоставляемой документации</w:t>
            </w:r>
          </w:p>
        </w:tc>
        <w:tc>
          <w:tcPr>
            <w:tcW w:w="3402" w:type="dxa"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 по ведению документации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357AB" w:rsidRPr="00380AAB" w:rsidTr="00E91C72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зафиксированных случаев ДТП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</w:tbl>
    <w:p w:rsidR="00174040" w:rsidRDefault="00174040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57AB" w:rsidRPr="00380AAB" w:rsidRDefault="004357AB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</w:t>
      </w:r>
      <w:r w:rsidR="001D2208">
        <w:rPr>
          <w:rFonts w:ascii="Times New Roman" w:hAnsi="Times New Roman" w:cs="Times New Roman"/>
          <w:sz w:val="24"/>
          <w:szCs w:val="24"/>
        </w:rPr>
        <w:t>2</w:t>
      </w:r>
      <w:r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4357AB" w:rsidRPr="00380AAB" w:rsidRDefault="004357AB" w:rsidP="004357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уборщика служебных помещений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3402"/>
        <w:gridCol w:w="1716"/>
      </w:tblGrid>
      <w:tr w:rsidR="00BD2374" w:rsidRPr="00380AAB" w:rsidTr="00510AFE">
        <w:trPr>
          <w:trHeight w:val="403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74" w:rsidRPr="00380AAB" w:rsidRDefault="00BD2374" w:rsidP="00BD23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BD2374" w:rsidRPr="00380AAB" w:rsidRDefault="00BD2374" w:rsidP="00BD23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357AB" w:rsidRPr="00380AAB" w:rsidTr="00F938D9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AB" w:rsidRPr="00380AAB" w:rsidRDefault="00F938D9" w:rsidP="004357A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510AFE" w:rsidRPr="00380AAB" w:rsidTr="00510AFE">
        <w:trPr>
          <w:trHeight w:val="46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AFE" w:rsidRPr="00380AAB" w:rsidRDefault="00510AFE" w:rsidP="00510AFE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510AFE" w:rsidRPr="00380AAB" w:rsidRDefault="00510AFE" w:rsidP="004357A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BD23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510AFE" w:rsidRPr="00380AAB" w:rsidTr="001C63F7">
        <w:trPr>
          <w:trHeight w:val="840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уборка особо загрязненных помещений (после ремонта, отделочных или молярных работ)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357AB" w:rsidRPr="00380AAB" w:rsidTr="00510AF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требований техники безопасности, пожарной безопасности, охраны труда,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357AB" w:rsidRPr="00380AAB" w:rsidTr="00510AFE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22</w:t>
            </w:r>
          </w:p>
        </w:tc>
      </w:tr>
      <w:tr w:rsidR="00510AFE" w:rsidRPr="00380AAB" w:rsidTr="001C63F7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510AFE" w:rsidRPr="00380AAB" w:rsidRDefault="00510AFE" w:rsidP="004357A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сохранности хозяйственного инвентаря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510AFE" w:rsidRPr="00380AAB" w:rsidTr="001C63F7">
        <w:trPr>
          <w:trHeight w:val="1305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357AB" w:rsidRPr="00380AAB" w:rsidTr="00510AFE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Default="008A75E6" w:rsidP="00D92AAC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D92AAC">
              <w:rPr>
                <w:rFonts w:eastAsia="Times New Roman"/>
                <w:color w:val="auto"/>
                <w:lang w:eastAsia="ru-RU"/>
              </w:rPr>
              <w:t>8</w:t>
            </w:r>
          </w:p>
          <w:p w:rsidR="00D92AAC" w:rsidRPr="00380AAB" w:rsidRDefault="00D92AAC" w:rsidP="00D92AAC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510AFE" w:rsidRPr="00380AAB" w:rsidTr="00510AFE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AFE" w:rsidRPr="00380AAB" w:rsidRDefault="00510AFE" w:rsidP="00510AFE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</w:p>
          <w:p w:rsidR="00510AFE" w:rsidRPr="00380AAB" w:rsidRDefault="00510AFE" w:rsidP="004357A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BD23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510AFE" w:rsidRPr="00380AAB" w:rsidTr="001C63F7">
        <w:trPr>
          <w:trHeight w:val="765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своевременное и квалифицированное выполнение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8A75E6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32</w:t>
            </w:r>
          </w:p>
        </w:tc>
      </w:tr>
      <w:tr w:rsidR="004357AB" w:rsidRPr="00380AAB" w:rsidTr="00510AF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510AFE" w:rsidP="00510AFE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Соблюдение санитарно-гигиенических норм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7AB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замечаний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  <w:r w:rsidR="00510AFE"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3C60D0" w:rsidRDefault="003C60D0" w:rsidP="003C60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ar1653"/>
      <w:bookmarkEnd w:id="10"/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64F9">
        <w:rPr>
          <w:rFonts w:ascii="Times New Roman" w:hAnsi="Times New Roman" w:cs="Times New Roman"/>
          <w:sz w:val="24"/>
          <w:szCs w:val="24"/>
        </w:rPr>
        <w:t>23.09.</w:t>
      </w:r>
      <w:r>
        <w:rPr>
          <w:rFonts w:ascii="Times New Roman" w:hAnsi="Times New Roman" w:cs="Times New Roman"/>
          <w:sz w:val="24"/>
          <w:szCs w:val="24"/>
        </w:rPr>
        <w:t xml:space="preserve">2014 г. N </w:t>
      </w:r>
      <w:r w:rsidR="009064F9">
        <w:rPr>
          <w:rFonts w:ascii="Times New Roman" w:hAnsi="Times New Roman" w:cs="Times New Roman"/>
          <w:sz w:val="24"/>
          <w:szCs w:val="24"/>
        </w:rPr>
        <w:t>842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268"/>
      </w:tblGrid>
      <w:tr w:rsidR="00AA270F" w:rsidRPr="00380AAB" w:rsidTr="003C60D0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0F" w:rsidRPr="00380AAB" w:rsidRDefault="00AA270F" w:rsidP="00AA270F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Критерии оценки </w:t>
            </w:r>
            <w:r w:rsidR="00571766" w:rsidRPr="00380AAB">
              <w:rPr>
                <w:rFonts w:eastAsia="Times New Roman"/>
                <w:b/>
                <w:bCs/>
                <w:color w:val="auto"/>
                <w:lang w:eastAsia="ru-RU"/>
              </w:rPr>
              <w:t>результативности</w:t>
            </w: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 и качества труда для определения размеров выплаты по итогам работы за год</w:t>
            </w:r>
          </w:p>
        </w:tc>
      </w:tr>
      <w:tr w:rsidR="00571766" w:rsidRPr="00380AAB" w:rsidTr="003C60D0">
        <w:trPr>
          <w:trHeight w:val="111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66" w:rsidRPr="00380AAB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766" w:rsidRPr="00380AAB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66" w:rsidRPr="00380AAB" w:rsidRDefault="00F938D9" w:rsidP="0057176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571766" w:rsidRPr="00380AAB" w:rsidTr="003C60D0">
        <w:trPr>
          <w:trHeight w:val="247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инспектор  по кадрам</w:t>
            </w:r>
          </w:p>
        </w:tc>
      </w:tr>
      <w:tr w:rsidR="00965796" w:rsidRPr="00380AAB" w:rsidTr="003C60D0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796" w:rsidRPr="00380AAB" w:rsidRDefault="0096579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796" w:rsidRPr="00380AAB" w:rsidRDefault="0096579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9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125</w:t>
            </w:r>
          </w:p>
        </w:tc>
      </w:tr>
      <w:tr w:rsidR="0096579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796" w:rsidRPr="00380AAB" w:rsidRDefault="0057176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796" w:rsidRPr="00380AAB" w:rsidRDefault="0096579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96" w:rsidRPr="00380AAB" w:rsidRDefault="008A75E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103</w:t>
            </w:r>
          </w:p>
        </w:tc>
      </w:tr>
      <w:tr w:rsidR="00571766" w:rsidRPr="00380AAB" w:rsidTr="003C60D0">
        <w:trPr>
          <w:trHeight w:val="347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1C63F7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Паспортист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150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8A75E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124</w:t>
            </w:r>
          </w:p>
        </w:tc>
      </w:tr>
      <w:tr w:rsidR="00571766" w:rsidRPr="00380AAB" w:rsidTr="003C60D0">
        <w:trPr>
          <w:trHeight w:val="288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1C63F7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оператор копировальных и множительных машин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150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8A75E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124</w:t>
            </w:r>
          </w:p>
        </w:tc>
      </w:tr>
      <w:tr w:rsidR="00AA270F" w:rsidRPr="00380AAB" w:rsidTr="003C60D0">
        <w:trPr>
          <w:trHeight w:val="357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0F" w:rsidRPr="00174040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водитель автомобиля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8A75E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100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115</w:t>
            </w:r>
          </w:p>
        </w:tc>
      </w:tr>
      <w:tr w:rsidR="00571766" w:rsidRPr="00380AAB" w:rsidTr="003C60D0">
        <w:trPr>
          <w:trHeight w:val="271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  <w:color w:val="auto"/>
                <w:lang w:eastAsia="ru-RU"/>
              </w:rPr>
              <w:t>уборщик служебных помещений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8A75E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128</w:t>
            </w:r>
          </w:p>
        </w:tc>
      </w:tr>
      <w:tr w:rsidR="00571766" w:rsidRPr="00380AAB" w:rsidTr="003C60D0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8A75E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100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332A3" w:rsidRDefault="001332A3" w:rsidP="001332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60D0" w:rsidRDefault="003C60D0" w:rsidP="003C60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3C60D0" w:rsidRDefault="003C60D0" w:rsidP="003C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64F9">
        <w:rPr>
          <w:rFonts w:ascii="Times New Roman" w:hAnsi="Times New Roman" w:cs="Times New Roman"/>
          <w:sz w:val="24"/>
          <w:szCs w:val="24"/>
        </w:rPr>
        <w:t>23.09.</w:t>
      </w:r>
      <w:r>
        <w:rPr>
          <w:rFonts w:ascii="Times New Roman" w:hAnsi="Times New Roman" w:cs="Times New Roman"/>
          <w:sz w:val="24"/>
          <w:szCs w:val="24"/>
        </w:rPr>
        <w:t xml:space="preserve">2014 г. N </w:t>
      </w:r>
      <w:r w:rsidR="009064F9">
        <w:rPr>
          <w:rFonts w:ascii="Times New Roman" w:hAnsi="Times New Roman" w:cs="Times New Roman"/>
          <w:sz w:val="24"/>
          <w:szCs w:val="24"/>
        </w:rPr>
        <w:t>842</w:t>
      </w:r>
    </w:p>
    <w:p w:rsidR="001332A3" w:rsidRPr="001332A3" w:rsidRDefault="001332A3" w:rsidP="001332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A3" w:rsidRPr="001332A3" w:rsidRDefault="001332A3" w:rsidP="00133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89"/>
      <w:bookmarkEnd w:id="11"/>
      <w:r w:rsidRPr="001332A3">
        <w:rPr>
          <w:rFonts w:ascii="Times New Roman" w:hAnsi="Times New Roman" w:cs="Times New Roman"/>
          <w:sz w:val="24"/>
          <w:szCs w:val="24"/>
        </w:rPr>
        <w:t>ПЕРЕЧЕНЬ</w:t>
      </w:r>
    </w:p>
    <w:p w:rsidR="001332A3" w:rsidRPr="001332A3" w:rsidRDefault="001332A3" w:rsidP="00133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ДОЛЖНОСТЕЙ, ПРОФЕССИЙ РАБОТНИКОВ МУНИЦИПАЛЬНОГО КАЗЕННОГО УЧРЕЖДЕНИЯ «СЛУЖБА ЕДИНОГО ЗАКАЗЧИКА», ОТНОСИМЫХ К ОСНОВНОМУ ПЕРСОНАЛУ ПО ВИДУ ЭКОНОМИЧЕСКОЙ ДЕЯТЕЛЬНОСТИ</w:t>
      </w:r>
    </w:p>
    <w:p w:rsidR="001332A3" w:rsidRPr="001332A3" w:rsidRDefault="001332A3" w:rsidP="00133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332A3" w:rsidRPr="001332A3" w:rsidTr="001332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3" w:rsidRPr="001332A3" w:rsidRDefault="001332A3">
            <w:pPr>
              <w:pStyle w:val="ConsPlusNorma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3" w:rsidRPr="001332A3" w:rsidRDefault="001332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1332A3" w:rsidRPr="001332A3" w:rsidTr="001332A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3" w:rsidRPr="001332A3" w:rsidRDefault="001332A3">
            <w:pPr>
              <w:pStyle w:val="ConsPlusNorma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По виду экономической деятельности «Консультирование по вопросам коммерческой деятельности и управления»</w:t>
            </w:r>
          </w:p>
        </w:tc>
      </w:tr>
      <w:tr w:rsidR="001332A3" w:rsidRPr="001332A3" w:rsidTr="001332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3" w:rsidRPr="001332A3" w:rsidRDefault="001332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1332A3" w:rsidRPr="001332A3" w:rsidRDefault="001332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08" w:rsidRDefault="001D2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ЖКХ</w:t>
            </w:r>
          </w:p>
          <w:p w:rsidR="001332A3" w:rsidRDefault="001D2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1332A3" w:rsidRPr="001332A3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окружающей среды</w:t>
            </w:r>
          </w:p>
          <w:p w:rsidR="001D2208" w:rsidRDefault="001D2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отчетности</w:t>
            </w:r>
          </w:p>
          <w:p w:rsidR="001D2208" w:rsidRPr="001332A3" w:rsidRDefault="001D22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капитального строительства и ЖКХ</w:t>
            </w:r>
          </w:p>
          <w:p w:rsidR="001332A3" w:rsidRPr="001332A3" w:rsidRDefault="0013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  <w:r w:rsidR="001D2208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капитального строительства и ЖКХ</w:t>
            </w:r>
          </w:p>
          <w:p w:rsidR="001D2208" w:rsidRDefault="001D2208" w:rsidP="001D2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1332A3" w:rsidRPr="001332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капитального строительства и ЖКХ</w:t>
            </w:r>
          </w:p>
          <w:p w:rsidR="008A75E6" w:rsidRPr="001332A3" w:rsidRDefault="008A75E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C63F7" w:rsidRPr="00380AAB" w:rsidRDefault="001C63F7" w:rsidP="001C63F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bookmarkStart w:id="12" w:name="Par1832"/>
      <w:bookmarkStart w:id="13" w:name="Par1869"/>
      <w:bookmarkEnd w:id="12"/>
      <w:bookmarkEnd w:id="13"/>
    </w:p>
    <w:p w:rsidR="001D2208" w:rsidRDefault="001D2208" w:rsidP="00FB60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ar1906"/>
      <w:bookmarkEnd w:id="14"/>
    </w:p>
    <w:p w:rsidR="001D2208" w:rsidRDefault="001D2208" w:rsidP="00FB60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2208" w:rsidRDefault="001D2208" w:rsidP="00FB60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606B" w:rsidRDefault="00FB606B" w:rsidP="00FB60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B606B" w:rsidRDefault="00FB606B" w:rsidP="00FB60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B606B" w:rsidRDefault="00FB606B" w:rsidP="00FB60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FB606B" w:rsidRDefault="00FB606B" w:rsidP="00FB60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64F9">
        <w:rPr>
          <w:rFonts w:ascii="Times New Roman" w:hAnsi="Times New Roman" w:cs="Times New Roman"/>
          <w:sz w:val="24"/>
          <w:szCs w:val="24"/>
        </w:rPr>
        <w:t>23.09.</w:t>
      </w:r>
      <w:r>
        <w:rPr>
          <w:rFonts w:ascii="Times New Roman" w:hAnsi="Times New Roman" w:cs="Times New Roman"/>
          <w:sz w:val="24"/>
          <w:szCs w:val="24"/>
        </w:rPr>
        <w:t xml:space="preserve">2014 г. N </w:t>
      </w:r>
      <w:r w:rsidR="009064F9">
        <w:rPr>
          <w:rFonts w:ascii="Times New Roman" w:hAnsi="Times New Roman" w:cs="Times New Roman"/>
          <w:sz w:val="24"/>
          <w:szCs w:val="24"/>
        </w:rPr>
        <w:t>842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КРИТЕРИИ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ОЦЕНКИ РЕЗУЛЬТАТИВНОСТИ И ЭФФЕКТИВНОСТИ ДЕЯТЕЛЬНОСТИ</w:t>
      </w:r>
    </w:p>
    <w:p w:rsidR="005A2C7B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МУНИЦИПАЛЬН</w:t>
      </w:r>
      <w:r w:rsidR="00D9554B" w:rsidRPr="00174040">
        <w:rPr>
          <w:rFonts w:ascii="Times New Roman" w:hAnsi="Times New Roman" w:cs="Times New Roman"/>
          <w:sz w:val="24"/>
          <w:szCs w:val="24"/>
        </w:rPr>
        <w:t>ОГО КАЗЕННОГОУЧРЕЖДЕНИЯ «СЛУЖБА ЕДИНОГО ЗАКАЗЧИКА»</w:t>
      </w:r>
      <w:r w:rsidRPr="00174040">
        <w:rPr>
          <w:rFonts w:ascii="Times New Roman" w:hAnsi="Times New Roman" w:cs="Times New Roman"/>
          <w:sz w:val="24"/>
          <w:szCs w:val="24"/>
        </w:rPr>
        <w:t>,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 РАЗМЕРЫ И УСЛОВИЯ ОСУЩЕСТВЛЕНИЯ ВЫПЛАТ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ЗА ВАЖНОСТЬ ВЫПОЛНЯЕМОЙ РАБОТЫ, СТЕПЕНЬ САМОСТОЯТЕЛЬНОСТИ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И ОТВЕТСТВЕННОСТЬ ПРИ ВЫПОЛНЕНИИ ПОСТАВЛЕННЫХ ЗАДАЧ,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РАБОТЫ,</w:t>
      </w:r>
    </w:p>
    <w:p w:rsidR="00D9554B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ЗА КАЧЕСТВО ВЫПОЛНЯЕМЫХ РАБОТ </w:t>
      </w:r>
      <w:r w:rsidR="00D9554B" w:rsidRPr="00174040">
        <w:rPr>
          <w:rFonts w:ascii="Times New Roman" w:hAnsi="Times New Roman" w:cs="Times New Roman"/>
          <w:sz w:val="24"/>
          <w:szCs w:val="24"/>
        </w:rPr>
        <w:t xml:space="preserve">ДИРЕКТОРУ, </w:t>
      </w:r>
    </w:p>
    <w:p w:rsidR="003A457F" w:rsidRPr="00174040" w:rsidRDefault="00D955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ГЛАВНОМУ ИНЖЕНЕРУ И ГЛАВНОМУ БУХГАЛТЕРУ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</w:rPr>
      </w:pPr>
    </w:p>
    <w:p w:rsidR="003A457F" w:rsidRPr="00174040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1. Критерии оценки результативности и деятельности </w:t>
      </w:r>
      <w:r w:rsidR="00D9554B" w:rsidRPr="00174040">
        <w:rPr>
          <w:rFonts w:ascii="Times New Roman" w:hAnsi="Times New Roman" w:cs="Times New Roman"/>
          <w:sz w:val="24"/>
          <w:szCs w:val="24"/>
        </w:rPr>
        <w:t>учреждения</w:t>
      </w:r>
      <w:r w:rsidRPr="00174040">
        <w:rPr>
          <w:rFonts w:ascii="Times New Roman" w:hAnsi="Times New Roman" w:cs="Times New Roman"/>
          <w:sz w:val="24"/>
          <w:szCs w:val="24"/>
        </w:rPr>
        <w:t xml:space="preserve">,  для установления </w:t>
      </w:r>
      <w:r w:rsidR="00D9554B" w:rsidRPr="00174040">
        <w:rPr>
          <w:rFonts w:ascii="Times New Roman" w:hAnsi="Times New Roman" w:cs="Times New Roman"/>
          <w:sz w:val="24"/>
          <w:szCs w:val="24"/>
        </w:rPr>
        <w:t xml:space="preserve">директору, главному инженеру и главному бухгалтеру учреждения </w:t>
      </w:r>
      <w:r w:rsidRPr="00174040">
        <w:rPr>
          <w:rFonts w:ascii="Times New Roman" w:hAnsi="Times New Roman" w:cs="Times New Roman"/>
          <w:sz w:val="24"/>
          <w:szCs w:val="24"/>
        </w:rPr>
        <w:t>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(далее - выплаты):</w:t>
      </w:r>
    </w:p>
    <w:p w:rsidR="005A2C7B" w:rsidRDefault="005A2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06B" w:rsidRDefault="00FB6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06B" w:rsidRPr="00174040" w:rsidRDefault="00FB6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93" w:type="dxa"/>
        <w:tblLook w:val="04A0" w:firstRow="1" w:lastRow="0" w:firstColumn="1" w:lastColumn="0" w:noHBand="0" w:noVBand="1"/>
      </w:tblPr>
      <w:tblGrid>
        <w:gridCol w:w="1235"/>
        <w:gridCol w:w="3742"/>
        <w:gridCol w:w="3401"/>
        <w:gridCol w:w="1716"/>
      </w:tblGrid>
      <w:tr w:rsidR="005A2C7B" w:rsidRPr="00174040" w:rsidTr="00855543">
        <w:trPr>
          <w:trHeight w:val="40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7B" w:rsidRPr="00174040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174040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5A2C7B" w:rsidRPr="00174040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5A2C7B" w:rsidRPr="00380AAB" w:rsidTr="00855543">
        <w:trPr>
          <w:trHeight w:val="1425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7B" w:rsidRPr="00380AAB" w:rsidRDefault="005A2C7B" w:rsidP="004B3A50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7B" w:rsidRPr="00380AAB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C7B" w:rsidRPr="00380AAB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7B" w:rsidRPr="00380AAB" w:rsidRDefault="00F938D9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5A2C7B" w:rsidRPr="00380AAB" w:rsidTr="00855543">
        <w:trPr>
          <w:trHeight w:val="46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7B" w:rsidRPr="00380AAB" w:rsidRDefault="005A2C7B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5A2C7B" w:rsidRPr="00380AAB" w:rsidRDefault="005A2C7B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7B" w:rsidRPr="00380AAB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2851D3" w:rsidRPr="00380AAB" w:rsidTr="00855543">
        <w:trPr>
          <w:trHeight w:val="84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D3" w:rsidRPr="00380AAB" w:rsidRDefault="002851D3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Результативность деятельности учреждения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реализация государственных, краевых и муниципальных проектов, программ, мероприятий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C67253" w:rsidP="009F702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9F7029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2851D3" w:rsidRPr="00380AAB" w:rsidTr="00855543">
        <w:trPr>
          <w:trHeight w:val="581"/>
        </w:trPr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1D3" w:rsidRPr="00380AAB" w:rsidRDefault="002851D3" w:rsidP="004B3A5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нарушений законодательства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D26976" w:rsidRPr="00380AAB" w:rsidTr="00855543">
        <w:trPr>
          <w:trHeight w:val="735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76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76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76" w:rsidRPr="00380AAB" w:rsidRDefault="00D26976" w:rsidP="00217DC5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Исполнение бюджетной сметы 90-100%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6" w:rsidRPr="00380AAB" w:rsidRDefault="00C67253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D2697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D26976" w:rsidRPr="00380AAB" w:rsidRDefault="00D26976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2851D3" w:rsidRPr="00380AAB" w:rsidTr="00855543">
        <w:trPr>
          <w:trHeight w:val="85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Последовательная реализация программы деятельности (развития учреждения)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 программ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9F7029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D26976" w:rsidRPr="00380AAB" w:rsidTr="00855543">
        <w:trPr>
          <w:trHeight w:val="838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76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76" w:rsidRPr="00380AAB" w:rsidRDefault="00D26976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в рамках </w:t>
            </w:r>
            <w:r w:rsidR="003B08D7" w:rsidRPr="00380AAB">
              <w:t>деятельности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76" w:rsidRPr="00380AAB" w:rsidRDefault="00D26976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6" w:rsidRPr="00380AAB" w:rsidRDefault="009F7029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3B08D7" w:rsidRPr="00380AAB" w:rsidTr="00855543">
        <w:trPr>
          <w:trHeight w:val="98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7" w:rsidRPr="00380AAB" w:rsidRDefault="003B08D7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Ведение бухгалтерского и налогового учета в соответствии с действующим законодательством и учетной политики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C6725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3B08D7" w:rsidRPr="00380AAB" w:rsidTr="00855543">
        <w:trPr>
          <w:trHeight w:val="892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3B08D7" w:rsidP="004B3A5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A8257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Эффективность </w:t>
            </w:r>
            <w:r w:rsidR="00A8257F" w:rsidRPr="00380AAB">
              <w:rPr>
                <w:rFonts w:eastAsia="Times New Roman"/>
                <w:color w:val="auto"/>
                <w:lang w:eastAsia="ru-RU"/>
              </w:rPr>
              <w:t>ф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инансово-экономической деятельности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Исполнение бюджетной сметы 90-100%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C6725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3B08D7" w:rsidRPr="00380AAB" w:rsidTr="00855543">
        <w:trPr>
          <w:trHeight w:val="808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Сложность организации</w:t>
            </w:r>
            <w:r w:rsidR="00C67253" w:rsidRPr="00380AAB">
              <w:rPr>
                <w:rFonts w:eastAsia="Times New Roman"/>
                <w:color w:val="auto"/>
                <w:lang w:eastAsia="ru-RU"/>
              </w:rPr>
              <w:t xml:space="preserve"> и управления финансовой деятельностью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C67253" w:rsidP="00C672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Отсутствие необоснованной кредиторской  и дебиторской задолженности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C6725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C67253" w:rsidRPr="00380AAB" w:rsidTr="0077618A">
        <w:trPr>
          <w:trHeight w:val="67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6725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 w:rsidP="00A8257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C67253" w:rsidRPr="00380AAB" w:rsidTr="0077618A">
        <w:trPr>
          <w:trHeight w:val="418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2299A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Обеспечение стабильного функционирования </w:t>
            </w:r>
            <w:r w:rsidRPr="00380AAB">
              <w:br/>
              <w:t xml:space="preserve">и развития учреждения 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C67253" w:rsidRPr="00380AAB" w:rsidTr="00855543">
        <w:trPr>
          <w:trHeight w:val="989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6725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C67253" w:rsidRPr="00380AAB" w:rsidTr="00855543">
        <w:trPr>
          <w:trHeight w:val="595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6725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трудового              </w:t>
            </w:r>
            <w:r w:rsidRPr="00380AAB">
              <w:br/>
              <w:t xml:space="preserve">законодательства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Default="00C67253" w:rsidP="009F702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  <w:p w:rsidR="009F7029" w:rsidRPr="00380AAB" w:rsidRDefault="009F7029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F352D" w:rsidRPr="00380AAB" w:rsidTr="00855543">
        <w:trPr>
          <w:trHeight w:val="7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Ответственное отношение к своим обязанностям         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9F7029" w:rsidP="00EF3DAA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EF3DAA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F352D" w:rsidRPr="00380AAB" w:rsidTr="00855543">
        <w:trPr>
          <w:trHeight w:val="700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77618A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EF3DAA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F352D" w:rsidRPr="00380AAB" w:rsidTr="00855543">
        <w:trPr>
          <w:trHeight w:val="7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5936ED" w:rsidP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Обеспечение стабильного функционирования </w:t>
            </w:r>
            <w:r w:rsidRPr="00380AAB">
              <w:br/>
              <w:t xml:space="preserve">и развития учреждения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EF3DAA" w:rsidP="009F702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F352D" w:rsidRPr="00380AAB" w:rsidTr="00855543">
        <w:trPr>
          <w:trHeight w:val="823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EF3DAA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</w:t>
            </w:r>
          </w:p>
        </w:tc>
      </w:tr>
      <w:tr w:rsidR="002851D3" w:rsidRPr="00380AAB" w:rsidTr="00855543">
        <w:trPr>
          <w:trHeight w:val="18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51D3" w:rsidRPr="00380AAB" w:rsidRDefault="00C2299A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2851D3" w:rsidRPr="00380AAB" w:rsidRDefault="002851D3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D3" w:rsidRPr="00380AAB" w:rsidRDefault="002851D3" w:rsidP="00A8257F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6F352D" w:rsidRPr="00380AAB" w:rsidTr="00855543">
        <w:trPr>
          <w:trHeight w:val="765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52D" w:rsidRPr="00380AAB" w:rsidRDefault="005936ED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законодательных и нормативных правовых актов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Отсутствие нарушений законодательных и нормативных правовых актов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EF3DAA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C369C" w:rsidRPr="00380AAB" w:rsidTr="00855543">
        <w:trPr>
          <w:trHeight w:val="341"/>
        </w:trPr>
        <w:tc>
          <w:tcPr>
            <w:tcW w:w="12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C" w:rsidRPr="00380AAB" w:rsidRDefault="00AC369C" w:rsidP="004B3A5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9C" w:rsidRPr="00380AAB" w:rsidRDefault="00AC369C" w:rsidP="00AC369C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Укомплектованность штатов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9C" w:rsidRPr="00380AAB" w:rsidRDefault="00EF3DAA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C369C" w:rsidRPr="00380AAB" w:rsidTr="00855543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конфликтных ситуаций в трудовом коллективе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9C" w:rsidRPr="00380AAB" w:rsidRDefault="00EF3DAA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</w:p>
        </w:tc>
      </w:tr>
      <w:tr w:rsidR="005936ED" w:rsidRPr="00380AAB" w:rsidTr="00855543">
        <w:trPr>
          <w:trHeight w:val="25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ED" w:rsidRPr="00380AAB" w:rsidRDefault="005936E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ED" w:rsidRPr="00380AAB" w:rsidRDefault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своевременное и квалифицированное выполнение работы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36ED" w:rsidRPr="00380AAB" w:rsidRDefault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ED" w:rsidRPr="00380AAB" w:rsidRDefault="005936E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5936ED" w:rsidRPr="00380AAB" w:rsidTr="00855543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6ED" w:rsidRPr="00380AAB" w:rsidRDefault="005936E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ED" w:rsidRPr="00380AAB" w:rsidRDefault="005936ED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36ED" w:rsidRPr="00380AAB" w:rsidRDefault="005936ED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ED" w:rsidRPr="00380AAB" w:rsidRDefault="009F7029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8257F" w:rsidRPr="00380AAB" w:rsidTr="00855543">
        <w:trPr>
          <w:trHeight w:val="25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57F" w:rsidRPr="00380AAB" w:rsidRDefault="00A8257F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7F" w:rsidRPr="00380AAB" w:rsidRDefault="00A8257F" w:rsidP="00217DC5">
            <w:pPr>
              <w:suppressAutoHyphens w:val="0"/>
              <w:autoSpaceDE/>
              <w:jc w:val="center"/>
            </w:pPr>
            <w:r w:rsidRPr="00380AAB">
              <w:t>Высокий уровень профессионального</w:t>
            </w:r>
            <w:r w:rsidRPr="00380AAB">
              <w:br/>
              <w:t xml:space="preserve">мастерства при организации финансово-экономической деятельности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57F" w:rsidRPr="00380AAB" w:rsidRDefault="00A8257F" w:rsidP="00217DC5">
            <w:pPr>
              <w:suppressAutoHyphens w:val="0"/>
              <w:autoSpaceDE/>
              <w:jc w:val="center"/>
            </w:pPr>
            <w:r w:rsidRPr="00380AAB">
              <w:t xml:space="preserve">внедрение новых        </w:t>
            </w:r>
            <w:r w:rsidRPr="00380AAB">
              <w:br/>
              <w:t xml:space="preserve">программных форм       </w:t>
            </w:r>
            <w:r w:rsidRPr="00380AAB">
              <w:br/>
              <w:t xml:space="preserve">бухгалтерского учета  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57F" w:rsidRDefault="0077618A" w:rsidP="00E445D1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  <w:p w:rsidR="00E445D1" w:rsidRPr="00380AAB" w:rsidRDefault="00E445D1" w:rsidP="00E445D1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A457F" w:rsidRDefault="0077618A">
      <w:pPr>
        <w:pStyle w:val="ConsPlusNormal"/>
        <w:ind w:firstLine="540"/>
        <w:jc w:val="both"/>
      </w:pPr>
      <w:r>
        <w:t xml:space="preserve">                                                                         </w:t>
      </w:r>
      <w:bookmarkStart w:id="15" w:name="_GoBack"/>
      <w:bookmarkEnd w:id="15"/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3A457F" w:rsidSect="00380AAB">
      <w:headerReference w:type="default" r:id="rId14"/>
      <w:footerReference w:type="default" r:id="rId15"/>
      <w:pgSz w:w="11906" w:h="16838"/>
      <w:pgMar w:top="851" w:right="566" w:bottom="709" w:left="1276" w:header="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45" w:rsidRDefault="003C1C45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3C1C45" w:rsidRDefault="003C1C45"/>
  </w:endnote>
  <w:endnote w:type="continuationSeparator" w:id="0">
    <w:p w:rsidR="003C1C45" w:rsidRDefault="003C1C45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3C1C45" w:rsidRDefault="003C1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3F" w:rsidRDefault="00570E3F">
    <w:pPr>
      <w:suppressAutoHyphens w:val="0"/>
      <w:autoSpaceDE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45" w:rsidRDefault="003C1C45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</w:p>
    <w:p w:rsidR="003C1C45" w:rsidRDefault="003C1C45"/>
    <w:p w:rsidR="003C1C45" w:rsidRDefault="003C1C45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3C1C45" w:rsidRDefault="003C1C45"/>
  </w:footnote>
  <w:footnote w:type="continuationSeparator" w:id="0">
    <w:p w:rsidR="003C1C45" w:rsidRDefault="003C1C45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3C1C45" w:rsidRDefault="003C1C45"/>
  </w:footnote>
  <w:footnote w:type="continuationNotice" w:id="1">
    <w:p w:rsidR="003C1C45" w:rsidRDefault="003C1C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3F" w:rsidRDefault="00570E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E"/>
    <w:rsid w:val="00000221"/>
    <w:rsid w:val="0003492C"/>
    <w:rsid w:val="000475F8"/>
    <w:rsid w:val="00053FB6"/>
    <w:rsid w:val="0005443F"/>
    <w:rsid w:val="000550A2"/>
    <w:rsid w:val="000708F8"/>
    <w:rsid w:val="00080316"/>
    <w:rsid w:val="00083978"/>
    <w:rsid w:val="000958DB"/>
    <w:rsid w:val="000A528E"/>
    <w:rsid w:val="000B5580"/>
    <w:rsid w:val="000C03DB"/>
    <w:rsid w:val="000E1A96"/>
    <w:rsid w:val="000F6783"/>
    <w:rsid w:val="00124163"/>
    <w:rsid w:val="001332A3"/>
    <w:rsid w:val="00136119"/>
    <w:rsid w:val="00141D5A"/>
    <w:rsid w:val="00150BA2"/>
    <w:rsid w:val="001531CD"/>
    <w:rsid w:val="00161811"/>
    <w:rsid w:val="001650ED"/>
    <w:rsid w:val="00174040"/>
    <w:rsid w:val="00182889"/>
    <w:rsid w:val="00183247"/>
    <w:rsid w:val="00193AAF"/>
    <w:rsid w:val="001B3F63"/>
    <w:rsid w:val="001C4319"/>
    <w:rsid w:val="001C63F7"/>
    <w:rsid w:val="001D2208"/>
    <w:rsid w:val="001E6F53"/>
    <w:rsid w:val="001F5229"/>
    <w:rsid w:val="001F69D0"/>
    <w:rsid w:val="00207A87"/>
    <w:rsid w:val="00217DC5"/>
    <w:rsid w:val="00226237"/>
    <w:rsid w:val="00241B8B"/>
    <w:rsid w:val="00242681"/>
    <w:rsid w:val="00254121"/>
    <w:rsid w:val="0025533B"/>
    <w:rsid w:val="00260648"/>
    <w:rsid w:val="0026366D"/>
    <w:rsid w:val="00284F13"/>
    <w:rsid w:val="002851D3"/>
    <w:rsid w:val="002873A2"/>
    <w:rsid w:val="00290954"/>
    <w:rsid w:val="00297A12"/>
    <w:rsid w:val="002A766C"/>
    <w:rsid w:val="002C1EE0"/>
    <w:rsid w:val="002C30CF"/>
    <w:rsid w:val="002D0C84"/>
    <w:rsid w:val="002D63F8"/>
    <w:rsid w:val="002D7A8B"/>
    <w:rsid w:val="002F32CF"/>
    <w:rsid w:val="00303700"/>
    <w:rsid w:val="003054F1"/>
    <w:rsid w:val="00310609"/>
    <w:rsid w:val="00313B60"/>
    <w:rsid w:val="00316403"/>
    <w:rsid w:val="00335E67"/>
    <w:rsid w:val="00341829"/>
    <w:rsid w:val="0034543A"/>
    <w:rsid w:val="00372D75"/>
    <w:rsid w:val="003768EE"/>
    <w:rsid w:val="00380AAB"/>
    <w:rsid w:val="0038373C"/>
    <w:rsid w:val="00393BC8"/>
    <w:rsid w:val="00394821"/>
    <w:rsid w:val="003A0221"/>
    <w:rsid w:val="003A457F"/>
    <w:rsid w:val="003B08D7"/>
    <w:rsid w:val="003C0A88"/>
    <w:rsid w:val="003C1C45"/>
    <w:rsid w:val="003C60D0"/>
    <w:rsid w:val="003D07AF"/>
    <w:rsid w:val="003D40BE"/>
    <w:rsid w:val="003E7590"/>
    <w:rsid w:val="003E78FB"/>
    <w:rsid w:val="003F297C"/>
    <w:rsid w:val="00401752"/>
    <w:rsid w:val="00403BE2"/>
    <w:rsid w:val="00407081"/>
    <w:rsid w:val="00413458"/>
    <w:rsid w:val="004200F7"/>
    <w:rsid w:val="004243D5"/>
    <w:rsid w:val="00431C72"/>
    <w:rsid w:val="00432BA0"/>
    <w:rsid w:val="004357AB"/>
    <w:rsid w:val="00450DC5"/>
    <w:rsid w:val="0045214A"/>
    <w:rsid w:val="00457AF5"/>
    <w:rsid w:val="00481951"/>
    <w:rsid w:val="004A1F5A"/>
    <w:rsid w:val="004B3A50"/>
    <w:rsid w:val="004B4944"/>
    <w:rsid w:val="004B7738"/>
    <w:rsid w:val="004D0183"/>
    <w:rsid w:val="004F31E7"/>
    <w:rsid w:val="004F61C4"/>
    <w:rsid w:val="00510AFE"/>
    <w:rsid w:val="00535EDC"/>
    <w:rsid w:val="0054242D"/>
    <w:rsid w:val="00545D63"/>
    <w:rsid w:val="00570E3F"/>
    <w:rsid w:val="00571766"/>
    <w:rsid w:val="00585E55"/>
    <w:rsid w:val="005861BD"/>
    <w:rsid w:val="00591400"/>
    <w:rsid w:val="0059321D"/>
    <w:rsid w:val="005936ED"/>
    <w:rsid w:val="005949F0"/>
    <w:rsid w:val="005A2C7B"/>
    <w:rsid w:val="005B522C"/>
    <w:rsid w:val="005D1C58"/>
    <w:rsid w:val="005F09BB"/>
    <w:rsid w:val="00602106"/>
    <w:rsid w:val="00621849"/>
    <w:rsid w:val="006257C3"/>
    <w:rsid w:val="00637827"/>
    <w:rsid w:val="006451B2"/>
    <w:rsid w:val="00656778"/>
    <w:rsid w:val="00666DDC"/>
    <w:rsid w:val="006E2B35"/>
    <w:rsid w:val="006E46F0"/>
    <w:rsid w:val="006E53B6"/>
    <w:rsid w:val="006F27DF"/>
    <w:rsid w:val="006F352D"/>
    <w:rsid w:val="0070302F"/>
    <w:rsid w:val="007165BF"/>
    <w:rsid w:val="00733F2A"/>
    <w:rsid w:val="0075652C"/>
    <w:rsid w:val="007675A9"/>
    <w:rsid w:val="0077618A"/>
    <w:rsid w:val="00790A64"/>
    <w:rsid w:val="00792B2A"/>
    <w:rsid w:val="007A3993"/>
    <w:rsid w:val="007B5816"/>
    <w:rsid w:val="007D7D53"/>
    <w:rsid w:val="00826CEF"/>
    <w:rsid w:val="0083091A"/>
    <w:rsid w:val="00833B79"/>
    <w:rsid w:val="00837FD5"/>
    <w:rsid w:val="008510E1"/>
    <w:rsid w:val="00855543"/>
    <w:rsid w:val="0088152E"/>
    <w:rsid w:val="00881BA6"/>
    <w:rsid w:val="008A75E6"/>
    <w:rsid w:val="008B5EC7"/>
    <w:rsid w:val="008C13F6"/>
    <w:rsid w:val="008D4B56"/>
    <w:rsid w:val="008F5BAD"/>
    <w:rsid w:val="008F7D79"/>
    <w:rsid w:val="009064F9"/>
    <w:rsid w:val="009143F8"/>
    <w:rsid w:val="009259C9"/>
    <w:rsid w:val="00926A21"/>
    <w:rsid w:val="00927768"/>
    <w:rsid w:val="00930215"/>
    <w:rsid w:val="009322A2"/>
    <w:rsid w:val="00937A89"/>
    <w:rsid w:val="00937D64"/>
    <w:rsid w:val="00941321"/>
    <w:rsid w:val="0094167D"/>
    <w:rsid w:val="00954B04"/>
    <w:rsid w:val="00965796"/>
    <w:rsid w:val="00994EA5"/>
    <w:rsid w:val="00997410"/>
    <w:rsid w:val="009A208F"/>
    <w:rsid w:val="009A24A4"/>
    <w:rsid w:val="009A7CF5"/>
    <w:rsid w:val="009B1A16"/>
    <w:rsid w:val="009B3E72"/>
    <w:rsid w:val="009B43DC"/>
    <w:rsid w:val="009D5C16"/>
    <w:rsid w:val="009E6FFF"/>
    <w:rsid w:val="009F7029"/>
    <w:rsid w:val="009F784D"/>
    <w:rsid w:val="00A115F0"/>
    <w:rsid w:val="00A13E22"/>
    <w:rsid w:val="00A22362"/>
    <w:rsid w:val="00A555F2"/>
    <w:rsid w:val="00A63005"/>
    <w:rsid w:val="00A75B10"/>
    <w:rsid w:val="00A819A2"/>
    <w:rsid w:val="00A8257F"/>
    <w:rsid w:val="00A9708F"/>
    <w:rsid w:val="00AA270F"/>
    <w:rsid w:val="00AC2DA5"/>
    <w:rsid w:val="00AC369C"/>
    <w:rsid w:val="00AD1E34"/>
    <w:rsid w:val="00AE4367"/>
    <w:rsid w:val="00AF412E"/>
    <w:rsid w:val="00AF6567"/>
    <w:rsid w:val="00B141C7"/>
    <w:rsid w:val="00B2152D"/>
    <w:rsid w:val="00B55C32"/>
    <w:rsid w:val="00B5792F"/>
    <w:rsid w:val="00B638A1"/>
    <w:rsid w:val="00B643F6"/>
    <w:rsid w:val="00B8672A"/>
    <w:rsid w:val="00B8742B"/>
    <w:rsid w:val="00B92D84"/>
    <w:rsid w:val="00B96721"/>
    <w:rsid w:val="00BC1C18"/>
    <w:rsid w:val="00BD0090"/>
    <w:rsid w:val="00BD2139"/>
    <w:rsid w:val="00BD2374"/>
    <w:rsid w:val="00BD50B4"/>
    <w:rsid w:val="00BE0A92"/>
    <w:rsid w:val="00BE22EB"/>
    <w:rsid w:val="00BF2A42"/>
    <w:rsid w:val="00C2299A"/>
    <w:rsid w:val="00C25675"/>
    <w:rsid w:val="00C33AB1"/>
    <w:rsid w:val="00C47B68"/>
    <w:rsid w:val="00C67253"/>
    <w:rsid w:val="00C94D98"/>
    <w:rsid w:val="00CA7627"/>
    <w:rsid w:val="00CB0B95"/>
    <w:rsid w:val="00CD4940"/>
    <w:rsid w:val="00CF10CB"/>
    <w:rsid w:val="00CF31D1"/>
    <w:rsid w:val="00D07CB6"/>
    <w:rsid w:val="00D26976"/>
    <w:rsid w:val="00D31C9C"/>
    <w:rsid w:val="00D479F2"/>
    <w:rsid w:val="00D5607A"/>
    <w:rsid w:val="00D561FA"/>
    <w:rsid w:val="00D65CDE"/>
    <w:rsid w:val="00D65F37"/>
    <w:rsid w:val="00D70827"/>
    <w:rsid w:val="00D714B2"/>
    <w:rsid w:val="00D75A80"/>
    <w:rsid w:val="00D857EB"/>
    <w:rsid w:val="00D87848"/>
    <w:rsid w:val="00D90831"/>
    <w:rsid w:val="00D92AAC"/>
    <w:rsid w:val="00D94F0D"/>
    <w:rsid w:val="00D9554B"/>
    <w:rsid w:val="00DA551D"/>
    <w:rsid w:val="00DB7EBC"/>
    <w:rsid w:val="00DC425E"/>
    <w:rsid w:val="00DD7660"/>
    <w:rsid w:val="00DE3FF9"/>
    <w:rsid w:val="00DF7236"/>
    <w:rsid w:val="00E274D6"/>
    <w:rsid w:val="00E35053"/>
    <w:rsid w:val="00E41435"/>
    <w:rsid w:val="00E445D1"/>
    <w:rsid w:val="00E53134"/>
    <w:rsid w:val="00E75D59"/>
    <w:rsid w:val="00E81CA2"/>
    <w:rsid w:val="00E82D65"/>
    <w:rsid w:val="00E901D0"/>
    <w:rsid w:val="00E91C72"/>
    <w:rsid w:val="00E9446B"/>
    <w:rsid w:val="00E9660B"/>
    <w:rsid w:val="00EA2916"/>
    <w:rsid w:val="00EA6EF5"/>
    <w:rsid w:val="00EC61E9"/>
    <w:rsid w:val="00EF1529"/>
    <w:rsid w:val="00EF3DAA"/>
    <w:rsid w:val="00EF7F94"/>
    <w:rsid w:val="00F004FA"/>
    <w:rsid w:val="00F02695"/>
    <w:rsid w:val="00F12B74"/>
    <w:rsid w:val="00F1502D"/>
    <w:rsid w:val="00F164DA"/>
    <w:rsid w:val="00F17D97"/>
    <w:rsid w:val="00F272BB"/>
    <w:rsid w:val="00F37E3C"/>
    <w:rsid w:val="00F42143"/>
    <w:rsid w:val="00F44D92"/>
    <w:rsid w:val="00F53C05"/>
    <w:rsid w:val="00F60666"/>
    <w:rsid w:val="00F61F17"/>
    <w:rsid w:val="00F72442"/>
    <w:rsid w:val="00F817C9"/>
    <w:rsid w:val="00F938D9"/>
    <w:rsid w:val="00FA0EBE"/>
    <w:rsid w:val="00FA3315"/>
    <w:rsid w:val="00FB50BA"/>
    <w:rsid w:val="00FB606B"/>
    <w:rsid w:val="00FD444A"/>
    <w:rsid w:val="00FD7A40"/>
    <w:rsid w:val="00FE1264"/>
    <w:rsid w:val="00FE1A0F"/>
    <w:rsid w:val="00FE1DF8"/>
    <w:rsid w:val="00FF3867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F5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F6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6F5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F6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6BE8F1485E738B95CFD7DC7541CA19E3B723A6026DA3A306DF13E4D2W0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F2B775C18FCCB2AFB6C5A76CC006219B18E174F873B24BF67909A897DF9EvBj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37F2B775C18FCCB2AFA8C8B1009F0923944EE474F67EEC10A92254FF9ED5C9FF2FA13897B152A3vFj0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EE3A85753951BB6FE63E3966EA8A46D71C11C819C4843623FABE9649906DEEA6A11F45C12BBDECCs5x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37F2B775C18FCCB2AFA8C8B1009F0923944EEB75FF7EEC10A92254FF9ED5C9FF2FA13F92vBj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1CC6-8D7B-43B8-BCAF-8A02C6EB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5488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vt:lpstr>
    </vt:vector>
  </TitlesOfParts>
  <Company/>
  <LinksUpToDate>false</LinksUpToDate>
  <CharactersWithSpaces>36703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dc:title>
  <dc:creator>ConsultantPlus</dc:creator>
  <cp:lastModifiedBy>Admin</cp:lastModifiedBy>
  <cp:revision>4</cp:revision>
  <cp:lastPrinted>2014-09-23T09:21:00Z</cp:lastPrinted>
  <dcterms:created xsi:type="dcterms:W3CDTF">2014-09-26T07:34:00Z</dcterms:created>
  <dcterms:modified xsi:type="dcterms:W3CDTF">2014-10-02T09:15:00Z</dcterms:modified>
</cp:coreProperties>
</file>