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9E" w:rsidRPr="009C7F56" w:rsidRDefault="0053069E" w:rsidP="0053069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C7F56">
        <w:rPr>
          <w:rFonts w:ascii="Times New Roman" w:hAnsi="Times New Roman" w:cs="Times New Roman"/>
          <w:b/>
          <w:bCs/>
          <w:sz w:val="28"/>
          <w:szCs w:val="28"/>
        </w:rPr>
        <w:t xml:space="preserve">   АДМИНИСТРАЦИЯ ГОРОДА БОРОДИНО</w:t>
      </w:r>
    </w:p>
    <w:p w:rsidR="0053069E" w:rsidRPr="009C7F56" w:rsidRDefault="0053069E" w:rsidP="0053069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C7F56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53069E" w:rsidRPr="009C7F56" w:rsidRDefault="0053069E" w:rsidP="005306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069E" w:rsidRPr="009C7F56" w:rsidRDefault="0053069E" w:rsidP="0053069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C7F5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3069E" w:rsidRPr="009C7F56" w:rsidRDefault="0053069E" w:rsidP="005306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069E" w:rsidRPr="009C7F56" w:rsidRDefault="0053069E" w:rsidP="00530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F56">
        <w:rPr>
          <w:rFonts w:ascii="Times New Roman" w:hAnsi="Times New Roman" w:cs="Times New Roman"/>
          <w:sz w:val="28"/>
          <w:szCs w:val="28"/>
        </w:rPr>
        <w:t>г. Бородино</w:t>
      </w:r>
    </w:p>
    <w:p w:rsidR="0053069E" w:rsidRPr="009C7F56" w:rsidRDefault="0053069E" w:rsidP="00530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69E" w:rsidRPr="009C7F56" w:rsidRDefault="00F93D53" w:rsidP="00F93D53">
      <w:pPr>
        <w:tabs>
          <w:tab w:val="left" w:pos="31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19.07.2013</w:t>
      </w:r>
      <w:r>
        <w:rPr>
          <w:rFonts w:ascii="Times New Roman" w:hAnsi="Times New Roman" w:cs="Times New Roman"/>
          <w:sz w:val="28"/>
          <w:szCs w:val="28"/>
        </w:rPr>
        <w:tab/>
        <w:t>№749</w:t>
      </w:r>
    </w:p>
    <w:p w:rsidR="00F93D53" w:rsidRDefault="00F93D53" w:rsidP="0053069E">
      <w:pPr>
        <w:spacing w:after="0" w:line="240" w:lineRule="auto"/>
        <w:ind w:right="4315"/>
        <w:jc w:val="both"/>
        <w:rPr>
          <w:rFonts w:ascii="Times New Roman" w:hAnsi="Times New Roman" w:cs="Times New Roman"/>
          <w:sz w:val="26"/>
          <w:szCs w:val="26"/>
        </w:rPr>
      </w:pPr>
    </w:p>
    <w:p w:rsidR="0053069E" w:rsidRPr="005F6024" w:rsidRDefault="0053069E" w:rsidP="0053069E">
      <w:pPr>
        <w:spacing w:after="0" w:line="240" w:lineRule="auto"/>
        <w:ind w:right="4315"/>
        <w:jc w:val="both"/>
        <w:rPr>
          <w:rFonts w:ascii="Times New Roman" w:hAnsi="Times New Roman" w:cs="Times New Roman"/>
          <w:sz w:val="26"/>
          <w:szCs w:val="26"/>
        </w:rPr>
      </w:pPr>
      <w:r w:rsidRPr="005F6024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города Бородино от  03.10.2012 г. № 876 «Об утверждении долгосрочной целевой программы «Организация городских социально-значимых мероприятий» на 2013-2015 годы</w:t>
      </w:r>
    </w:p>
    <w:p w:rsidR="0053069E" w:rsidRPr="005F6024" w:rsidRDefault="0053069E" w:rsidP="005306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069E" w:rsidRPr="005F6024" w:rsidRDefault="0053069E" w:rsidP="005306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069E" w:rsidRPr="005F6024" w:rsidRDefault="0053069E" w:rsidP="0053069E">
      <w:pPr>
        <w:spacing w:after="0" w:line="240" w:lineRule="auto"/>
        <w:ind w:firstLine="851"/>
        <w:jc w:val="both"/>
        <w:outlineLvl w:val="0"/>
        <w:rPr>
          <w:sz w:val="26"/>
          <w:szCs w:val="26"/>
        </w:rPr>
      </w:pPr>
      <w:r w:rsidRPr="005F6024">
        <w:rPr>
          <w:rFonts w:ascii="Times New Roman" w:hAnsi="Times New Roman" w:cs="Times New Roman"/>
          <w:sz w:val="26"/>
          <w:szCs w:val="26"/>
        </w:rPr>
        <w:t>В соответствии со статьей 179 Бюджетного кодекса Российской Федерации, постановлением администрации города Бородино от 11.12.2009 № 777 «Об утверждении Порядка принятия решений о разработке, формировании и реализации долгосрочных целевых программ», постановлением администрации города Бородино от 13.07.2012 г. № 609 «О примерном перечне долгосрочных целевых программ», на основании Устава города Бородино ПОСТАНОВЛЯЮ</w:t>
      </w:r>
      <w:r w:rsidRPr="005F6024">
        <w:rPr>
          <w:sz w:val="26"/>
          <w:szCs w:val="26"/>
        </w:rPr>
        <w:t>:</w:t>
      </w:r>
    </w:p>
    <w:p w:rsidR="0053069E" w:rsidRPr="005F6024" w:rsidRDefault="0053069E" w:rsidP="0053069E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F6024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города Бородино </w:t>
      </w:r>
      <w:proofErr w:type="gramStart"/>
      <w:r w:rsidRPr="005F6024">
        <w:rPr>
          <w:rFonts w:ascii="Times New Roman" w:hAnsi="Times New Roman" w:cs="Times New Roman"/>
          <w:sz w:val="26"/>
          <w:szCs w:val="26"/>
        </w:rPr>
        <w:t>от</w:t>
      </w:r>
      <w:proofErr w:type="gramEnd"/>
    </w:p>
    <w:p w:rsidR="0053069E" w:rsidRPr="005F6024" w:rsidRDefault="0053069E" w:rsidP="0053069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F6024">
        <w:rPr>
          <w:rFonts w:ascii="Times New Roman" w:hAnsi="Times New Roman" w:cs="Times New Roman"/>
          <w:sz w:val="26"/>
          <w:szCs w:val="26"/>
        </w:rPr>
        <w:t>03.10.2012г. № 876«Об утверждении долгосрочной целевой программы «Организация городских социально-значимых мероприятий» на 2013-2015 годы с изменениями от 18.02.2013 № 173, от  16.04.2013 № 410 следующие изменения:</w:t>
      </w:r>
    </w:p>
    <w:p w:rsidR="0053069E" w:rsidRPr="005F6024" w:rsidRDefault="0053069E" w:rsidP="0053069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F6024">
        <w:rPr>
          <w:rFonts w:ascii="Times New Roman" w:hAnsi="Times New Roman" w:cs="Times New Roman"/>
          <w:sz w:val="26"/>
          <w:szCs w:val="26"/>
        </w:rPr>
        <w:tab/>
        <w:t>в  приложении к долгосрочной целевой программе  «Организация городских социально-значимых мероприятий» на 2013-2015 годы пункт 4 задачи «Развитие гражданственности, патриотизма, толерантности» изложить в следующей редакции:</w:t>
      </w:r>
    </w:p>
    <w:p w:rsidR="005F6024" w:rsidRDefault="005F6024" w:rsidP="0053069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58"/>
        <w:gridCol w:w="1957"/>
        <w:gridCol w:w="759"/>
        <w:gridCol w:w="1045"/>
        <w:gridCol w:w="1044"/>
        <w:gridCol w:w="734"/>
        <w:gridCol w:w="707"/>
        <w:gridCol w:w="707"/>
        <w:gridCol w:w="2160"/>
      </w:tblGrid>
      <w:tr w:rsidR="0053069E" w:rsidRPr="001F2D9E" w:rsidTr="00CB423D">
        <w:trPr>
          <w:trHeight w:val="834"/>
        </w:trPr>
        <w:tc>
          <w:tcPr>
            <w:tcW w:w="458" w:type="dxa"/>
            <w:vMerge w:val="restart"/>
          </w:tcPr>
          <w:p w:rsidR="0053069E" w:rsidRPr="001F2D9E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69E" w:rsidRPr="001F2D9E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D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57" w:type="dxa"/>
            <w:vMerge w:val="restart"/>
          </w:tcPr>
          <w:p w:rsidR="0053069E" w:rsidRPr="001F2D9E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D9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тематического вечера «Бородино – город победителей»</w:t>
            </w:r>
          </w:p>
        </w:tc>
        <w:tc>
          <w:tcPr>
            <w:tcW w:w="759" w:type="dxa"/>
          </w:tcPr>
          <w:p w:rsidR="0053069E" w:rsidRPr="001F2D9E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69E" w:rsidRPr="001F2D9E" w:rsidRDefault="00A86477" w:rsidP="00CB423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045" w:type="dxa"/>
            <w:vMerge w:val="restart"/>
          </w:tcPr>
          <w:p w:rsidR="0053069E" w:rsidRPr="001F2D9E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69E" w:rsidRPr="001F2D9E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69E" w:rsidRPr="001F2D9E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69E" w:rsidRPr="001F2D9E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D9E">
              <w:rPr>
                <w:rFonts w:ascii="Times New Roman" w:hAnsi="Times New Roman" w:cs="Times New Roman"/>
                <w:sz w:val="24"/>
                <w:szCs w:val="24"/>
              </w:rPr>
              <w:t>ОКСМП и ИО</w:t>
            </w:r>
          </w:p>
        </w:tc>
        <w:tc>
          <w:tcPr>
            <w:tcW w:w="1044" w:type="dxa"/>
          </w:tcPr>
          <w:p w:rsidR="0053069E" w:rsidRPr="001F2D9E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69E" w:rsidRPr="001F2D9E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D9E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734" w:type="dxa"/>
          </w:tcPr>
          <w:p w:rsidR="0053069E" w:rsidRPr="001F2D9E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69E" w:rsidRPr="001F2D9E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D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7" w:type="dxa"/>
          </w:tcPr>
          <w:p w:rsidR="0053069E" w:rsidRPr="001F2D9E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69E" w:rsidRPr="001F2D9E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D9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07" w:type="dxa"/>
          </w:tcPr>
          <w:p w:rsidR="0053069E" w:rsidRPr="001F2D9E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69E" w:rsidRPr="001F2D9E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D9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160" w:type="dxa"/>
            <w:vMerge w:val="restart"/>
          </w:tcPr>
          <w:p w:rsidR="0053069E" w:rsidRPr="001F2D9E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D9E">
              <w:rPr>
                <w:rFonts w:ascii="Times New Roman" w:hAnsi="Times New Roman" w:cs="Times New Roman"/>
                <w:sz w:val="24"/>
                <w:szCs w:val="24"/>
              </w:rPr>
              <w:t>Пройдет мероприятие для почетных жителей города, первостроителей, ветеранов труда</w:t>
            </w:r>
          </w:p>
        </w:tc>
      </w:tr>
      <w:tr w:rsidR="0053069E" w:rsidTr="00CB423D">
        <w:tc>
          <w:tcPr>
            <w:tcW w:w="458" w:type="dxa"/>
            <w:vMerge/>
          </w:tcPr>
          <w:p w:rsidR="0053069E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vMerge/>
          </w:tcPr>
          <w:p w:rsidR="0053069E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53069E" w:rsidRPr="00A86477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7">
              <w:rPr>
                <w:rFonts w:ascii="Times New Roman" w:hAnsi="Times New Roman" w:cs="Times New Roman"/>
                <w:sz w:val="24"/>
                <w:szCs w:val="24"/>
              </w:rPr>
              <w:t xml:space="preserve"> 290</w:t>
            </w:r>
          </w:p>
          <w:p w:rsidR="0053069E" w:rsidRPr="00A86477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53069E" w:rsidRPr="00A86477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53069E" w:rsidRPr="00A86477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7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734" w:type="dxa"/>
          </w:tcPr>
          <w:p w:rsidR="0053069E" w:rsidRPr="00A86477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7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707" w:type="dxa"/>
          </w:tcPr>
          <w:p w:rsidR="0053069E" w:rsidRPr="00A86477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07" w:type="dxa"/>
          </w:tcPr>
          <w:p w:rsidR="0053069E" w:rsidRPr="00A86477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160" w:type="dxa"/>
            <w:vMerge/>
          </w:tcPr>
          <w:p w:rsidR="0053069E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69E" w:rsidTr="00CB423D">
        <w:tc>
          <w:tcPr>
            <w:tcW w:w="458" w:type="dxa"/>
            <w:vMerge/>
          </w:tcPr>
          <w:p w:rsidR="0053069E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vMerge/>
          </w:tcPr>
          <w:p w:rsidR="0053069E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53069E" w:rsidRPr="00A86477" w:rsidRDefault="00A86477" w:rsidP="00CB423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7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045" w:type="dxa"/>
            <w:vMerge/>
          </w:tcPr>
          <w:p w:rsidR="0053069E" w:rsidRPr="00A86477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53069E" w:rsidRPr="00A86477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7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734" w:type="dxa"/>
          </w:tcPr>
          <w:p w:rsidR="0053069E" w:rsidRPr="00A86477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07" w:type="dxa"/>
          </w:tcPr>
          <w:p w:rsidR="0053069E" w:rsidRPr="00A86477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07" w:type="dxa"/>
          </w:tcPr>
          <w:p w:rsidR="0053069E" w:rsidRPr="00A86477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477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160" w:type="dxa"/>
            <w:vMerge/>
          </w:tcPr>
          <w:p w:rsidR="0053069E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069E" w:rsidRDefault="0053069E" w:rsidP="0053069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069E" w:rsidRDefault="0053069E" w:rsidP="0053069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F6024">
        <w:rPr>
          <w:rFonts w:ascii="Times New Roman" w:hAnsi="Times New Roman" w:cs="Times New Roman"/>
          <w:sz w:val="26"/>
          <w:szCs w:val="26"/>
        </w:rPr>
        <w:t xml:space="preserve">пункт 8 задачи «Создание условий для равного доступа населения к услугам в сфере культуры, </w:t>
      </w:r>
      <w:proofErr w:type="spellStart"/>
      <w:r w:rsidRPr="005F6024">
        <w:rPr>
          <w:rFonts w:ascii="Times New Roman" w:hAnsi="Times New Roman" w:cs="Times New Roman"/>
          <w:sz w:val="26"/>
          <w:szCs w:val="26"/>
        </w:rPr>
        <w:t>адресность</w:t>
      </w:r>
      <w:proofErr w:type="spellEnd"/>
      <w:r w:rsidRPr="005F6024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5F6024">
        <w:rPr>
          <w:rFonts w:ascii="Times New Roman" w:hAnsi="Times New Roman" w:cs="Times New Roman"/>
          <w:sz w:val="26"/>
          <w:szCs w:val="26"/>
        </w:rPr>
        <w:t>дифференцированность</w:t>
      </w:r>
      <w:proofErr w:type="spellEnd"/>
      <w:r w:rsidRPr="005F6024">
        <w:rPr>
          <w:rFonts w:ascii="Times New Roman" w:hAnsi="Times New Roman" w:cs="Times New Roman"/>
          <w:sz w:val="26"/>
          <w:szCs w:val="26"/>
        </w:rPr>
        <w:t xml:space="preserve"> культурной услуги» изложить в следующей редакции:</w:t>
      </w:r>
    </w:p>
    <w:p w:rsidR="00EF1B17" w:rsidRDefault="00EF1B17" w:rsidP="0053069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F1B17" w:rsidRDefault="00EF1B17" w:rsidP="0053069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F1B17" w:rsidRDefault="00EF1B17" w:rsidP="0053069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F1B17" w:rsidRDefault="00EF1B17" w:rsidP="0053069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F1B17" w:rsidRDefault="00EF1B17" w:rsidP="0053069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F1B17" w:rsidRPr="005F6024" w:rsidRDefault="00EF1B17" w:rsidP="0053069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426"/>
        <w:gridCol w:w="2126"/>
        <w:gridCol w:w="709"/>
        <w:gridCol w:w="992"/>
        <w:gridCol w:w="993"/>
        <w:gridCol w:w="992"/>
        <w:gridCol w:w="850"/>
        <w:gridCol w:w="851"/>
        <w:gridCol w:w="1808"/>
      </w:tblGrid>
      <w:tr w:rsidR="00F375D3" w:rsidRPr="00F46CB5" w:rsidTr="00F47325">
        <w:trPr>
          <w:trHeight w:val="834"/>
        </w:trPr>
        <w:tc>
          <w:tcPr>
            <w:tcW w:w="426" w:type="dxa"/>
            <w:vMerge w:val="restart"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6CB5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126" w:type="dxa"/>
            <w:vMerge w:val="restart"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CB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Дня города:</w:t>
            </w:r>
          </w:p>
          <w:p w:rsidR="00F375D3" w:rsidRPr="00F46CB5" w:rsidRDefault="00F375D3" w:rsidP="00CB423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CB5">
              <w:rPr>
                <w:rFonts w:ascii="Times New Roman" w:hAnsi="Times New Roman" w:cs="Times New Roman"/>
                <w:sz w:val="24"/>
                <w:szCs w:val="24"/>
              </w:rPr>
              <w:t>- организация театрализованной тематической торжественной части</w:t>
            </w:r>
          </w:p>
          <w:p w:rsidR="00F375D3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CB5">
              <w:rPr>
                <w:rFonts w:ascii="Times New Roman" w:hAnsi="Times New Roman" w:cs="Times New Roman"/>
                <w:sz w:val="24"/>
                <w:szCs w:val="24"/>
              </w:rPr>
              <w:t>- концертная программа с участием творческих коллективов края и региона</w:t>
            </w:r>
          </w:p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CB5">
              <w:rPr>
                <w:rFonts w:ascii="Times New Roman" w:hAnsi="Times New Roman" w:cs="Times New Roman"/>
                <w:sz w:val="24"/>
                <w:szCs w:val="24"/>
              </w:rPr>
              <w:t>- награждение победителей городских конкурсов</w:t>
            </w:r>
          </w:p>
        </w:tc>
        <w:tc>
          <w:tcPr>
            <w:tcW w:w="709" w:type="dxa"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Default="00F375D3" w:rsidP="00CB423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Default="00F375D3" w:rsidP="00CB423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Default="00F375D3" w:rsidP="00CB423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Pr="00F46CB5" w:rsidRDefault="00F375D3" w:rsidP="00CB423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CB5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992" w:type="dxa"/>
            <w:vMerge w:val="restart"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CB5">
              <w:rPr>
                <w:rFonts w:ascii="Times New Roman" w:hAnsi="Times New Roman" w:cs="Times New Roman"/>
                <w:sz w:val="24"/>
                <w:szCs w:val="24"/>
              </w:rPr>
              <w:t>ОКСМП и ИО</w:t>
            </w:r>
          </w:p>
        </w:tc>
        <w:tc>
          <w:tcPr>
            <w:tcW w:w="993" w:type="dxa"/>
          </w:tcPr>
          <w:p w:rsidR="00F375D3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992" w:type="dxa"/>
          </w:tcPr>
          <w:p w:rsidR="00F375D3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CB5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850" w:type="dxa"/>
          </w:tcPr>
          <w:p w:rsidR="00F375D3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F375D3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8" w:type="dxa"/>
            <w:vMerge w:val="restart"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CB5">
              <w:rPr>
                <w:rFonts w:ascii="Times New Roman" w:hAnsi="Times New Roman" w:cs="Times New Roman"/>
                <w:sz w:val="24"/>
                <w:szCs w:val="24"/>
              </w:rPr>
              <w:t>Буд</w:t>
            </w:r>
            <w:r w:rsidR="00F47325">
              <w:rPr>
                <w:rFonts w:ascii="Times New Roman" w:hAnsi="Times New Roman" w:cs="Times New Roman"/>
                <w:sz w:val="24"/>
                <w:szCs w:val="24"/>
              </w:rPr>
              <w:t>ет обеспеченно проф</w:t>
            </w:r>
            <w:proofErr w:type="gramStart"/>
            <w:r w:rsidR="00F4732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F47325">
              <w:rPr>
                <w:rFonts w:ascii="Times New Roman" w:hAnsi="Times New Roman" w:cs="Times New Roman"/>
                <w:sz w:val="24"/>
                <w:szCs w:val="24"/>
              </w:rPr>
              <w:t>ех.</w:t>
            </w:r>
            <w:r w:rsidRPr="00F46CB5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праздника.</w:t>
            </w:r>
          </w:p>
          <w:p w:rsidR="00F4732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CB5">
              <w:rPr>
                <w:rFonts w:ascii="Times New Roman" w:hAnsi="Times New Roman" w:cs="Times New Roman"/>
                <w:sz w:val="24"/>
                <w:szCs w:val="24"/>
              </w:rPr>
              <w:t>Пройдет ярмарка на</w:t>
            </w:r>
            <w:r w:rsidR="00F47325">
              <w:rPr>
                <w:rFonts w:ascii="Times New Roman" w:hAnsi="Times New Roman" w:cs="Times New Roman"/>
                <w:sz w:val="24"/>
                <w:szCs w:val="24"/>
              </w:rPr>
              <w:t>родного творчества, выступят лучшие коллективы</w:t>
            </w:r>
            <w:r w:rsidRPr="00F46CB5">
              <w:rPr>
                <w:rFonts w:ascii="Times New Roman" w:hAnsi="Times New Roman" w:cs="Times New Roman"/>
                <w:sz w:val="24"/>
                <w:szCs w:val="24"/>
              </w:rPr>
              <w:t xml:space="preserve"> города и края</w:t>
            </w:r>
            <w:r w:rsidR="00F473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2F78">
              <w:rPr>
                <w:rFonts w:ascii="Times New Roman" w:hAnsi="Times New Roman" w:cs="Times New Roman"/>
                <w:sz w:val="24"/>
                <w:szCs w:val="24"/>
              </w:rPr>
              <w:t xml:space="preserve"> будет </w:t>
            </w:r>
          </w:p>
          <w:p w:rsidR="00F375D3" w:rsidRPr="00F46CB5" w:rsidRDefault="00F47325" w:rsidP="00F4732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организованно питание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кол-вам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="00F375D3" w:rsidRPr="00F46CB5">
              <w:rPr>
                <w:rFonts w:ascii="Times New Roman" w:hAnsi="Times New Roman" w:cs="Times New Roman"/>
                <w:sz w:val="24"/>
                <w:szCs w:val="24"/>
              </w:rPr>
              <w:t>частники и победители конкурсов получат памятные сувениры, подарки</w:t>
            </w:r>
          </w:p>
        </w:tc>
      </w:tr>
      <w:tr w:rsidR="00F375D3" w:rsidRPr="00F46CB5" w:rsidTr="00F47325">
        <w:trPr>
          <w:trHeight w:val="430"/>
        </w:trPr>
        <w:tc>
          <w:tcPr>
            <w:tcW w:w="426" w:type="dxa"/>
            <w:vMerge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CB5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992" w:type="dxa"/>
            <w:vMerge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992" w:type="dxa"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CB5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850" w:type="dxa"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8" w:type="dxa"/>
            <w:vMerge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5D3" w:rsidRPr="00F46CB5" w:rsidTr="00F47325">
        <w:trPr>
          <w:trHeight w:val="834"/>
        </w:trPr>
        <w:tc>
          <w:tcPr>
            <w:tcW w:w="426" w:type="dxa"/>
            <w:vMerge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CB5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992" w:type="dxa"/>
            <w:vMerge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1 695,5</w:t>
            </w:r>
          </w:p>
        </w:tc>
        <w:tc>
          <w:tcPr>
            <w:tcW w:w="992" w:type="dxa"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CB5">
              <w:rPr>
                <w:rFonts w:ascii="Times New Roman" w:hAnsi="Times New Roman" w:cs="Times New Roman"/>
                <w:sz w:val="24"/>
                <w:szCs w:val="24"/>
              </w:rPr>
              <w:t>195,5</w:t>
            </w:r>
          </w:p>
        </w:tc>
        <w:tc>
          <w:tcPr>
            <w:tcW w:w="850" w:type="dxa"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851" w:type="dxa"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808" w:type="dxa"/>
            <w:vMerge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5D3" w:rsidRPr="00F46CB5" w:rsidTr="00F47325">
        <w:trPr>
          <w:trHeight w:val="834"/>
        </w:trPr>
        <w:tc>
          <w:tcPr>
            <w:tcW w:w="426" w:type="dxa"/>
            <w:vMerge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992" w:type="dxa"/>
            <w:vMerge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433,7</w:t>
            </w:r>
          </w:p>
        </w:tc>
        <w:tc>
          <w:tcPr>
            <w:tcW w:w="992" w:type="dxa"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193,7</w:t>
            </w:r>
          </w:p>
        </w:tc>
        <w:tc>
          <w:tcPr>
            <w:tcW w:w="850" w:type="dxa"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51" w:type="dxa"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808" w:type="dxa"/>
            <w:vMerge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5D3" w:rsidRPr="00F46CB5" w:rsidTr="00F47325">
        <w:trPr>
          <w:trHeight w:val="834"/>
        </w:trPr>
        <w:tc>
          <w:tcPr>
            <w:tcW w:w="426" w:type="dxa"/>
            <w:vMerge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75D3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CB5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992" w:type="dxa"/>
            <w:vMerge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75D3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442,43</w:t>
            </w:r>
          </w:p>
        </w:tc>
        <w:tc>
          <w:tcPr>
            <w:tcW w:w="992" w:type="dxa"/>
          </w:tcPr>
          <w:p w:rsidR="00F375D3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C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  <w:r w:rsidRPr="00F46C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375D3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</w:tcPr>
          <w:p w:rsidR="00F375D3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808" w:type="dxa"/>
            <w:vMerge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5D3" w:rsidRPr="00F46CB5" w:rsidTr="00F47325">
        <w:trPr>
          <w:trHeight w:val="834"/>
        </w:trPr>
        <w:tc>
          <w:tcPr>
            <w:tcW w:w="426" w:type="dxa"/>
            <w:vMerge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МБУК ГДК «Угольщик» на организацию мероприятия</w:t>
            </w:r>
          </w:p>
        </w:tc>
        <w:tc>
          <w:tcPr>
            <w:tcW w:w="709" w:type="dxa"/>
          </w:tcPr>
          <w:p w:rsidR="00F375D3" w:rsidRDefault="00F375D3" w:rsidP="0023137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Default="00F375D3" w:rsidP="0023137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Pr="00F46CB5" w:rsidRDefault="00F375D3" w:rsidP="0023137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992" w:type="dxa"/>
            <w:vMerge/>
          </w:tcPr>
          <w:p w:rsidR="00F375D3" w:rsidRPr="00F46CB5" w:rsidRDefault="00F375D3" w:rsidP="0023137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75D3" w:rsidRDefault="00F375D3" w:rsidP="0023137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Default="00F375D3" w:rsidP="0023137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Pr="00F46CB5" w:rsidRDefault="00F375D3" w:rsidP="0023137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349,87</w:t>
            </w:r>
          </w:p>
        </w:tc>
        <w:tc>
          <w:tcPr>
            <w:tcW w:w="992" w:type="dxa"/>
          </w:tcPr>
          <w:p w:rsidR="00F375D3" w:rsidRDefault="00F375D3" w:rsidP="0023137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Default="00F375D3" w:rsidP="0023137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Pr="00F46CB5" w:rsidRDefault="00F375D3" w:rsidP="0023137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349,87</w:t>
            </w:r>
          </w:p>
        </w:tc>
        <w:tc>
          <w:tcPr>
            <w:tcW w:w="850" w:type="dxa"/>
          </w:tcPr>
          <w:p w:rsidR="00F375D3" w:rsidRDefault="00F375D3" w:rsidP="0023137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Default="00F375D3" w:rsidP="0023137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Pr="00F46CB5" w:rsidRDefault="00F375D3" w:rsidP="0023137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F375D3" w:rsidRDefault="00F375D3" w:rsidP="0023137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Default="00F375D3" w:rsidP="0023137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D3" w:rsidRPr="00F46CB5" w:rsidRDefault="00F375D3" w:rsidP="00231379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8" w:type="dxa"/>
            <w:vMerge/>
          </w:tcPr>
          <w:p w:rsidR="00F375D3" w:rsidRPr="00F46CB5" w:rsidRDefault="00F375D3" w:rsidP="00CB423D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069E" w:rsidRDefault="0053069E" w:rsidP="0053069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3069E" w:rsidRPr="005F6024" w:rsidRDefault="0053069E" w:rsidP="0053069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F6024">
        <w:rPr>
          <w:rFonts w:ascii="Times New Roman" w:hAnsi="Times New Roman" w:cs="Times New Roman"/>
          <w:sz w:val="26"/>
          <w:szCs w:val="26"/>
        </w:rPr>
        <w:t>пункт 3 задачи «Формирование уважения к человеку труда: ветеранам труда, наставникам, интереса к востребованным профессиям»</w:t>
      </w:r>
    </w:p>
    <w:p w:rsidR="0053069E" w:rsidRPr="005F6024" w:rsidRDefault="0053069E" w:rsidP="0053069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426"/>
        <w:gridCol w:w="2126"/>
        <w:gridCol w:w="709"/>
        <w:gridCol w:w="992"/>
        <w:gridCol w:w="851"/>
        <w:gridCol w:w="709"/>
        <w:gridCol w:w="708"/>
        <w:gridCol w:w="709"/>
        <w:gridCol w:w="2517"/>
      </w:tblGrid>
      <w:tr w:rsidR="0053069E" w:rsidTr="00F47325">
        <w:trPr>
          <w:trHeight w:val="834"/>
        </w:trPr>
        <w:tc>
          <w:tcPr>
            <w:tcW w:w="426" w:type="dxa"/>
            <w:vMerge w:val="restart"/>
          </w:tcPr>
          <w:p w:rsidR="0053069E" w:rsidRPr="001F2D9E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69E" w:rsidRPr="001F2D9E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D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vMerge w:val="restart"/>
          </w:tcPr>
          <w:p w:rsidR="0053069E" w:rsidRPr="001F2D9E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D9E">
              <w:rPr>
                <w:rFonts w:ascii="Times New Roman" w:hAnsi="Times New Roman" w:cs="Times New Roman"/>
                <w:sz w:val="24"/>
                <w:szCs w:val="24"/>
              </w:rPr>
              <w:t>Проведение Дня социального работника</w:t>
            </w:r>
          </w:p>
        </w:tc>
        <w:tc>
          <w:tcPr>
            <w:tcW w:w="709" w:type="dxa"/>
          </w:tcPr>
          <w:p w:rsidR="0053069E" w:rsidRPr="001F2D9E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69E" w:rsidRPr="001F2D9E" w:rsidRDefault="0053069E" w:rsidP="00CB423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D9E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992" w:type="dxa"/>
            <w:vMerge w:val="restart"/>
          </w:tcPr>
          <w:p w:rsidR="0053069E" w:rsidRPr="001F2D9E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69E" w:rsidRPr="001F2D9E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69E" w:rsidRPr="001F2D9E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69E" w:rsidRPr="001F2D9E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D9E">
              <w:rPr>
                <w:rFonts w:ascii="Times New Roman" w:hAnsi="Times New Roman" w:cs="Times New Roman"/>
                <w:sz w:val="24"/>
                <w:szCs w:val="24"/>
              </w:rPr>
              <w:t>ОКСМП и ИО</w:t>
            </w:r>
          </w:p>
        </w:tc>
        <w:tc>
          <w:tcPr>
            <w:tcW w:w="851" w:type="dxa"/>
          </w:tcPr>
          <w:p w:rsidR="0053069E" w:rsidRPr="001F2D9E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D9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709" w:type="dxa"/>
          </w:tcPr>
          <w:p w:rsidR="0053069E" w:rsidRPr="001F2D9E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D9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08" w:type="dxa"/>
          </w:tcPr>
          <w:p w:rsidR="0053069E" w:rsidRPr="001F2D9E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D9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</w:tcPr>
          <w:p w:rsidR="0053069E" w:rsidRPr="001F2D9E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D9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517" w:type="dxa"/>
            <w:vMerge w:val="restart"/>
          </w:tcPr>
          <w:p w:rsidR="0053069E" w:rsidRPr="001F2D9E" w:rsidRDefault="0053069E" w:rsidP="00F4732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D9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интереса </w:t>
            </w:r>
            <w:r w:rsidR="00F47325">
              <w:rPr>
                <w:rFonts w:ascii="Times New Roman" w:hAnsi="Times New Roman" w:cs="Times New Roman"/>
                <w:sz w:val="24"/>
                <w:szCs w:val="24"/>
              </w:rPr>
              <w:t>к социально значимым профессиям посредствам конкурсов проф.</w:t>
            </w:r>
            <w:r w:rsidRPr="001F2D9E"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мастерства, чествование ветеранов труда, пропаганды наставничества.</w:t>
            </w:r>
          </w:p>
        </w:tc>
      </w:tr>
      <w:tr w:rsidR="0053069E" w:rsidTr="00F47325">
        <w:trPr>
          <w:trHeight w:val="834"/>
        </w:trPr>
        <w:tc>
          <w:tcPr>
            <w:tcW w:w="426" w:type="dxa"/>
            <w:vMerge/>
          </w:tcPr>
          <w:p w:rsidR="0053069E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53069E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3069E" w:rsidRPr="001F2D9E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D9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992" w:type="dxa"/>
            <w:vMerge/>
          </w:tcPr>
          <w:p w:rsidR="0053069E" w:rsidRPr="001F2D9E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069E" w:rsidRPr="001F2D9E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D9E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709" w:type="dxa"/>
          </w:tcPr>
          <w:p w:rsidR="0053069E" w:rsidRPr="001F2D9E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D9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8" w:type="dxa"/>
          </w:tcPr>
          <w:p w:rsidR="0053069E" w:rsidRPr="001F2D9E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D9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</w:tcPr>
          <w:p w:rsidR="0053069E" w:rsidRPr="001F2D9E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D9E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2517" w:type="dxa"/>
            <w:vMerge/>
          </w:tcPr>
          <w:p w:rsidR="0053069E" w:rsidRPr="005429E0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069E" w:rsidTr="00F47325">
        <w:trPr>
          <w:trHeight w:val="834"/>
        </w:trPr>
        <w:tc>
          <w:tcPr>
            <w:tcW w:w="426" w:type="dxa"/>
            <w:vMerge/>
          </w:tcPr>
          <w:p w:rsidR="0053069E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53069E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3069E" w:rsidRPr="001F2D9E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D9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992" w:type="dxa"/>
            <w:vMerge/>
          </w:tcPr>
          <w:p w:rsidR="0053069E" w:rsidRPr="001F2D9E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069E" w:rsidRPr="001F2D9E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D9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9" w:type="dxa"/>
          </w:tcPr>
          <w:p w:rsidR="0053069E" w:rsidRPr="001F2D9E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D9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</w:tcPr>
          <w:p w:rsidR="0053069E" w:rsidRPr="001F2D9E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D9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53069E" w:rsidRPr="001F2D9E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D9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517" w:type="dxa"/>
            <w:vMerge/>
          </w:tcPr>
          <w:p w:rsidR="0053069E" w:rsidRPr="005429E0" w:rsidRDefault="0053069E" w:rsidP="00CB423D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069E" w:rsidRPr="00F46CB5" w:rsidRDefault="0053069E" w:rsidP="0053069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F6024" w:rsidRPr="005F6024" w:rsidRDefault="0053069E" w:rsidP="005F6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6024">
        <w:rPr>
          <w:rFonts w:ascii="Times New Roman" w:hAnsi="Times New Roman" w:cs="Times New Roman"/>
          <w:sz w:val="26"/>
          <w:szCs w:val="26"/>
        </w:rPr>
        <w:t xml:space="preserve">  2. </w:t>
      </w:r>
      <w:proofErr w:type="gramStart"/>
      <w:r w:rsidR="005F6024" w:rsidRPr="005F6024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5F6024" w:rsidRPr="005F6024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данного постановления возложить на временно замещающую муниципальную должность заместителя главы города по социальным вопросам и связям с общественностью Н.Н. </w:t>
      </w:r>
      <w:proofErr w:type="spellStart"/>
      <w:r w:rsidR="005F6024" w:rsidRPr="005F6024">
        <w:rPr>
          <w:rFonts w:ascii="Times New Roman" w:eastAsia="Times New Roman" w:hAnsi="Times New Roman" w:cs="Times New Roman"/>
          <w:sz w:val="26"/>
          <w:szCs w:val="26"/>
        </w:rPr>
        <w:t>Рабекину</w:t>
      </w:r>
      <w:proofErr w:type="spellEnd"/>
      <w:r w:rsidR="005F6024" w:rsidRPr="005F602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3069E" w:rsidRPr="005F6024" w:rsidRDefault="0053069E" w:rsidP="005306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6024">
        <w:rPr>
          <w:rFonts w:ascii="Times New Roman" w:hAnsi="Times New Roman" w:cs="Times New Roman"/>
          <w:sz w:val="26"/>
          <w:szCs w:val="26"/>
        </w:rPr>
        <w:t xml:space="preserve">    3. Постановление подлежит опубликованию в газете «Бородинский вестник».</w:t>
      </w:r>
    </w:p>
    <w:p w:rsidR="0053069E" w:rsidRPr="00F47325" w:rsidRDefault="0053069E" w:rsidP="00F47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6024">
        <w:rPr>
          <w:rFonts w:ascii="Times New Roman" w:hAnsi="Times New Roman" w:cs="Times New Roman"/>
          <w:sz w:val="26"/>
          <w:szCs w:val="26"/>
        </w:rPr>
        <w:t xml:space="preserve"> 4. </w:t>
      </w:r>
      <w:r w:rsidRPr="005F6024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53069E" w:rsidRPr="005F6024" w:rsidRDefault="0053069E" w:rsidP="005306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3069E" w:rsidRPr="005F6024" w:rsidRDefault="0053069E" w:rsidP="00F375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6024">
        <w:rPr>
          <w:rFonts w:ascii="Times New Roman" w:hAnsi="Times New Roman" w:cs="Times New Roman"/>
          <w:sz w:val="26"/>
          <w:szCs w:val="26"/>
        </w:rPr>
        <w:t>Глава города Бородино                                                                    А.Н. Борчуков</w:t>
      </w:r>
    </w:p>
    <w:sectPr w:rsidR="0053069E" w:rsidRPr="005F6024" w:rsidSect="00EA0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7206"/>
    <w:multiLevelType w:val="hybridMultilevel"/>
    <w:tmpl w:val="3D02F7AE"/>
    <w:lvl w:ilvl="0" w:tplc="6CAEA6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069E"/>
    <w:rsid w:val="00200A70"/>
    <w:rsid w:val="00262AD3"/>
    <w:rsid w:val="00397EA9"/>
    <w:rsid w:val="003C499E"/>
    <w:rsid w:val="00417ED8"/>
    <w:rsid w:val="00504D61"/>
    <w:rsid w:val="0053069E"/>
    <w:rsid w:val="005F6024"/>
    <w:rsid w:val="0070618C"/>
    <w:rsid w:val="008B257B"/>
    <w:rsid w:val="00957E26"/>
    <w:rsid w:val="009710E9"/>
    <w:rsid w:val="00A31B57"/>
    <w:rsid w:val="00A86477"/>
    <w:rsid w:val="00AC6989"/>
    <w:rsid w:val="00BA3EF8"/>
    <w:rsid w:val="00D67D18"/>
    <w:rsid w:val="00D71052"/>
    <w:rsid w:val="00E00D51"/>
    <w:rsid w:val="00EF1B17"/>
    <w:rsid w:val="00F375D3"/>
    <w:rsid w:val="00F4588A"/>
    <w:rsid w:val="00F47325"/>
    <w:rsid w:val="00F52F78"/>
    <w:rsid w:val="00F93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69E"/>
    <w:pPr>
      <w:ind w:left="720"/>
      <w:contextualSpacing/>
    </w:pPr>
  </w:style>
  <w:style w:type="paragraph" w:customStyle="1" w:styleId="ConsPlusNormal">
    <w:name w:val="ConsPlusNormal"/>
    <w:rsid w:val="005306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5306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 Гуторина</cp:lastModifiedBy>
  <cp:revision>12</cp:revision>
  <cp:lastPrinted>2013-07-18T13:45:00Z</cp:lastPrinted>
  <dcterms:created xsi:type="dcterms:W3CDTF">2013-07-15T15:04:00Z</dcterms:created>
  <dcterms:modified xsi:type="dcterms:W3CDTF">2013-08-30T01:00:00Z</dcterms:modified>
</cp:coreProperties>
</file>