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481866" w:rsidP="00481866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05.02.2024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72</w:t>
      </w:r>
    </w:p>
    <w:p w:rsidR="009B66D0" w:rsidRDefault="009B66D0"/>
    <w:p w:rsidR="00AD27C7" w:rsidRDefault="00AD27C7"/>
    <w:p w:rsidR="00D92BBC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614C0C" w:rsidRDefault="00614C0C" w:rsidP="00D92BBC">
      <w:pPr>
        <w:jc w:val="center"/>
        <w:rPr>
          <w:color w:val="FF0000"/>
          <w:sz w:val="22"/>
          <w:szCs w:val="22"/>
        </w:rPr>
      </w:pPr>
    </w:p>
    <w:p w:rsidR="00AD27C7" w:rsidRDefault="002B5F7E" w:rsidP="008B273F">
      <w:pPr>
        <w:tabs>
          <w:tab w:val="left" w:pos="709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6465F" w:rsidRDefault="00614C0C" w:rsidP="004B0DCD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Об утверждении Регламента административной комиссии города Бородино</w:t>
      </w:r>
    </w:p>
    <w:p w:rsidR="00614C0C" w:rsidRDefault="00614C0C" w:rsidP="004B0DCD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</w:p>
    <w:p w:rsidR="00614C0C" w:rsidRDefault="00614C0C" w:rsidP="004B0DCD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</w:p>
    <w:p w:rsidR="00614C0C" w:rsidRPr="00614C0C" w:rsidRDefault="00614C0C" w:rsidP="004B0DCD">
      <w:pPr>
        <w:tabs>
          <w:tab w:val="left" w:pos="851"/>
        </w:tabs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614C0C" w:rsidRPr="00614C0C" w:rsidRDefault="00614C0C" w:rsidP="00614C0C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4C0C">
        <w:rPr>
          <w:rFonts w:ascii="Arial" w:hAnsi="Arial" w:cs="Arial"/>
          <w:sz w:val="24"/>
          <w:szCs w:val="24"/>
        </w:rPr>
        <w:t>В соответствии со статьёй 19 Федерального закона от 06.10.2003 № 131-ФЗ «Об общих принципах организации местного самоуправления в Российской Федерации», статьями 2,7 Закона Красноярского края от 23.04.2009 № 8 - 3168 «Об административных комиссиях в Красноярском крае», статьями 1,4 Закона Красноярского края от 23.04.2009 № 8 – 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proofErr w:type="gramEnd"/>
      <w:r w:rsidRPr="00614C0C">
        <w:rPr>
          <w:rFonts w:ascii="Arial" w:hAnsi="Arial" w:cs="Arial"/>
          <w:sz w:val="24"/>
          <w:szCs w:val="24"/>
        </w:rPr>
        <w:t xml:space="preserve">», решением Бородинского  городского  Совета  депутатов  от  19.12.2023 </w:t>
      </w:r>
    </w:p>
    <w:p w:rsidR="00614C0C" w:rsidRPr="00614C0C" w:rsidRDefault="00614C0C" w:rsidP="00614C0C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№ 28-2р «О признании утратившим силу решения от 20.10.2020 № 2-12р «О создании административной комиссии», руководствуясь Уставом города Бородино ПОСТАНОВЛЯЮ:</w:t>
      </w:r>
    </w:p>
    <w:p w:rsidR="00614C0C" w:rsidRPr="00614C0C" w:rsidRDefault="00614C0C" w:rsidP="00614C0C">
      <w:pPr>
        <w:pStyle w:val="ae"/>
        <w:tabs>
          <w:tab w:val="left" w:pos="709"/>
        </w:tabs>
        <w:ind w:left="0"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14C0C">
        <w:rPr>
          <w:rFonts w:ascii="Arial" w:hAnsi="Arial" w:cs="Arial"/>
          <w:sz w:val="24"/>
          <w:szCs w:val="24"/>
        </w:rPr>
        <w:t>1. У</w:t>
      </w:r>
      <w:r w:rsidRPr="00614C0C">
        <w:rPr>
          <w:rFonts w:ascii="Arial" w:hAnsi="Arial" w:cs="Arial"/>
          <w:bCs/>
          <w:sz w:val="24"/>
          <w:szCs w:val="24"/>
        </w:rPr>
        <w:t xml:space="preserve">твердить </w:t>
      </w:r>
      <w:r w:rsidRPr="00614C0C">
        <w:rPr>
          <w:rFonts w:ascii="Arial" w:hAnsi="Arial" w:cs="Arial"/>
          <w:sz w:val="24"/>
          <w:szCs w:val="24"/>
        </w:rPr>
        <w:t xml:space="preserve">Регламент административной комиссии города Бородино </w:t>
      </w:r>
      <w:r w:rsidRPr="00614C0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согласно приложению</w:t>
      </w:r>
      <w:r w:rsidRPr="00614C0C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614C0C" w:rsidRPr="00614C0C" w:rsidRDefault="00614C0C" w:rsidP="00614C0C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614C0C">
        <w:rPr>
          <w:rFonts w:ascii="Arial" w:hAnsi="Arial" w:cs="Arial"/>
          <w:b w:val="0"/>
          <w:szCs w:val="24"/>
        </w:rPr>
        <w:t xml:space="preserve">2. Признать утратившим силу постановление администрации города Бородино от 18.03.2021 № 150 «Об утверждении Регламента административной комиссии города Бородино Красноярского края». </w:t>
      </w:r>
    </w:p>
    <w:p w:rsidR="00614C0C" w:rsidRPr="00614C0C" w:rsidRDefault="00614C0C" w:rsidP="00614C0C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color w:val="000000"/>
          <w:sz w:val="24"/>
          <w:szCs w:val="24"/>
        </w:rPr>
        <w:t>3</w:t>
      </w:r>
      <w:r w:rsidRPr="00614C0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14C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4C0C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Главы города А.В. Первухина.</w:t>
      </w:r>
    </w:p>
    <w:p w:rsidR="00614C0C" w:rsidRPr="00614C0C" w:rsidRDefault="00614C0C" w:rsidP="00614C0C">
      <w:pPr>
        <w:tabs>
          <w:tab w:val="left" w:pos="709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4.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614C0C" w:rsidRPr="00614C0C" w:rsidRDefault="00614C0C" w:rsidP="00614C0C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           5. Постановление вступает в силу в день, следующий за днём его официального опубликования.</w:t>
      </w:r>
    </w:p>
    <w:p w:rsidR="00614C0C" w:rsidRDefault="00614C0C" w:rsidP="00614C0C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B67FC" w:rsidRPr="000B67FC" w:rsidRDefault="000B67FC" w:rsidP="00614C0C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B67FC">
        <w:rPr>
          <w:rFonts w:ascii="Arial" w:hAnsi="Arial" w:cs="Arial"/>
          <w:sz w:val="24"/>
          <w:szCs w:val="24"/>
        </w:rPr>
        <w:t xml:space="preserve"> </w:t>
      </w:r>
    </w:p>
    <w:p w:rsidR="00AD27C7" w:rsidRPr="00D92BBC" w:rsidRDefault="00AD27C7" w:rsidP="00614C0C">
      <w:pPr>
        <w:tabs>
          <w:tab w:val="left" w:pos="851"/>
        </w:tabs>
        <w:ind w:right="-284"/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614C0C">
        <w:rPr>
          <w:rFonts w:ascii="Arial" w:hAnsi="Arial" w:cs="Arial"/>
          <w:sz w:val="24"/>
          <w:szCs w:val="24"/>
        </w:rPr>
        <w:t xml:space="preserve">               </w:t>
      </w:r>
      <w:r w:rsidRPr="00D92BBC">
        <w:rPr>
          <w:rFonts w:ascii="Arial" w:hAnsi="Arial" w:cs="Arial"/>
          <w:sz w:val="24"/>
          <w:szCs w:val="24"/>
        </w:rPr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4B0DCD">
      <w:pPr>
        <w:ind w:right="-284"/>
        <w:jc w:val="both"/>
        <w:rPr>
          <w:sz w:val="28"/>
          <w:szCs w:val="26"/>
        </w:rPr>
      </w:pPr>
    </w:p>
    <w:p w:rsidR="00AD27C7" w:rsidRPr="00276DAE" w:rsidRDefault="00AD27C7" w:rsidP="004B0DCD">
      <w:pPr>
        <w:pStyle w:val="Default"/>
        <w:ind w:righ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AD27C7" w:rsidRDefault="00AD27C7" w:rsidP="004B0DCD">
      <w:pPr>
        <w:ind w:right="-284"/>
        <w:jc w:val="both"/>
      </w:pPr>
    </w:p>
    <w:p w:rsidR="00440DDB" w:rsidRDefault="00440DDB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614C0C" w:rsidRDefault="00614C0C" w:rsidP="00914959">
      <w:pPr>
        <w:tabs>
          <w:tab w:val="left" w:pos="0"/>
        </w:tabs>
        <w:ind w:right="-284"/>
        <w:rPr>
          <w:rFonts w:ascii="Arial" w:hAnsi="Arial" w:cs="Arial"/>
          <w:sz w:val="24"/>
          <w:szCs w:val="24"/>
        </w:rPr>
      </w:pPr>
    </w:p>
    <w:p w:rsidR="00224BC2" w:rsidRPr="00440DDB" w:rsidRDefault="00914959" w:rsidP="00914959">
      <w:pPr>
        <w:tabs>
          <w:tab w:val="left" w:pos="0"/>
        </w:tabs>
        <w:ind w:right="-284"/>
        <w:rPr>
          <w:rFonts w:ascii="Arial" w:hAnsi="Arial" w:cs="Arial"/>
        </w:rPr>
      </w:pPr>
      <w:r w:rsidRPr="00440DDB">
        <w:rPr>
          <w:rFonts w:ascii="Arial" w:hAnsi="Arial" w:cs="Arial"/>
        </w:rPr>
        <w:t>Грецов В.В.</w:t>
      </w:r>
    </w:p>
    <w:p w:rsidR="00224BC2" w:rsidRDefault="00914959" w:rsidP="00914959">
      <w:pPr>
        <w:tabs>
          <w:tab w:val="left" w:pos="5040"/>
        </w:tabs>
        <w:ind w:right="-284"/>
        <w:rPr>
          <w:rFonts w:ascii="Arial" w:hAnsi="Arial" w:cs="Arial"/>
        </w:rPr>
      </w:pPr>
      <w:r w:rsidRPr="00440DDB">
        <w:rPr>
          <w:rFonts w:ascii="Arial" w:hAnsi="Arial" w:cs="Arial"/>
        </w:rPr>
        <w:t>4 30 76</w:t>
      </w:r>
    </w:p>
    <w:p w:rsidR="008B273F" w:rsidRDefault="008B273F" w:rsidP="00614C0C">
      <w:pPr>
        <w:ind w:firstLine="5387"/>
        <w:rPr>
          <w:rFonts w:ascii="Arial" w:hAnsi="Arial" w:cs="Arial"/>
          <w:sz w:val="24"/>
          <w:szCs w:val="24"/>
        </w:rPr>
      </w:pPr>
    </w:p>
    <w:p w:rsidR="00614C0C" w:rsidRPr="00614C0C" w:rsidRDefault="00614C0C" w:rsidP="00614C0C">
      <w:pPr>
        <w:ind w:firstLine="5387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614C0C" w:rsidRPr="00614C0C" w:rsidRDefault="00614C0C" w:rsidP="00614C0C">
      <w:pPr>
        <w:ind w:firstLine="5387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администрации города Бородино</w:t>
      </w:r>
    </w:p>
    <w:p w:rsidR="00614C0C" w:rsidRPr="00614C0C" w:rsidRDefault="00614C0C" w:rsidP="00614C0C">
      <w:pPr>
        <w:ind w:firstLine="5387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от </w:t>
      </w:r>
      <w:r w:rsidR="00481866">
        <w:rPr>
          <w:rFonts w:ascii="Arial" w:hAnsi="Arial" w:cs="Arial"/>
          <w:sz w:val="24"/>
          <w:szCs w:val="24"/>
        </w:rPr>
        <w:t>05.02.2024 № 72</w:t>
      </w:r>
    </w:p>
    <w:p w:rsidR="00614C0C" w:rsidRPr="00614C0C" w:rsidRDefault="00614C0C" w:rsidP="00614C0C">
      <w:pPr>
        <w:ind w:firstLine="709"/>
        <w:rPr>
          <w:rFonts w:ascii="Arial" w:hAnsi="Arial" w:cs="Arial"/>
          <w:sz w:val="24"/>
          <w:szCs w:val="24"/>
        </w:rPr>
      </w:pPr>
    </w:p>
    <w:p w:rsidR="00614C0C" w:rsidRDefault="00614C0C" w:rsidP="00614C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Регламент</w:t>
      </w:r>
      <w:r w:rsidRPr="00614C0C">
        <w:rPr>
          <w:rFonts w:ascii="Arial" w:hAnsi="Arial" w:cs="Arial"/>
          <w:b/>
          <w:sz w:val="24"/>
          <w:szCs w:val="24"/>
        </w:rPr>
        <w:t xml:space="preserve"> административной комиссии города Бородино </w:t>
      </w:r>
    </w:p>
    <w:p w:rsidR="008B273F" w:rsidRDefault="008B273F" w:rsidP="00614C0C">
      <w:pPr>
        <w:jc w:val="center"/>
        <w:rPr>
          <w:rFonts w:ascii="Arial" w:hAnsi="Arial" w:cs="Arial"/>
          <w:b/>
          <w:sz w:val="24"/>
          <w:szCs w:val="24"/>
        </w:rPr>
      </w:pPr>
    </w:p>
    <w:p w:rsidR="00614C0C" w:rsidRDefault="00614C0C" w:rsidP="00614C0C">
      <w:pPr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>1. Общие положения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Настоящий Регламент устанавливает единые правила организации работы администра</w:t>
      </w:r>
      <w:r>
        <w:rPr>
          <w:rFonts w:ascii="Arial" w:hAnsi="Arial" w:cs="Arial"/>
          <w:sz w:val="24"/>
          <w:szCs w:val="24"/>
        </w:rPr>
        <w:t xml:space="preserve">тивной комиссии города Бородино </w:t>
      </w:r>
      <w:r w:rsidRPr="00614C0C">
        <w:rPr>
          <w:rFonts w:ascii="Arial" w:hAnsi="Arial" w:cs="Arial"/>
          <w:sz w:val="24"/>
          <w:szCs w:val="24"/>
        </w:rPr>
        <w:t>(далее – административная комиссия) при производстве по делам об административных правонарушениях и наложении административных наказаний, а так же порядок учета, регистрации, хранения дел об административных правонарушениях.</w:t>
      </w:r>
    </w:p>
    <w:p w:rsidR="00614C0C" w:rsidRPr="00614C0C" w:rsidRDefault="00614C0C" w:rsidP="00614C0C">
      <w:pPr>
        <w:ind w:firstLine="709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</w:t>
      </w:r>
    </w:p>
    <w:p w:rsidR="00614C0C" w:rsidRPr="00614C0C" w:rsidRDefault="00614C0C" w:rsidP="00614C0C">
      <w:pPr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>2. Организация деятельности административной комиссии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2.1. Административная комиссия является постоянно действующим коллегиальным органом, осуществляющим свою деятельность на общественных началах, уполномоченным рассматривать дела об административных правонарушениях, отнесенных к ее компетенции Законом Красноярского края от 02.10.2008 года № 7 - 2161 «Об административных правонарушениях».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Полномочия административной комиссии устанавливаются на срок полномочий </w:t>
      </w:r>
      <w:r w:rsidR="00473A14">
        <w:rPr>
          <w:rFonts w:ascii="Arial" w:hAnsi="Arial" w:cs="Arial"/>
          <w:sz w:val="24"/>
          <w:szCs w:val="24"/>
        </w:rPr>
        <w:t>главы города Бородино</w:t>
      </w:r>
      <w:r w:rsidRPr="00614C0C">
        <w:rPr>
          <w:rFonts w:ascii="Arial" w:hAnsi="Arial" w:cs="Arial"/>
          <w:sz w:val="24"/>
          <w:szCs w:val="24"/>
        </w:rPr>
        <w:t xml:space="preserve">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2.2. Состав административной комиссии утверждается </w:t>
      </w:r>
      <w:r>
        <w:rPr>
          <w:rFonts w:ascii="Arial" w:hAnsi="Arial" w:cs="Arial"/>
          <w:sz w:val="24"/>
          <w:szCs w:val="24"/>
        </w:rPr>
        <w:t>постановлением администрации города Бородино.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2.3. Административная комиссия работает в составе председателя, заместителя председателя, ответственного секретаря, а также иных членов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Административную комиссию возглавляет председатель, который осуществляет общее руководство производства по делам об административных правонарушениях.</w:t>
      </w:r>
    </w:p>
    <w:p w:rsidR="00614C0C" w:rsidRPr="00614C0C" w:rsidRDefault="00614C0C" w:rsidP="00614C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hAnsi="Arial" w:cs="Arial"/>
          <w:sz w:val="24"/>
          <w:szCs w:val="24"/>
        </w:rPr>
        <w:t xml:space="preserve">  2.4. </w:t>
      </w:r>
      <w:r w:rsidRPr="00614C0C">
        <w:rPr>
          <w:rFonts w:ascii="Arial" w:eastAsiaTheme="minorHAnsi" w:hAnsi="Arial" w:cs="Arial"/>
          <w:sz w:val="24"/>
          <w:szCs w:val="24"/>
          <w:lang w:eastAsia="en-US"/>
        </w:rPr>
        <w:t>Ответственный секретарь административной комиссии должен иметь гражданство Российской Федерации и, как правило, юридическое образование. Члены административной комиссии должны иметь высшее или среднее профессиональное образование.</w:t>
      </w:r>
    </w:p>
    <w:p w:rsidR="00614C0C" w:rsidRPr="00614C0C" w:rsidRDefault="00614C0C" w:rsidP="00614C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        2.5. </w:t>
      </w:r>
      <w:r w:rsidRPr="00614C0C">
        <w:rPr>
          <w:rFonts w:ascii="Arial" w:eastAsiaTheme="minorHAnsi" w:hAnsi="Arial" w:cs="Arial"/>
          <w:bCs/>
          <w:sz w:val="24"/>
          <w:szCs w:val="24"/>
          <w:lang w:eastAsia="en-US"/>
        </w:rPr>
        <w:t>Членами административной комиссии могут быть депутаты Бородинского городского Совета депутатов, а также представители общественности.</w:t>
      </w:r>
    </w:p>
    <w:p w:rsidR="00614C0C" w:rsidRPr="00614C0C" w:rsidRDefault="00614C0C" w:rsidP="00614C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14C0C">
        <w:rPr>
          <w:rFonts w:ascii="Arial" w:eastAsiaTheme="minorHAnsi" w:hAnsi="Arial" w:cs="Arial"/>
          <w:sz w:val="24"/>
          <w:szCs w:val="24"/>
          <w:lang w:eastAsia="en-US"/>
        </w:rPr>
        <w:tab/>
        <w:t>2.6.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2.7. Заседания административной комиссии производятся с периодичностью, обеспечивающей установленные законом сроки рассмотрения дел об административных правонарушениях.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2.8. Производство по делам об административных правонарушениях осуществляется в соответствии с Кодексом РФ об административных правонарушениях, Законом Красноярского края от 02.10.2009 года № 7-2161 «Об административных правонарушениях», а так же иными нормативными правовыми актами, регламентирующими отношения, возникающие в связи с производством по делам об административных правонарушениях.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2.9. Процессуальные действия и решения оформляются в соответствии с Кодексом РФ об административных правонарушениях.</w:t>
      </w:r>
    </w:p>
    <w:p w:rsidR="00614C0C" w:rsidRPr="00614C0C" w:rsidRDefault="00614C0C" w:rsidP="00614C0C">
      <w:pPr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>3. Полномочия членов административной комиссии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3.1. Председатель административной комиссии: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lastRenderedPageBreak/>
        <w:t>а) осуществляет руководство деятельностью административной комиссии и организует ее работу в соответствии с административным законодательством;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планирует деятельность административной комиссии;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представляет административную комиссию во взаимоотношениях с государственными органами, органами местного самоуправления, общественными объединениями, организациями;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председательствует на заседаниях административной комиссии;</w:t>
      </w:r>
    </w:p>
    <w:p w:rsidR="00614C0C" w:rsidRPr="00614C0C" w:rsidRDefault="00614C0C" w:rsidP="00614C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hAnsi="Arial" w:cs="Arial"/>
          <w:sz w:val="24"/>
          <w:szCs w:val="24"/>
        </w:rPr>
        <w:t xml:space="preserve">            д) </w:t>
      </w:r>
      <w:r w:rsidRPr="00614C0C">
        <w:rPr>
          <w:rFonts w:ascii="Arial" w:eastAsiaTheme="minorHAnsi" w:hAnsi="Arial" w:cs="Arial"/>
          <w:sz w:val="24"/>
          <w:szCs w:val="24"/>
          <w:lang w:eastAsia="en-US"/>
        </w:rPr>
        <w:t>подписывает протоколы заседаний, постановления и определения, выносимые административной комиссией;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е) направляет в уполномоченные государственные органы, контролирующие процесс осуществления органами местного самоуправления отдельных государственных полномочий, запрашиваемую ими информацию и отчетные документы о деятельности административной комиссии в установленные сроки;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ж) осуществляет иные полномочия, отнесенные к его компетенции;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з) при равенстве голосов при принятии решения, обладает правом решающего голоса.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3.2. Заместитель председателя административной комиссии:</w:t>
      </w:r>
    </w:p>
    <w:p w:rsidR="00614C0C" w:rsidRPr="00614C0C" w:rsidRDefault="00614C0C" w:rsidP="00614C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hAnsi="Arial" w:cs="Arial"/>
          <w:sz w:val="24"/>
          <w:szCs w:val="24"/>
        </w:rPr>
        <w:t xml:space="preserve">            а) </w:t>
      </w:r>
      <w:r w:rsidRPr="00614C0C">
        <w:rPr>
          <w:rFonts w:ascii="Arial" w:eastAsiaTheme="minorHAnsi" w:hAnsi="Arial" w:cs="Arial"/>
          <w:sz w:val="24"/>
          <w:szCs w:val="24"/>
          <w:lang w:eastAsia="en-US"/>
        </w:rPr>
        <w:t>осуществляет по поручению председателя административной комиссии отдельные его полномочия;</w:t>
      </w:r>
    </w:p>
    <w:p w:rsidR="00614C0C" w:rsidRPr="00614C0C" w:rsidRDefault="00614C0C" w:rsidP="00614C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hAnsi="Arial" w:cs="Arial"/>
          <w:sz w:val="24"/>
          <w:szCs w:val="24"/>
        </w:rPr>
        <w:t xml:space="preserve">            б) </w:t>
      </w:r>
      <w:r w:rsidRPr="00614C0C">
        <w:rPr>
          <w:rFonts w:ascii="Arial" w:eastAsiaTheme="minorHAnsi" w:hAnsi="Arial" w:cs="Arial"/>
          <w:sz w:val="24"/>
          <w:szCs w:val="24"/>
          <w:lang w:eastAsia="en-US"/>
        </w:rPr>
        <w:t>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3.3. Ответственный секретарь административной комиссии:</w:t>
      </w:r>
    </w:p>
    <w:p w:rsidR="00614C0C" w:rsidRPr="00614C0C" w:rsidRDefault="00614C0C" w:rsidP="00614C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         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614C0C" w:rsidRPr="00614C0C" w:rsidRDefault="00614C0C" w:rsidP="00614C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614C0C" w:rsidRPr="00614C0C" w:rsidRDefault="00614C0C" w:rsidP="00614C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в) ведет протокол заседания и подписывает его;</w:t>
      </w:r>
    </w:p>
    <w:p w:rsidR="00614C0C" w:rsidRPr="00614C0C" w:rsidRDefault="00614C0C" w:rsidP="00614C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 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614C0C" w:rsidRPr="00614C0C" w:rsidRDefault="00614C0C" w:rsidP="00614C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д) ведет делопроизводство, связанное с деятельностью административной комиссии;</w:t>
      </w:r>
    </w:p>
    <w:p w:rsidR="00614C0C" w:rsidRPr="00614C0C" w:rsidRDefault="00614C0C" w:rsidP="00614C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е) осуществляет свою деятельность под руководством председателя и заместителя председателя административной комиссии.</w:t>
      </w:r>
    </w:p>
    <w:p w:rsidR="00614C0C" w:rsidRPr="00614C0C" w:rsidRDefault="00614C0C" w:rsidP="00614C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3.4. Члены административной комиссии: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участвуют в подготовке заседаний административной комиссии;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предварительно, до заседания административной комиссии, знакомятся с материалами дел об административных правонарушениях, поступивших на ее рассмотрение;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участвуют в рассмотрении дел и обсуждении принимаемых решений;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д) участвуют в голосовании при принятии решений административной комиссией;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е) осуществляют иные полномочия, предусмотренные действующим законодательством.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lastRenderedPageBreak/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614C0C" w:rsidRPr="00614C0C" w:rsidRDefault="00614C0C" w:rsidP="00614C0C">
      <w:pPr>
        <w:ind w:firstLine="709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</w:t>
      </w:r>
    </w:p>
    <w:p w:rsidR="00614C0C" w:rsidRPr="00614C0C" w:rsidRDefault="00614C0C" w:rsidP="00614C0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>4. Подготовка к рассмотрению дела об административном правонарушении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4.1. При подготовке к рассмотрению дела об административном правонарушении выясняются следующие вопросы: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относится ли к компетенции административной комиссии рассмотрение данного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имеются ли обстоятельства исключающие возможность рассмотрения данного дела административной комиссией;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правильно ли составлены протокол об административном правонарушении и другие процессуальные документы, предусмотренные Кодексом РФ об административных правонарушениях, а также правильно ли оформлены иные материалы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имеются ли обстоятельства, исключающие производство по делу;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д) достаточно ли имеющихся по делу материалов для его рассмотрения по существу;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е) имеются ли ходатайства и отводы.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4.2. В соответствии со ст. 29.2 Кодекса РФ об административных правонарушениях член административной комиссии не может участвовать в рассмотрении дела в случае если он: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б) лично, прямо или косвенно </w:t>
      </w:r>
      <w:proofErr w:type="gramStart"/>
      <w:r w:rsidRPr="00614C0C">
        <w:rPr>
          <w:rFonts w:ascii="Arial" w:hAnsi="Arial" w:cs="Arial"/>
          <w:sz w:val="24"/>
          <w:szCs w:val="24"/>
        </w:rPr>
        <w:t>заинтересован</w:t>
      </w:r>
      <w:proofErr w:type="gramEnd"/>
      <w:r w:rsidRPr="00614C0C">
        <w:rPr>
          <w:rFonts w:ascii="Arial" w:hAnsi="Arial" w:cs="Arial"/>
          <w:sz w:val="24"/>
          <w:szCs w:val="24"/>
        </w:rPr>
        <w:t xml:space="preserve"> в разрешении дела.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При наличии указанных оснований член административной комиссии обязан заявить самоотвод путем подачи заявления председателю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Члену административной комиссии при наличии обстоятельств, предусмотренных ст. 29.2. Кодекса РФ об административных правонарушениях вправе заявлять отвод лицо, в отношении которого ведется производство по делу, его законный представитель, потерпевший, защитник, представитель, прокурор.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Заявление об отводе рассматривается административной комиссией. По результатам рассмотрения заявления выносится определение об удовлетворении заявления либо об отказе в его удовлетворении.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4.3. При подготовке к рассмотрению дела об административном правонарушении разрешаются следующие вопросы, по которым в случае необходимости выносится определение: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о назначении времени и места рассмотрения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о вызове участников по делу об административном правонарушении;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об истребовании необходимых дополнительных материалов по делу;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об отложении рассмотрения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д) о возвращении протокола об административном правонарушении и других материалов в орган, должностному лицу, которые составили протокол;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е) о передаче протокола об административном правонарушении и других материалов дела на рассмотрение по подведомственности.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4.4. При наличии обстоятельств, исключающих производство по делу об административном правонарушении, выносится постановление о прекращении производства по делу об административном правонарушении.</w:t>
      </w:r>
    </w:p>
    <w:p w:rsidR="00614C0C" w:rsidRPr="00614C0C" w:rsidRDefault="00614C0C" w:rsidP="00614C0C">
      <w:pPr>
        <w:ind w:firstLine="709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</w:t>
      </w:r>
    </w:p>
    <w:p w:rsidR="00481866" w:rsidRDefault="00481866" w:rsidP="00614C0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14C0C" w:rsidRPr="00614C0C" w:rsidRDefault="00614C0C" w:rsidP="00614C0C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lastRenderedPageBreak/>
        <w:t>5. Порядок рассмотрения дел об административном правонарушении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614C0C">
        <w:rPr>
          <w:rFonts w:ascii="Arial" w:hAnsi="Arial" w:cs="Arial"/>
          <w:sz w:val="24"/>
          <w:szCs w:val="24"/>
        </w:rPr>
        <w:t>Административная комиссия рассматривает дела об административных правонарушениях предусмотренных ст. ст. 1.1,1.2.,1.4, (в случаях, когда в соответствии с пунктом 1 статьи 1.4. субъектами правонарушений не являются родители (лица их заменяющие), 1.6.,2.1.,2.2.,2.3, 2.4,4.1.,4.5.,7.1.,7.2.,8.2.,8.3, статьями 9.1., 10.1.-10.7., 11.1.,11.2.,12.1.,12.2,12.3.,12.4.,12.5.,12.6.</w:t>
      </w:r>
      <w:proofErr w:type="gramEnd"/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5.2.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5.3.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 административной комиссией, но не более чем на один месяц. О продлении указанного срока административная комиссия выносит мотивированное определение.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5.4. При рассмотрении дела об административном правонарушении: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объявляется, кто рассматривает дело, какое дело подлежит рассмотрению, кто и на основании какого нормативного правового акта привлекается к административной ответственности;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устанавливается факт явки правонарушителя, его законного представителя, а также иных лиц, участвующих в рассмотрении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проверяются полномочия законного представителя правонарушителя, защитника и представителя;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выясняется, извещены ли участники производства по делу в установленном порядке, выясняются причины неявки указанных лиц, и принимается решение о рассмотрении дела в их отсутствие, либо об отложении рассмотрения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д) разъясняются лицам, участвующим в рассмотрении дела, их права и обязанности;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е) рассматриваются заявления, отводы и ходатайства;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ж) выносится определение об отложении рассмотрения дела в случаях, предусмотренных п.7 ст. 29.7. Кодекса РФ об административных правонарушениях;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з) выносится определение о передаче дела на рассмотрение по подведомственности в соответствии со ст. 29.5. Кодекса РФ об административных правонарушениях.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При продолжении рассмотрения дела об административном правонарушении оглашается протокол об административном правонарушении, а при необходимости иные материалы дела. Заслушиваются объяснения лица, в отношении которого ведется производство по делу об административном правонарушении, показания других лиц, участвующих в производстве по делу, исследуются иные доказательства, а в случае участия прокурора в рассмотрении дела, заслушивается его заключение.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 случае необходимости осуществляются другие процессуальные действия в соответствии с действующим законодательством РФ.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5.5. При рассмотрении административной комиссией дела об административном правонарушении ответственным секретарем </w:t>
      </w:r>
      <w:r w:rsidRPr="00614C0C">
        <w:rPr>
          <w:rFonts w:ascii="Arial" w:hAnsi="Arial" w:cs="Arial"/>
          <w:sz w:val="24"/>
          <w:szCs w:val="24"/>
        </w:rPr>
        <w:lastRenderedPageBreak/>
        <w:t xml:space="preserve">административной комиссии составляется протокол заседания административной комиссии в соответствии со ст.29.8. КоАП РФ. </w:t>
      </w:r>
    </w:p>
    <w:p w:rsidR="00614C0C" w:rsidRPr="00614C0C" w:rsidRDefault="00614C0C" w:rsidP="00614C0C">
      <w:pPr>
        <w:ind w:firstLine="709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</w:t>
      </w:r>
    </w:p>
    <w:p w:rsidR="00614C0C" w:rsidRPr="00614C0C" w:rsidRDefault="00614C0C" w:rsidP="00614C0C">
      <w:pPr>
        <w:autoSpaceDE w:val="0"/>
        <w:autoSpaceDN w:val="0"/>
        <w:adjustRightInd w:val="0"/>
        <w:ind w:firstLine="708"/>
        <w:jc w:val="center"/>
        <w:outlineLvl w:val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14C0C">
        <w:rPr>
          <w:rFonts w:ascii="Arial" w:hAnsi="Arial" w:cs="Arial"/>
          <w:b/>
          <w:sz w:val="24"/>
          <w:szCs w:val="24"/>
        </w:rPr>
        <w:t xml:space="preserve">6. </w:t>
      </w:r>
      <w:r w:rsidRPr="00614C0C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Виды постановлений и определений по делу об административном правонарушении</w:t>
      </w:r>
    </w:p>
    <w:p w:rsidR="00614C0C" w:rsidRPr="00614C0C" w:rsidRDefault="00614C0C" w:rsidP="00614C0C">
      <w:pPr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         6.1. По результатам рассмотрения дела об административном правонарушении административной комиссией может быть вынесено-постановление, которое должно отвечать требованиям ст.29.10. КоАП РФ: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о назначении административного наказания;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о прекращении производства по делу об административном правонарушении в случаях, предусмотренных ч.1.1. ст.29.9. Кодекса РФ об административных правонарушениях.</w:t>
      </w:r>
    </w:p>
    <w:p w:rsidR="00614C0C" w:rsidRPr="00614C0C" w:rsidRDefault="00614C0C" w:rsidP="00614C0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14C0C">
        <w:rPr>
          <w:rFonts w:ascii="Arial" w:eastAsiaTheme="minorHAnsi" w:hAnsi="Arial" w:cs="Arial"/>
          <w:sz w:val="24"/>
          <w:szCs w:val="24"/>
          <w:lang w:eastAsia="en-US"/>
        </w:rPr>
        <w:t xml:space="preserve">          6.2. По результатам рассмотрения дела об административном правонарушении выносится определение</w:t>
      </w:r>
      <w:r w:rsidRPr="00614C0C">
        <w:rPr>
          <w:rFonts w:ascii="Arial" w:hAnsi="Arial" w:cs="Arial"/>
          <w:sz w:val="24"/>
          <w:szCs w:val="24"/>
        </w:rPr>
        <w:t>, которое должно отвечать требованиям ст.29.12. КоАП РФ: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о передаче дела судье, в орган, должностному лицу, уполномоченным налагать административные наказания иного вида или размера, либо применять иные меры воздействия в соответствии с законодательством РФ;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о передаче дела на рассмотрение по подведомственности, если выяснено, что рассмотрение дела не относится к компетенции административной комиссии.</w:t>
      </w:r>
    </w:p>
    <w:p w:rsidR="00614C0C" w:rsidRPr="00614C0C" w:rsidRDefault="00614C0C" w:rsidP="00614C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7. При установлении причин административного правонарушения и условий, способствующих его совершению,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 xml:space="preserve"> </w:t>
      </w:r>
    </w:p>
    <w:p w:rsidR="00614C0C" w:rsidRPr="00614C0C" w:rsidRDefault="00614C0C" w:rsidP="00614C0C">
      <w:pPr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>8. Назначение административного наказания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8.1. Административная комиссия вправе устанавливать и применять только такие виды наказания, как предупреждение и административный штраф. Назначать иные виды наказаний, предусмотренные пунктами 3-9 ст. 3.2. Кодекса РФ об административных правонарушениях не вправе.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8.2. Предупреждение и штраф могут устанавливаться и применяться только в качестве основных административных наказаний. Дополнительные виды наказаний административная комиссия назначить не вправе.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8.3. Административное наказание за совершение административного правонарушения назначается в пределах, установленных соответствующей статьей или пунктом статьи Закона Красноярского края от 02.10.2008 года № 7-2161 «Об административных правонарушениях», которые предусматривают ответственность за данное правонарушение.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8.4. При назначении административного наказания физическому лицу учитываются: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8.5. </w:t>
      </w:r>
      <w:proofErr w:type="gramStart"/>
      <w:r w:rsidRPr="00614C0C">
        <w:rPr>
          <w:rFonts w:ascii="Arial" w:hAnsi="Arial" w:cs="Arial"/>
          <w:sz w:val="24"/>
          <w:szCs w:val="24"/>
        </w:rPr>
        <w:t xml:space="preserve">При малозначительности совершенного административного правонарушения административная комиссия может освободить лицо, </w:t>
      </w:r>
      <w:r w:rsidRPr="00614C0C">
        <w:rPr>
          <w:rFonts w:ascii="Arial" w:hAnsi="Arial" w:cs="Arial"/>
          <w:sz w:val="24"/>
          <w:szCs w:val="24"/>
        </w:rPr>
        <w:lastRenderedPageBreak/>
        <w:t>совершившее административное правонарушение, от административной ответственности и ограничиться устным замечанием (ст.2.9.</w:t>
      </w:r>
      <w:proofErr w:type="gramEnd"/>
      <w:r w:rsidRPr="00614C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4C0C">
        <w:rPr>
          <w:rFonts w:ascii="Arial" w:hAnsi="Arial" w:cs="Arial"/>
          <w:sz w:val="24"/>
          <w:szCs w:val="24"/>
        </w:rPr>
        <w:t>КоАП РФ).</w:t>
      </w:r>
      <w:proofErr w:type="gramEnd"/>
    </w:p>
    <w:p w:rsidR="00614C0C" w:rsidRPr="00614C0C" w:rsidRDefault="00614C0C" w:rsidP="00614C0C">
      <w:pPr>
        <w:ind w:firstLine="709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 </w:t>
      </w:r>
    </w:p>
    <w:p w:rsidR="00614C0C" w:rsidRPr="00614C0C" w:rsidRDefault="00614C0C" w:rsidP="00614C0C">
      <w:pPr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>9. Исполнение постановления по делу об административном правонарушении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9.1. Постановление по делу об административном правонарушении подлежит исполнению с момента его вступления в законную силу.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9.2.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9.3. Обращение постановления по делу об административном правонарушении к исполнению возлагается на административную комиссию.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9.4. 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9.5.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его копии под расписку, либо направления копии лицу, в отношении которого оно вынесено, его законному представителю в течение трех дней со дня его вынесения.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9.6.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 Сумма штрафа вносится в банк или иную кредитную организацию.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9.7. Если штраф не уплачен добровольно в предусмотренные сроки, то постановление о наложении штрафа приводится в исполнение принудительно. Копия постановления направляется административной комиссией судебному приставу-исполнителю для обращения административного взыскания на имущество указанного лица. Кроме того, уполномоченное лицо административной комиссии на лицо, не уплатившего штраф составляет протокол по ч.1 ст. 20.25. КоАП РФ 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9.8. Исполнение постановления о наложении штрафа может быть: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отсрочено или рассрочено;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приостановлено;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прекращено.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Административная комиссия может отсрочить исполнение постановления на срок до одного месяца при наличии обстоятельств, вследствие которых исполнение постановления о назначении наказания в виде штрафа невозможно в тридцатидневный срок.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С учетом материального положения лица, привлекаемого к административной ответственности, уплата административного штрафа административной комиссией может быть рассрочена на срок до трех месяцев.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Административная комиссия приостанавливает исполнение постановления в случае, принесения протеста на вступившее в законную силу постановление по делу об административном правонарушении до рассмотрения протеста.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Административная комиссия прекращает исполнение постановления в случае: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- издания акта амнистии, если такой акт устраняет применение административного взыскания;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lastRenderedPageBreak/>
        <w:t xml:space="preserve">- отмены или признания </w:t>
      </w:r>
      <w:proofErr w:type="gramStart"/>
      <w:r w:rsidRPr="00614C0C">
        <w:rPr>
          <w:rFonts w:ascii="Arial" w:hAnsi="Arial" w:cs="Arial"/>
          <w:sz w:val="24"/>
          <w:szCs w:val="24"/>
        </w:rPr>
        <w:t>утратившим</w:t>
      </w:r>
      <w:proofErr w:type="gramEnd"/>
      <w:r w:rsidRPr="00614C0C">
        <w:rPr>
          <w:rFonts w:ascii="Arial" w:hAnsi="Arial" w:cs="Arial"/>
          <w:sz w:val="24"/>
          <w:szCs w:val="24"/>
        </w:rPr>
        <w:t xml:space="preserve"> силу закона или его положений, устанавливающих административную ответственность за содеянное;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-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- истечением сроков давности исполнения постановления о наложении административного взыскания, установленных статьей 31.9 Кодекса РФ об административных правонарушениях;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- отмены постановления.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9.9. Вопросы об отсрочке, рассрочке,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Решение по вопросам об отсрочке, рассрочке, приостановлении исполнения постановления о наложении штрафа выносится в виде определения, а решение по вопросу о прекращении исполнения в виде постановления.</w:t>
      </w:r>
    </w:p>
    <w:p w:rsidR="00614C0C" w:rsidRPr="00614C0C" w:rsidRDefault="00614C0C" w:rsidP="00614C0C">
      <w:pPr>
        <w:ind w:firstLine="709"/>
        <w:rPr>
          <w:rFonts w:ascii="Arial" w:hAnsi="Arial" w:cs="Arial"/>
          <w:sz w:val="24"/>
          <w:szCs w:val="24"/>
        </w:rPr>
      </w:pPr>
    </w:p>
    <w:p w:rsidR="00614C0C" w:rsidRPr="00614C0C" w:rsidRDefault="00614C0C" w:rsidP="00614C0C">
      <w:pPr>
        <w:jc w:val="center"/>
        <w:rPr>
          <w:rFonts w:ascii="Arial" w:hAnsi="Arial" w:cs="Arial"/>
          <w:b/>
          <w:sz w:val="24"/>
          <w:szCs w:val="24"/>
        </w:rPr>
      </w:pPr>
      <w:r w:rsidRPr="00614C0C">
        <w:rPr>
          <w:rFonts w:ascii="Arial" w:hAnsi="Arial" w:cs="Arial"/>
          <w:b/>
          <w:sz w:val="24"/>
          <w:szCs w:val="24"/>
        </w:rPr>
        <w:t>10. Ведение делопроизводства по делу об административном правонарушении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10.1. Председатель административной комиссии осуществляет общее руководство делопроизводством в комиссии. Председатель комиссии (либо по поручению председателя), заместитель председателя комиссии систематически, проверяют состояние делопроизводства в комиссии и своевременно принимают меры к исправлению выявленных ошибок и недостатков. </w:t>
      </w:r>
    </w:p>
    <w:p w:rsidR="00614C0C" w:rsidRPr="00614C0C" w:rsidRDefault="00614C0C" w:rsidP="00614C0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4C0C">
        <w:rPr>
          <w:rFonts w:ascii="Arial" w:hAnsi="Arial" w:cs="Arial"/>
        </w:rPr>
        <w:t>10.2. За хранение печати, штампов, журналов учета, своевременность и достоверность вносимых в них сведений ответственность несет ответственный секретарь административной комиссии, отвечающий за</w:t>
      </w:r>
      <w:r w:rsidRPr="00614C0C">
        <w:rPr>
          <w:rStyle w:val="a9"/>
          <w:rFonts w:ascii="Arial" w:hAnsi="Arial" w:cs="Arial"/>
        </w:rPr>
        <w:t xml:space="preserve"> </w:t>
      </w:r>
      <w:r w:rsidRPr="00614C0C">
        <w:rPr>
          <w:rStyle w:val="a9"/>
          <w:rFonts w:ascii="Arial" w:hAnsi="Arial" w:cs="Arial"/>
          <w:b w:val="0"/>
        </w:rPr>
        <w:t>порядок ведения делопроизводства, в</w:t>
      </w:r>
      <w:r w:rsidRPr="00614C0C">
        <w:rPr>
          <w:rFonts w:ascii="Arial" w:hAnsi="Arial" w:cs="Arial"/>
        </w:rPr>
        <w:t xml:space="preserve"> соответствии с действующим законодательством, в частности: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10.2.1. Ведет учет поступившей корреспонденции в журнале регистрации и учета дел об административных правонарушениях. Все документы, поступающие в административную комиссию, принимаются, а также отправляются по назначению секретарем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Секретарь административной комиссии вскрывает пакеты, проверяет соответствие поступивших документов и проставляет дату поступления документа. Если при вскрытии пакетов будет обнаружено отсутствие какого-либо документа или приложения к нему, составляется акт, один экземпляр которого посылается отправителю, а второй приобщается к полученным документам.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Поступившие в комиссию документы, информация, заявления граждан регистрируются в журнале входящей корреспонденции.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Поступившие на рассмотрение протоколы об административных правонарушениях регистрируются в журнале учета дел об административных правонарушениях (алфавитных книгах).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 случае</w:t>
      </w:r>
      <w:proofErr w:type="gramStart"/>
      <w:r w:rsidRPr="00614C0C">
        <w:rPr>
          <w:rFonts w:ascii="Arial" w:hAnsi="Arial" w:cs="Arial"/>
          <w:sz w:val="24"/>
          <w:szCs w:val="24"/>
        </w:rPr>
        <w:t>,</w:t>
      </w:r>
      <w:proofErr w:type="gramEnd"/>
      <w:r w:rsidRPr="00614C0C">
        <w:rPr>
          <w:rFonts w:ascii="Arial" w:hAnsi="Arial" w:cs="Arial"/>
          <w:sz w:val="24"/>
          <w:szCs w:val="24"/>
        </w:rPr>
        <w:t xml:space="preserve"> если поступивший протокол об административном правонарушении содержит недостатки, невосполнимые при рассмотрении дела, он по вынесенному административной комиссией определению, возвращается лицу, его составившему.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Отправка всех необходимых документов участникам производства по делу об административном правонарушении также производится ответственным секретарем административной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10.2.2. Ведет наряды-папки с делами об административных правонарушениях.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lastRenderedPageBreak/>
        <w:t>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дату поступления.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Основными принципами регистрации дел об административных правонарушениях являются: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- одноразовость, при которой дело об административном правонарушении (все входящие в дело документы: определения, постановления) сохраняет номер, присвоенный ему при первоначальной регистрации в административной комиссии;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- единообразие регистрации дел об административных правонарушениях.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Для решения вопросов, отнесенных законодательством Красноярского края к компетенции административной комиссии, в обязательном порядке ведутся следующие обязательные наряды: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- Алфавитная книга - журнал регистрации поступающих на рассмотрение административной комиссии протоколов об административных правонарушениях, где отражается, вынесенное по каждому рассмотренному делу решение: в виде постановления (определения, представления) административной комиссии и результат исполнения;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- журнал регистрации входящей корреспонденции (документов, информации, заявлений);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- журнал регистрации исходящей корреспонденции.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Журналы учета дел должны быть пронумерованы, прошнурованы, скреплены печатью. Все записи в журналах учёта делаются разборчиво, чернилами (пастой) синего или фиолетового цвета. Все исправления должны быть оговорены и заверены подписью ответственного секретаря.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В соответствии с имеющимся перечнем нарядов составляется номенклатура дел, в которой указывается срок хранения каждого наряда. Срок хранения журналов учета – 3 года.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Административное производство считается законченным и подлежит списанию в архив (администрации муниципального органа, обеспечивающего деятельность административной комиссии), в соответствии со сроками их исполнения на основании ст. ст.32.1.,32.2. КоАП РФ.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По истечении указанного срока, журналы и административные производства, соответствии с номенклатурой дел, по распоряжению председателя административной комиссии, сдаются по описи в архив.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Журналы учета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 предусмотренных законодательством РФ.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10.2.3. Направляет извещения лицам, привлекаемым к административной ответственности и извещения сторонам административного производства о времени и месте рассмотрения. Извещения о рассмотрении административных дел должны быть направлены не позднее следующего дня после назначения дела к рассмотрению. В тех случаях, когда направленное извещение окажется неврученным адресату, ответственный секретарь административной комиссии обязан немедленно по возвращении ее почтой или рассыльным,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извещения. Расписки о получении извещений лицами, не явившимися на заседание административной комиссии, подшиваются к делу.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10.2.4. Готовит списки дел, назначенных к рассмотрению комиссии.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lastRenderedPageBreak/>
        <w:t>10.2.5. Проверяет явку лиц, вызванных на заседание комиссии, в случае необходимости делает отметку на извещениях о времени их нахождения на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10.2.6 .Изготавливает протоколы заседания административной комиссии.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 протоколе заседания административной комиссии по рассмотрению дела об административном правонарушении указывается: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дата и место рассмотрения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наименование и состав административной комиссии;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событие рассматриваемого правонарушения;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сведения о явке лиц, участвующих в рассмотрении дела, об извещении отсутствующих лиц в установленном порядке;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д) отводы, ходатайства и результаты их рассмотрения;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е) объяснения, показания, пояснения и заключения лиц, участвующих в рассмотрении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ж) документы, исследованные при рассмотрении дела.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Протокол о рассмотрении дела должен содержать полную информацию о выше указанных сведениях. Подписывается председателем и ответственным секретарем административной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Протокол считается оформленным с момента подписания председателем административной комиссии и секретарем административной комиссии. Отсутствие подписи в протоколе лишает его юридической значимости.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10.2.7. Готовит проекты решений административной комиссии (определения, постановления).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 постановлении по делу об административном правонарушении должны быть указаны: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наименование и состав административной комиссии;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дата и место рассмотрения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сведения о лице, в отношении которого рассмотрено дело;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обстоятельства, установленные при рассмотрении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д) статья Закона Красноярского края от 02.10.2008 года № 7-2161 «Об административных правонарушениях»,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4C0C">
        <w:rPr>
          <w:rFonts w:ascii="Arial" w:hAnsi="Arial" w:cs="Arial"/>
          <w:sz w:val="24"/>
          <w:szCs w:val="24"/>
        </w:rPr>
        <w:t>е) мотивированное решение по делу; ((доказанности (недоказанности) вины лица, привлеченного к административной ответственности; юридической квалификации административного правонарушения; избрания правонарушителю вида и меры административного наказания ((особенно в случаях, если соответствующая статья Закона края предусматривает два вида наказания (предупреждения и штраф); влияние отягчающих, смягчающих обстоятельств на назначение вида и размера административного наказания)).</w:t>
      </w:r>
      <w:proofErr w:type="gramEnd"/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ж) сроки и порядок обжалования постановления.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Постановление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вносятся в постановление. Отсутствие кворума влечет недействительность принятого решения.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Постановление по делу об административном правонарушении подписывается председателем административной комиссии.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Постановление по делу об административном правонарушении объявляется немедленно после рассмотрения дела.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Копия постановления по делу об административном правонарушении вручается под расписку лицу, в отношении которого оно вынесено, или его </w:t>
      </w:r>
      <w:r w:rsidRPr="00614C0C">
        <w:rPr>
          <w:rFonts w:ascii="Arial" w:hAnsi="Arial" w:cs="Arial"/>
          <w:sz w:val="24"/>
          <w:szCs w:val="24"/>
        </w:rPr>
        <w:lastRenderedPageBreak/>
        <w:t>законному представителю, а также потерпевшему по его просьбе; либо высылается указанным лицам в течени</w:t>
      </w:r>
      <w:proofErr w:type="gramStart"/>
      <w:r w:rsidRPr="00614C0C">
        <w:rPr>
          <w:rFonts w:ascii="Arial" w:hAnsi="Arial" w:cs="Arial"/>
          <w:sz w:val="24"/>
          <w:szCs w:val="24"/>
        </w:rPr>
        <w:t>и</w:t>
      </w:r>
      <w:proofErr w:type="gramEnd"/>
      <w:r w:rsidRPr="00614C0C">
        <w:rPr>
          <w:rFonts w:ascii="Arial" w:hAnsi="Arial" w:cs="Arial"/>
          <w:sz w:val="24"/>
          <w:szCs w:val="24"/>
        </w:rPr>
        <w:t xml:space="preserve"> трех дней со дня вынесения указанного постановления.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 определении по делу об административном правонарушении должны быть указаны: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а) наименование и состав административной комиссии;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б) дата и место рассмотрения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в) сведения о лице, которое подало заявление, ходатайство, либо в отношении которого рассмотрены материалы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г) содержание ходатайства, заявления;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д) обстоятельства, установленные при рассмотрении заявления, ходатайства, материалов дела;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 xml:space="preserve">е) решение, принятое по результатам рассмотрения заявления, ходатайства, материалов дела. 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Определение по делу об административном правонарушении принимается простым большинством голосов членов административной комиссии, присутствующих на заседании. Результаты голосования указываются в определении. Отсутствие кворума влечет недействительность принятого решения.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4C0C">
        <w:rPr>
          <w:rFonts w:ascii="Arial" w:hAnsi="Arial" w:cs="Arial"/>
          <w:sz w:val="24"/>
          <w:szCs w:val="24"/>
        </w:rPr>
        <w:t>Определение по делу об административном правонарушении подписывается председателем административной комиссии.</w:t>
      </w:r>
    </w:p>
    <w:p w:rsidR="00614C0C" w:rsidRPr="00614C0C" w:rsidRDefault="00614C0C" w:rsidP="00614C0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4C0C">
        <w:rPr>
          <w:rFonts w:ascii="Arial" w:hAnsi="Arial" w:cs="Arial"/>
        </w:rPr>
        <w:t xml:space="preserve">10.2.8. Оформляет материалы об административных правонарушениях после их рассмотрения в административное производство. На титульной обложке папки (наряда) указываются: номер дела, фамилия, имя, отчество лица, в отношении которого рассматривалось дело, наименование дела, дата поступления дела и дата его рассмотрения. На оборотной стороне титульной обложки размещается справочный лист, куда в логической последовательности вносятся записи по рассмотрению дела. 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 вынесенные в ходе заседания определения и постановления; все приобщенные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 </w:t>
      </w:r>
    </w:p>
    <w:p w:rsidR="00614C0C" w:rsidRPr="00614C0C" w:rsidRDefault="00614C0C" w:rsidP="00614C0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4C0C">
        <w:rPr>
          <w:rFonts w:ascii="Arial" w:hAnsi="Arial" w:cs="Arial"/>
        </w:rPr>
        <w:t>10.2.9. Отмечает в журнале учета дел об административных правонарушениях результаты их рассмотрения.</w:t>
      </w:r>
    </w:p>
    <w:p w:rsidR="00614C0C" w:rsidRPr="00614C0C" w:rsidRDefault="00614C0C" w:rsidP="00614C0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4C0C">
        <w:rPr>
          <w:rFonts w:ascii="Arial" w:hAnsi="Arial" w:cs="Arial"/>
        </w:rPr>
        <w:t xml:space="preserve">10.2.10. Осуществляет обращение постановления к исполнению и </w:t>
      </w:r>
      <w:proofErr w:type="gramStart"/>
      <w:r w:rsidRPr="00614C0C">
        <w:rPr>
          <w:rFonts w:ascii="Arial" w:hAnsi="Arial" w:cs="Arial"/>
        </w:rPr>
        <w:t>контроль за</w:t>
      </w:r>
      <w:proofErr w:type="gramEnd"/>
      <w:r w:rsidRPr="00614C0C">
        <w:rPr>
          <w:rFonts w:ascii="Arial" w:hAnsi="Arial" w:cs="Arial"/>
        </w:rPr>
        <w:t xml:space="preserve"> исполнением. Ведет регистрацию и учет документов, переданных на исполнение судебным приставам-исполнителям, осуществляет с ними сверку их исполнения. </w:t>
      </w:r>
    </w:p>
    <w:p w:rsidR="00614C0C" w:rsidRPr="00614C0C" w:rsidRDefault="00614C0C" w:rsidP="00614C0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4C0C">
        <w:rPr>
          <w:rFonts w:ascii="Arial" w:hAnsi="Arial" w:cs="Arial"/>
        </w:rPr>
        <w:t>10.2.11. Выдает подлинники и копии документов из дела по распоряжению председателя комиссии.</w:t>
      </w:r>
    </w:p>
    <w:p w:rsidR="008B273F" w:rsidRDefault="00614C0C" w:rsidP="00614C0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4C0C">
        <w:rPr>
          <w:rFonts w:ascii="Arial" w:hAnsi="Arial" w:cs="Arial"/>
        </w:rPr>
        <w:t>10.2.12. Готовит и сдает в архив законченные дела, журналы регистрации и учета дел.</w:t>
      </w:r>
      <w:r w:rsidRPr="00614C0C">
        <w:rPr>
          <w:rFonts w:ascii="Arial" w:hAnsi="Arial" w:cs="Arial"/>
        </w:rPr>
        <w:tab/>
      </w:r>
    </w:p>
    <w:p w:rsidR="00614C0C" w:rsidRPr="00614C0C" w:rsidRDefault="00614C0C" w:rsidP="00614C0C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14C0C">
        <w:rPr>
          <w:rFonts w:ascii="Arial" w:hAnsi="Arial" w:cs="Arial"/>
        </w:rPr>
        <w:t>11. Вопросы, не урегулированные разделом о порядке ведения делопроизводства, разрешаются в соответствии с действующим законодательством.</w:t>
      </w:r>
    </w:p>
    <w:p w:rsidR="00614C0C" w:rsidRPr="00614C0C" w:rsidRDefault="00614C0C" w:rsidP="00614C0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4C0C" w:rsidRPr="00614C0C" w:rsidRDefault="00614C0C" w:rsidP="00914959">
      <w:pPr>
        <w:tabs>
          <w:tab w:val="left" w:pos="5040"/>
        </w:tabs>
        <w:ind w:right="-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4C0C" w:rsidRPr="0061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9B7"/>
    <w:multiLevelType w:val="hybridMultilevel"/>
    <w:tmpl w:val="086EE554"/>
    <w:lvl w:ilvl="0" w:tplc="50A8912E">
      <w:start w:val="1"/>
      <w:numFmt w:val="decimal"/>
      <w:lvlText w:val="%1."/>
      <w:lvlJc w:val="left"/>
      <w:pPr>
        <w:ind w:left="2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4" w:hanging="360"/>
      </w:pPr>
    </w:lvl>
    <w:lvl w:ilvl="2" w:tplc="0419001B" w:tentative="1">
      <w:start w:val="1"/>
      <w:numFmt w:val="lowerRoman"/>
      <w:lvlText w:val="%3."/>
      <w:lvlJc w:val="right"/>
      <w:pPr>
        <w:ind w:left="4384" w:hanging="180"/>
      </w:pPr>
    </w:lvl>
    <w:lvl w:ilvl="3" w:tplc="0419000F" w:tentative="1">
      <w:start w:val="1"/>
      <w:numFmt w:val="decimal"/>
      <w:lvlText w:val="%4."/>
      <w:lvlJc w:val="left"/>
      <w:pPr>
        <w:ind w:left="5104" w:hanging="360"/>
      </w:pPr>
    </w:lvl>
    <w:lvl w:ilvl="4" w:tplc="04190019" w:tentative="1">
      <w:start w:val="1"/>
      <w:numFmt w:val="lowerLetter"/>
      <w:lvlText w:val="%5."/>
      <w:lvlJc w:val="left"/>
      <w:pPr>
        <w:ind w:left="5824" w:hanging="360"/>
      </w:pPr>
    </w:lvl>
    <w:lvl w:ilvl="5" w:tplc="0419001B" w:tentative="1">
      <w:start w:val="1"/>
      <w:numFmt w:val="lowerRoman"/>
      <w:lvlText w:val="%6."/>
      <w:lvlJc w:val="right"/>
      <w:pPr>
        <w:ind w:left="6544" w:hanging="180"/>
      </w:pPr>
    </w:lvl>
    <w:lvl w:ilvl="6" w:tplc="0419000F" w:tentative="1">
      <w:start w:val="1"/>
      <w:numFmt w:val="decimal"/>
      <w:lvlText w:val="%7."/>
      <w:lvlJc w:val="left"/>
      <w:pPr>
        <w:ind w:left="7264" w:hanging="360"/>
      </w:pPr>
    </w:lvl>
    <w:lvl w:ilvl="7" w:tplc="04190019" w:tentative="1">
      <w:start w:val="1"/>
      <w:numFmt w:val="lowerLetter"/>
      <w:lvlText w:val="%8."/>
      <w:lvlJc w:val="left"/>
      <w:pPr>
        <w:ind w:left="7984" w:hanging="360"/>
      </w:pPr>
    </w:lvl>
    <w:lvl w:ilvl="8" w:tplc="041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">
    <w:nsid w:val="35414935"/>
    <w:multiLevelType w:val="hybridMultilevel"/>
    <w:tmpl w:val="EBA01DBE"/>
    <w:lvl w:ilvl="0" w:tplc="F0720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E754E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F072039A">
      <w:start w:val="1"/>
      <w:numFmt w:val="decimal"/>
      <w:lvlText w:val="%3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B67FC"/>
    <w:rsid w:val="00224BC2"/>
    <w:rsid w:val="00262FFB"/>
    <w:rsid w:val="002B5F7E"/>
    <w:rsid w:val="002D3D3E"/>
    <w:rsid w:val="002D55F7"/>
    <w:rsid w:val="002F7D53"/>
    <w:rsid w:val="003619D2"/>
    <w:rsid w:val="00432D58"/>
    <w:rsid w:val="00440DDB"/>
    <w:rsid w:val="00457E33"/>
    <w:rsid w:val="00473A14"/>
    <w:rsid w:val="00481866"/>
    <w:rsid w:val="004824D1"/>
    <w:rsid w:val="00483DE6"/>
    <w:rsid w:val="004A6D65"/>
    <w:rsid w:val="004B0DCD"/>
    <w:rsid w:val="005A5F36"/>
    <w:rsid w:val="005C4E3B"/>
    <w:rsid w:val="00614C0C"/>
    <w:rsid w:val="007652C1"/>
    <w:rsid w:val="007B693F"/>
    <w:rsid w:val="007D39C3"/>
    <w:rsid w:val="008A7440"/>
    <w:rsid w:val="008B273F"/>
    <w:rsid w:val="00914959"/>
    <w:rsid w:val="00992FD4"/>
    <w:rsid w:val="009B66D0"/>
    <w:rsid w:val="00A90EA8"/>
    <w:rsid w:val="00AA62D2"/>
    <w:rsid w:val="00AD27C7"/>
    <w:rsid w:val="00B122BE"/>
    <w:rsid w:val="00C33106"/>
    <w:rsid w:val="00CC1037"/>
    <w:rsid w:val="00D31C27"/>
    <w:rsid w:val="00D36807"/>
    <w:rsid w:val="00D92BBC"/>
    <w:rsid w:val="00DB167C"/>
    <w:rsid w:val="00E33B1D"/>
    <w:rsid w:val="00E841F9"/>
    <w:rsid w:val="00EA0EF8"/>
    <w:rsid w:val="00EC2999"/>
    <w:rsid w:val="00ED46AF"/>
    <w:rsid w:val="00EE4562"/>
    <w:rsid w:val="00F36DEA"/>
    <w:rsid w:val="00F6465F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a">
    <w:name w:val="Body Text Indent"/>
    <w:basedOn w:val="a"/>
    <w:link w:val="ab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"/>
    <w:link w:val="ad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d">
    <w:name w:val="Название Знак"/>
    <w:basedOn w:val="a0"/>
    <w:link w:val="ac"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14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614C0C"/>
    <w:pPr>
      <w:ind w:left="720"/>
      <w:contextualSpacing/>
    </w:pPr>
    <w:rPr>
      <w:color w:val="auto"/>
      <w:kern w:val="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A5F36"/>
    <w:pPr>
      <w:keepNext/>
      <w:suppressAutoHyphens w:val="0"/>
      <w:jc w:val="center"/>
      <w:outlineLvl w:val="0"/>
    </w:pPr>
    <w:rPr>
      <w:b/>
      <w:bCs/>
      <w:color w:val="auto"/>
      <w:kern w:val="0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Normal (Web)"/>
    <w:aliases w:val="Обычный (Web)"/>
    <w:basedOn w:val="a"/>
    <w:link w:val="a8"/>
    <w:unhideWhenUsed/>
    <w:rsid w:val="00ED46AF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locked/>
    <w:rsid w:val="00ED4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D46AF"/>
    <w:rPr>
      <w:b/>
      <w:bCs/>
    </w:rPr>
  </w:style>
  <w:style w:type="paragraph" w:customStyle="1" w:styleId="ConsPlusNormal">
    <w:name w:val="ConsPlusNormal"/>
    <w:rsid w:val="004B0DC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A5F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a">
    <w:name w:val="Body Text Indent"/>
    <w:basedOn w:val="a"/>
    <w:link w:val="ab"/>
    <w:rsid w:val="005A5F36"/>
    <w:pPr>
      <w:ind w:firstLine="720"/>
      <w:jc w:val="both"/>
    </w:pPr>
    <w:rPr>
      <w:color w:val="auto"/>
      <w:kern w:val="0"/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5A5F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"/>
    <w:link w:val="ad"/>
    <w:qFormat/>
    <w:rsid w:val="005A5F36"/>
    <w:pPr>
      <w:suppressAutoHyphens w:val="0"/>
      <w:jc w:val="center"/>
    </w:pPr>
    <w:rPr>
      <w:b/>
      <w:color w:val="auto"/>
      <w:kern w:val="0"/>
      <w:sz w:val="28"/>
      <w:lang w:eastAsia="ru-RU"/>
    </w:rPr>
  </w:style>
  <w:style w:type="character" w:customStyle="1" w:styleId="ad">
    <w:name w:val="Название Знак"/>
    <w:basedOn w:val="a0"/>
    <w:link w:val="ac"/>
    <w:rsid w:val="005A5F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14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614C0C"/>
    <w:pPr>
      <w:ind w:left="720"/>
      <w:contextualSpacing/>
    </w:pPr>
    <w:rPr>
      <w:color w:val="auto"/>
      <w:kern w:val="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11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28</cp:revision>
  <cp:lastPrinted>2023-01-18T09:29:00Z</cp:lastPrinted>
  <dcterms:created xsi:type="dcterms:W3CDTF">2023-01-18T08:09:00Z</dcterms:created>
  <dcterms:modified xsi:type="dcterms:W3CDTF">2024-02-05T03:59:00Z</dcterms:modified>
</cp:coreProperties>
</file>