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7AD">
        <w:rPr>
          <w:rFonts w:ascii="Arial" w:hAnsi="Arial" w:cs="Arial"/>
          <w:b/>
          <w:sz w:val="24"/>
          <w:szCs w:val="24"/>
        </w:rPr>
        <w:t>КРАСНОЯРСКИЙ КРАЙ</w:t>
      </w:r>
    </w:p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7AD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7A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7AD">
        <w:rPr>
          <w:rFonts w:ascii="Arial" w:hAnsi="Arial" w:cs="Arial"/>
          <w:b/>
          <w:sz w:val="24"/>
          <w:szCs w:val="24"/>
        </w:rPr>
        <w:t>ПОСТАНОВЛЕНИЕ</w:t>
      </w:r>
    </w:p>
    <w:p w:rsidR="00356C18" w:rsidRPr="00F237AD" w:rsidRDefault="00356C18" w:rsidP="00F237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F237AD" w:rsidRDefault="007C4058" w:rsidP="007C4058">
      <w:pPr>
        <w:tabs>
          <w:tab w:val="left" w:pos="3969"/>
          <w:tab w:val="left" w:pos="8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07.10.2020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56C18" w:rsidRPr="00F237AD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676</w:t>
      </w:r>
    </w:p>
    <w:p w:rsidR="00356C18" w:rsidRDefault="00BD01C5" w:rsidP="00F237A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56C18" w:rsidRPr="00356C18" w:rsidRDefault="00356C18" w:rsidP="00356C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356C18" w:rsidRDefault="00356C18" w:rsidP="00356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размера родительской платы за присмотр и уход за детьми в муниципальных дошкольных образовательных учреждениях города Бородино, реализующих основную общеобразовательную программу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дошкольного образования, на 2021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56C18" w:rsidRDefault="00356C18" w:rsidP="0035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356C18" w:rsidRDefault="00356C18" w:rsidP="0035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356C18" w:rsidRDefault="00356C18" w:rsidP="0035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29.12.2012 № 273-ФЗ «Об образовании 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Законом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Красноярского края от 26.06.2014 № 6-2519 «Об образовании в Красноярском крае», Законом Красноярского края от 05.12.2013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№ 5-1920 «О внесении изменений в Закон края «О наделении органов местного самоуправления муниципальных районов и городских округов</w:t>
      </w:r>
      <w:proofErr w:type="gramEnd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56C18">
        <w:rPr>
          <w:rFonts w:ascii="Arial" w:eastAsia="Times New Roman" w:hAnsi="Arial" w:cs="Arial"/>
          <w:sz w:val="24"/>
          <w:szCs w:val="24"/>
          <w:lang w:eastAsia="ru-RU"/>
        </w:rPr>
        <w:t>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платы», постановлением Правительства Красноярского края от 31.05.2016 № 268-п «Об установлении максимального размераплаты,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письмом Министерства образования и науки</w:t>
      </w:r>
      <w:proofErr w:type="gramEnd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24.04.2013 № ДЛ-101/08 «О размере платы, взимаемой с родителей (законных представителей) за присмотр и уход за детьми», на основании ст.</w:t>
      </w:r>
      <w:r w:rsidR="00F44D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53 Устава города Бородино, ПОСТАНОВЛЯЮ:</w:t>
      </w:r>
    </w:p>
    <w:p w:rsidR="00356C18" w:rsidRPr="00356C18" w:rsidRDefault="004627F2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1. Установить с 01.01.2021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г. размер родительской платы, взимаемой с родителей за присмотр и уход за детьми в муниципальных дошкольных образовательных учреждениях города Бородино, реализующих основную общеобразовательную программу дошкольного образования, в размере 13</w:t>
      </w:r>
      <w:r w:rsidR="00937C1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% от фактических затрат за присмотр и уход</w:t>
      </w:r>
      <w:r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за ребенком, что составляет 1 633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,00 рубл</w:t>
      </w:r>
      <w:r w:rsidR="0014210E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я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в месяц.</w:t>
      </w:r>
    </w:p>
    <w:p w:rsidR="00356C18" w:rsidRP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2.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не взимается.</w:t>
      </w:r>
    </w:p>
    <w:p w:rsidR="00356C18" w:rsidRPr="00356C18" w:rsidRDefault="00356C18" w:rsidP="00356C18">
      <w:pPr>
        <w:pStyle w:val="a3"/>
        <w:tabs>
          <w:tab w:val="left" w:pos="851"/>
          <w:tab w:val="left" w:pos="993"/>
        </w:tabs>
        <w:spacing w:after="0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>3. Установить следующий перечень документов, необходимых для освобождения от взимания родительской платы за присмотр и уход за ребенком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обучающимся в муниципальном образовательном учреждении города Бородино, реализующем образовательную программу дошкольного образования:</w:t>
      </w:r>
    </w:p>
    <w:p w:rsid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- заявление на имя заведующего муниципальным дошкольным образовательным учреждением об освобождении от взимания родительской платы;</w:t>
      </w:r>
    </w:p>
    <w:p w:rsidR="00BD01C5" w:rsidRPr="00BD01C5" w:rsidRDefault="00BD01C5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</w:p>
    <w:p w:rsidR="00356C18" w:rsidRP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- медицинская справка установленного образца из органов здравоохранения (для детей-инвалидов и детей с туберкулезной интоксикацией);</w:t>
      </w:r>
    </w:p>
    <w:p w:rsidR="00356C18" w:rsidRP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- копия постановления об установлении опеки над малолетним или копия постановления об установлении опеки над малолетним и заключении договора </w:t>
      </w:r>
      <w:r w:rsidR="00F237AD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о передаче малолетнего на воспитание в приемную семью. </w:t>
      </w:r>
    </w:p>
    <w:p w:rsidR="00356C18" w:rsidRP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4. Родители (законные представители) ребенка 2 раза в год (на 01 января и на 01 июля текущего года) предоставляют вышеназванные документы. Родители (законные представители) ребенка обязаны в срок 5 календарных дней отозвать заявление об освобождении от взимания родительской платы при утрате права </w:t>
      </w:r>
      <w:r w:rsidR="00BD01C5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на освобождение от взимания родительской платы.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ab/>
      </w:r>
    </w:p>
    <w:p w:rsidR="00356C18" w:rsidRPr="007C4058" w:rsidRDefault="00356C18" w:rsidP="00904358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5. Постановление администрации города Бородино от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09.2020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615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01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«Об установлении размера родительской платы за присмотр и уход за детьми </w:t>
      </w:r>
      <w:r w:rsidR="00BD01C5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в муниципальных дошкольных образовательных учреждениях города Бородино, реализующих основную общеобразовательную программу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дошкольного образования</w:t>
      </w:r>
      <w:r w:rsidR="004627F2" w:rsidRPr="007C4058">
        <w:rPr>
          <w:rFonts w:ascii="Arial" w:eastAsia="Times New Roman" w:hAnsi="Arial" w:cs="Arial"/>
          <w:sz w:val="24"/>
          <w:szCs w:val="24"/>
          <w:lang w:eastAsia="ru-RU"/>
        </w:rPr>
        <w:t>, на 2020</w:t>
      </w:r>
      <w:r w:rsidRPr="007C4058">
        <w:rPr>
          <w:rFonts w:ascii="Arial" w:eastAsia="Times New Roman" w:hAnsi="Arial" w:cs="Arial"/>
          <w:sz w:val="24"/>
          <w:szCs w:val="24"/>
          <w:lang w:eastAsia="ru-RU"/>
        </w:rPr>
        <w:t xml:space="preserve"> год» считать утратившим силу 01</w:t>
      </w:r>
      <w:r w:rsidR="004627F2" w:rsidRPr="007C4058">
        <w:rPr>
          <w:rFonts w:ascii="Arial" w:eastAsia="Times New Roman" w:hAnsi="Arial" w:cs="Arial"/>
          <w:sz w:val="24"/>
          <w:szCs w:val="24"/>
          <w:lang w:eastAsia="ru-RU"/>
        </w:rPr>
        <w:t>.01.2021</w:t>
      </w:r>
      <w:r w:rsidRPr="007C405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356C18" w:rsidRPr="007C4058" w:rsidRDefault="00356C18" w:rsidP="009043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7C4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C4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</w:t>
      </w:r>
      <w:r w:rsidR="00BD01C5" w:rsidRPr="007C4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7C4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заместителя Главы города Бородино </w:t>
      </w:r>
      <w:r w:rsidRPr="007C4058">
        <w:rPr>
          <w:rFonts w:ascii="Arial" w:eastAsia="Times New Roman" w:hAnsi="Arial" w:cs="Arial"/>
          <w:sz w:val="24"/>
          <w:szCs w:val="24"/>
          <w:lang w:eastAsia="ru-RU"/>
        </w:rPr>
        <w:t>А.А. Морозова.</w:t>
      </w:r>
    </w:p>
    <w:p w:rsidR="00904358" w:rsidRPr="007C4058" w:rsidRDefault="00356C18" w:rsidP="0090435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4058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904358" w:rsidRPr="007C4058"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356C18" w:rsidRPr="007C4058" w:rsidRDefault="00356C18" w:rsidP="009043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058">
        <w:rPr>
          <w:rFonts w:ascii="Arial" w:eastAsia="Times New Roman" w:hAnsi="Arial" w:cs="Arial"/>
          <w:sz w:val="24"/>
          <w:szCs w:val="24"/>
          <w:lang w:eastAsia="ru-RU"/>
        </w:rPr>
        <w:t xml:space="preserve">8. Постановление вступает в силу </w:t>
      </w:r>
      <w:r w:rsidR="004627F2" w:rsidRPr="007C4058">
        <w:rPr>
          <w:rFonts w:ascii="Arial" w:eastAsia="Times New Roman" w:hAnsi="Arial" w:cs="Arial"/>
          <w:sz w:val="24"/>
          <w:szCs w:val="24"/>
          <w:lang w:eastAsia="ru-RU"/>
        </w:rPr>
        <w:t>с 01.01.2021</w:t>
      </w:r>
      <w:r w:rsidRPr="007C405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356C18" w:rsidRPr="007C4058" w:rsidRDefault="00356C18" w:rsidP="00356C18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7C4058" w:rsidRDefault="00356C18" w:rsidP="0035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7C4058" w:rsidRDefault="00356C18" w:rsidP="00356C18">
      <w:pPr>
        <w:tabs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058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 w:rsidRPr="007C405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C103A" w:rsidRPr="007C405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7C4058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6613C8" w:rsidRPr="007C405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Pr="007C4058" w:rsidRDefault="006613C8" w:rsidP="006613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058">
        <w:rPr>
          <w:rStyle w:val="2"/>
          <w:sz w:val="20"/>
          <w:szCs w:val="20"/>
        </w:rPr>
        <w:t>Травникова</w:t>
      </w:r>
    </w:p>
    <w:p w:rsidR="0006315B" w:rsidRPr="007C4058" w:rsidRDefault="006613C8" w:rsidP="006613C8">
      <w:pPr>
        <w:spacing w:after="0" w:line="240" w:lineRule="auto"/>
        <w:rPr>
          <w:sz w:val="20"/>
          <w:szCs w:val="20"/>
        </w:rPr>
      </w:pPr>
      <w:r w:rsidRPr="007C4058">
        <w:rPr>
          <w:rStyle w:val="2"/>
          <w:sz w:val="20"/>
          <w:szCs w:val="20"/>
        </w:rPr>
        <w:t>4-41-85</w:t>
      </w:r>
    </w:p>
    <w:sectPr w:rsidR="0006315B" w:rsidRPr="007C4058" w:rsidSect="0034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3ECA"/>
    <w:multiLevelType w:val="multilevel"/>
    <w:tmpl w:val="9FFAE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C1C"/>
    <w:rsid w:val="0006315B"/>
    <w:rsid w:val="0014210E"/>
    <w:rsid w:val="002C103A"/>
    <w:rsid w:val="00343D1F"/>
    <w:rsid w:val="00345C9F"/>
    <w:rsid w:val="00356C18"/>
    <w:rsid w:val="004627F2"/>
    <w:rsid w:val="005674D9"/>
    <w:rsid w:val="006613C8"/>
    <w:rsid w:val="006C70F2"/>
    <w:rsid w:val="00713C42"/>
    <w:rsid w:val="007C4058"/>
    <w:rsid w:val="00904358"/>
    <w:rsid w:val="00937C10"/>
    <w:rsid w:val="00984C1C"/>
    <w:rsid w:val="00BD01C5"/>
    <w:rsid w:val="00F237AD"/>
    <w:rsid w:val="00F44D26"/>
    <w:rsid w:val="00F9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C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6C18"/>
  </w:style>
  <w:style w:type="character" w:customStyle="1" w:styleId="2">
    <w:name w:val="Основной текст (2)"/>
    <w:basedOn w:val="a0"/>
    <w:rsid w:val="006613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C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Маркелис Надежда Викторовна</cp:lastModifiedBy>
  <cp:revision>18</cp:revision>
  <dcterms:created xsi:type="dcterms:W3CDTF">2020-09-24T08:23:00Z</dcterms:created>
  <dcterms:modified xsi:type="dcterms:W3CDTF">2020-11-25T06:14:00Z</dcterms:modified>
</cp:coreProperties>
</file>