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4B5E8D" w:rsidP="004B5E8D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22.08.2023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500</w:t>
      </w:r>
    </w:p>
    <w:p w:rsidR="009B66D0" w:rsidRDefault="009B66D0"/>
    <w:p w:rsidR="00AD27C7" w:rsidRDefault="00AD27C7"/>
    <w:p w:rsidR="00AD27C7" w:rsidRPr="00D92BBC" w:rsidRDefault="00C06410" w:rsidP="004B5E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Бородино от 29.01.2018 № 30 «Об утверждении общественной комиссии по развитию городской среды»</w:t>
      </w: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C06410" w:rsidRDefault="00C06410" w:rsidP="00C06410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со сложившейся необходимостью приведения состава общественной комиссии по развитию городской среды в соответствие текущему кадровому составу, в соответствии с постановлением администрации города Бородино Красноярского края от 06.09.2017 № 579 «Об утверждении порядков, направленных на реализацию муниципальной программы «Формирование комфортной городской среды» на 2018-2024 гг.», руководствуясь Уставом города Бородино</w:t>
      </w:r>
      <w:r w:rsidR="00F556B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ПОСТАНОВЛЯЮ:</w:t>
      </w:r>
    </w:p>
    <w:p w:rsidR="00C06410" w:rsidRDefault="00C06410" w:rsidP="00C06410">
      <w:pPr>
        <w:pStyle w:val="a8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Изложить в новой редакции приложение к постановлению администрации города Бородино от 29.01.2018 № 30 «Об утверждении общественной комиссии по развитию городской среды» согласно приложению.</w:t>
      </w:r>
    </w:p>
    <w:p w:rsidR="00C06410" w:rsidRDefault="00C06410" w:rsidP="00C06410">
      <w:pPr>
        <w:pStyle w:val="a8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06410" w:rsidRDefault="00C06410" w:rsidP="00C0641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подлежит официальному опубликованию в газете «Бородинский Вестник» и размещению на официальном сайте городского округа город Бородино.</w:t>
      </w:r>
    </w:p>
    <w:p w:rsidR="00C06410" w:rsidRDefault="00C06410" w:rsidP="00C0641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</w:t>
      </w:r>
      <w:r w:rsidR="00DC0956">
        <w:rPr>
          <w:rFonts w:ascii="Arial" w:hAnsi="Arial" w:cs="Arial"/>
          <w:sz w:val="24"/>
          <w:szCs w:val="24"/>
        </w:rPr>
        <w:t>подписания</w:t>
      </w:r>
      <w:r>
        <w:rPr>
          <w:rFonts w:ascii="Arial" w:hAnsi="Arial" w:cs="Arial"/>
          <w:sz w:val="24"/>
          <w:szCs w:val="24"/>
        </w:rPr>
        <w:t>.</w:t>
      </w: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4B5E8D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="004B5E8D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>А.</w:t>
      </w:r>
      <w:r w:rsidR="004B5E8D">
        <w:rPr>
          <w:rFonts w:ascii="Arial" w:hAnsi="Arial" w:cs="Arial"/>
          <w:sz w:val="24"/>
          <w:szCs w:val="24"/>
        </w:rPr>
        <w:t>Ф. 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Default="00AD27C7" w:rsidP="00AD27C7">
      <w:pPr>
        <w:jc w:val="both"/>
      </w:pPr>
    </w:p>
    <w:p w:rsidR="004B5E8D" w:rsidRDefault="004B5E8D" w:rsidP="00AD27C7">
      <w:pPr>
        <w:jc w:val="both"/>
      </w:pPr>
    </w:p>
    <w:p w:rsidR="004B5E8D" w:rsidRDefault="004B5E8D" w:rsidP="00AD27C7">
      <w:pPr>
        <w:jc w:val="both"/>
      </w:pPr>
    </w:p>
    <w:p w:rsidR="004B5E8D" w:rsidRDefault="004B5E8D" w:rsidP="00AD27C7">
      <w:pPr>
        <w:jc w:val="both"/>
      </w:pPr>
    </w:p>
    <w:p w:rsidR="004B5E8D" w:rsidRDefault="004B5E8D" w:rsidP="00AD27C7">
      <w:pPr>
        <w:jc w:val="both"/>
      </w:pPr>
    </w:p>
    <w:p w:rsidR="004B5E8D" w:rsidRDefault="004B5E8D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902786" w:rsidRDefault="00902786" w:rsidP="00AD27C7">
      <w:pPr>
        <w:jc w:val="both"/>
      </w:pPr>
    </w:p>
    <w:p w:rsidR="00902786" w:rsidRDefault="00902786" w:rsidP="00AD27C7">
      <w:pPr>
        <w:jc w:val="both"/>
      </w:pPr>
    </w:p>
    <w:p w:rsidR="00902786" w:rsidRDefault="00902786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C06410" w:rsidRDefault="00C06410" w:rsidP="00C06410">
      <w:pPr>
        <w:shd w:val="clear" w:color="auto" w:fill="FFFFFF"/>
        <w:tabs>
          <w:tab w:val="left" w:pos="5280"/>
          <w:tab w:val="left" w:pos="594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Яковлев</w:t>
      </w:r>
    </w:p>
    <w:p w:rsidR="00C06410" w:rsidRDefault="00C06410" w:rsidP="00C06410">
      <w:pPr>
        <w:shd w:val="clear" w:color="auto" w:fill="FFFFFF"/>
        <w:tabs>
          <w:tab w:val="left" w:pos="5280"/>
          <w:tab w:val="left" w:pos="594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8(391-68) 4-45-37</w:t>
      </w:r>
    </w:p>
    <w:p w:rsidR="004B5E8D" w:rsidRDefault="004B5E8D" w:rsidP="00C06410">
      <w:pPr>
        <w:shd w:val="clear" w:color="auto" w:fill="FFFFFF"/>
        <w:tabs>
          <w:tab w:val="left" w:pos="5280"/>
          <w:tab w:val="left" w:pos="5940"/>
        </w:tabs>
        <w:rPr>
          <w:rFonts w:ascii="Arial" w:hAnsi="Arial" w:cs="Arial"/>
          <w:szCs w:val="24"/>
        </w:rPr>
      </w:pPr>
    </w:p>
    <w:p w:rsidR="004B5E8D" w:rsidRDefault="004B5E8D" w:rsidP="00C06410">
      <w:pPr>
        <w:shd w:val="clear" w:color="auto" w:fill="FFFFFF"/>
        <w:tabs>
          <w:tab w:val="left" w:pos="5280"/>
          <w:tab w:val="left" w:pos="5940"/>
        </w:tabs>
        <w:rPr>
          <w:rFonts w:ascii="Arial" w:hAnsi="Arial" w:cs="Arial"/>
          <w:szCs w:val="24"/>
        </w:rPr>
      </w:pPr>
    </w:p>
    <w:tbl>
      <w:tblPr>
        <w:tblStyle w:val="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C06410" w:rsidTr="00C06410">
        <w:tc>
          <w:tcPr>
            <w:tcW w:w="4785" w:type="dxa"/>
            <w:hideMark/>
          </w:tcPr>
          <w:p w:rsidR="00C06410" w:rsidRDefault="00C0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br w:type="column"/>
            </w:r>
            <w:r>
              <w:rPr>
                <w:rFonts w:ascii="Arial" w:hAnsi="Arial" w:cs="Arial"/>
                <w:szCs w:val="24"/>
              </w:rPr>
              <w:br w:type="column"/>
            </w:r>
            <w:r>
              <w:br w:type="column"/>
            </w:r>
            <w:r>
              <w:rPr>
                <w:rFonts w:ascii="Arial" w:hAnsi="Arial" w:cs="Arial"/>
                <w:szCs w:val="24"/>
              </w:rPr>
              <w:br w:type="column"/>
            </w:r>
            <w:r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821" w:type="dxa"/>
            <w:hideMark/>
          </w:tcPr>
          <w:p w:rsidR="00C06410" w:rsidRDefault="00C064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к постановлению</w:t>
            </w:r>
          </w:p>
        </w:tc>
      </w:tr>
      <w:tr w:rsidR="00C06410" w:rsidTr="00C06410">
        <w:tc>
          <w:tcPr>
            <w:tcW w:w="4785" w:type="dxa"/>
          </w:tcPr>
          <w:p w:rsidR="00C06410" w:rsidRDefault="00C0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C06410" w:rsidRDefault="00C064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C06410" w:rsidTr="00C06410">
        <w:tc>
          <w:tcPr>
            <w:tcW w:w="4785" w:type="dxa"/>
          </w:tcPr>
          <w:p w:rsidR="00C06410" w:rsidRDefault="00C0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C06410" w:rsidRDefault="000E5D36" w:rsidP="004B5E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4B5E8D">
              <w:rPr>
                <w:rFonts w:ascii="Arial" w:hAnsi="Arial" w:cs="Arial"/>
                <w:sz w:val="24"/>
                <w:szCs w:val="24"/>
              </w:rPr>
              <w:t>22.08.</w:t>
            </w: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4B5E8D">
              <w:rPr>
                <w:rFonts w:ascii="Arial" w:hAnsi="Arial" w:cs="Arial"/>
                <w:sz w:val="24"/>
                <w:szCs w:val="24"/>
              </w:rPr>
              <w:t xml:space="preserve"> г. № 500</w:t>
            </w:r>
          </w:p>
        </w:tc>
      </w:tr>
    </w:tbl>
    <w:p w:rsidR="00C06410" w:rsidRDefault="00C06410" w:rsidP="00C06410">
      <w:pPr>
        <w:ind w:left="5103"/>
        <w:rPr>
          <w:rFonts w:ascii="Arial" w:hAnsi="Arial" w:cs="Arial"/>
          <w:sz w:val="22"/>
          <w:szCs w:val="24"/>
        </w:rPr>
      </w:pPr>
    </w:p>
    <w:tbl>
      <w:tblPr>
        <w:tblStyle w:val="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21"/>
      </w:tblGrid>
      <w:tr w:rsidR="00C06410" w:rsidTr="00C06410">
        <w:tc>
          <w:tcPr>
            <w:tcW w:w="4785" w:type="dxa"/>
            <w:hideMark/>
          </w:tcPr>
          <w:p w:rsidR="00C06410" w:rsidRDefault="00C0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br w:type="column"/>
            </w:r>
            <w:r>
              <w:rPr>
                <w:rFonts w:ascii="Arial" w:hAnsi="Arial" w:cs="Arial"/>
                <w:szCs w:val="24"/>
              </w:rPr>
              <w:br w:type="column"/>
            </w:r>
            <w:r>
              <w:br w:type="column"/>
            </w:r>
            <w:r>
              <w:rPr>
                <w:rFonts w:ascii="Arial" w:hAnsi="Arial" w:cs="Arial"/>
                <w:szCs w:val="24"/>
              </w:rPr>
              <w:br w:type="column"/>
            </w:r>
            <w:r>
              <w:rPr>
                <w:rFonts w:ascii="Arial" w:hAnsi="Arial" w:cs="Arial"/>
                <w:sz w:val="18"/>
                <w:szCs w:val="24"/>
              </w:rPr>
              <w:br w:type="column"/>
            </w:r>
          </w:p>
        </w:tc>
        <w:tc>
          <w:tcPr>
            <w:tcW w:w="4821" w:type="dxa"/>
            <w:hideMark/>
          </w:tcPr>
          <w:p w:rsidR="00C06410" w:rsidRDefault="00C064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к постановлению</w:t>
            </w:r>
          </w:p>
        </w:tc>
      </w:tr>
      <w:tr w:rsidR="00C06410" w:rsidTr="00C06410">
        <w:tc>
          <w:tcPr>
            <w:tcW w:w="4785" w:type="dxa"/>
          </w:tcPr>
          <w:p w:rsidR="00C06410" w:rsidRDefault="00C0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C06410" w:rsidRDefault="00C064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администрации города Бородино</w:t>
            </w:r>
          </w:p>
        </w:tc>
      </w:tr>
      <w:tr w:rsidR="00C06410" w:rsidTr="00C06410">
        <w:tc>
          <w:tcPr>
            <w:tcW w:w="4785" w:type="dxa"/>
          </w:tcPr>
          <w:p w:rsidR="00C06410" w:rsidRDefault="00C0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  <w:hideMark/>
          </w:tcPr>
          <w:p w:rsidR="00C06410" w:rsidRDefault="00C064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29.01.2018 г. № 30</w:t>
            </w:r>
          </w:p>
        </w:tc>
      </w:tr>
    </w:tbl>
    <w:p w:rsidR="00C06410" w:rsidRDefault="00C06410" w:rsidP="00C06410">
      <w:pPr>
        <w:shd w:val="clear" w:color="auto" w:fill="FFFFFF"/>
        <w:tabs>
          <w:tab w:val="left" w:pos="5280"/>
          <w:tab w:val="left" w:pos="5940"/>
        </w:tabs>
        <w:contextualSpacing/>
        <w:rPr>
          <w:rFonts w:ascii="Arial" w:hAnsi="Arial" w:cs="Arial"/>
          <w:sz w:val="22"/>
          <w:szCs w:val="24"/>
        </w:rPr>
      </w:pPr>
    </w:p>
    <w:p w:rsidR="00C06410" w:rsidRDefault="00C06410" w:rsidP="00C06410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 общественной комиссии по развитию городской среды</w:t>
      </w:r>
    </w:p>
    <w:p w:rsidR="00C06410" w:rsidRDefault="00C06410" w:rsidP="00C06410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4"/>
        </w:rPr>
      </w:pPr>
    </w:p>
    <w:p w:rsidR="00C06410" w:rsidRDefault="00C06410" w:rsidP="00C06410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комиссии:</w:t>
      </w:r>
    </w:p>
    <w:p w:rsidR="00C06410" w:rsidRDefault="00C06410" w:rsidP="00C06410">
      <w:pPr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Первухин Александр Владимирович – первый заместитель главы города Бородино.</w:t>
      </w:r>
    </w:p>
    <w:p w:rsidR="00C06410" w:rsidRDefault="00C06410" w:rsidP="00C06410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Заместитель председателя комиссии:</w:t>
      </w:r>
    </w:p>
    <w:p w:rsidR="00C06410" w:rsidRDefault="00C06410" w:rsidP="00C06410">
      <w:pPr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Машковцева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Наталья Валерьевна – директор МКУ «Служба единого заказчика».</w:t>
      </w:r>
    </w:p>
    <w:p w:rsidR="00C06410" w:rsidRDefault="00C06410" w:rsidP="00C06410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Секретарь комиссии:</w:t>
      </w:r>
    </w:p>
    <w:p w:rsidR="00C06410" w:rsidRDefault="00C06410" w:rsidP="00C06410">
      <w:pPr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Яковлев Дмитрий Васильевич – ведущий инженер по вопросам благоустройства МКУ «Служба единого заказчика».</w:t>
      </w:r>
    </w:p>
    <w:p w:rsidR="00C06410" w:rsidRDefault="00C06410" w:rsidP="00C06410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Члены комиссии:</w:t>
      </w:r>
    </w:p>
    <w:p w:rsidR="00C06410" w:rsidRDefault="00C06410" w:rsidP="00C06410">
      <w:pPr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Панькова Марина Васильевна – главный специалист по охране окружающей среды МКУ «Служба единого заказчика».</w:t>
      </w:r>
    </w:p>
    <w:p w:rsidR="00C06410" w:rsidRDefault="00F556B0" w:rsidP="00C06410">
      <w:pPr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Прилука Марина Александровна</w:t>
      </w:r>
      <w:r w:rsidR="00C06410">
        <w:rPr>
          <w:rFonts w:ascii="Arial" w:hAnsi="Arial" w:cs="Arial"/>
          <w:bCs/>
          <w:sz w:val="24"/>
          <w:szCs w:val="24"/>
        </w:rPr>
        <w:t xml:space="preserve"> – </w:t>
      </w:r>
      <w:r w:rsidR="00D00FCE">
        <w:rPr>
          <w:rFonts w:ascii="Arial" w:hAnsi="Arial" w:cs="Arial"/>
          <w:bCs/>
          <w:sz w:val="24"/>
          <w:szCs w:val="24"/>
        </w:rPr>
        <w:t>ведущий</w:t>
      </w:r>
      <w:r w:rsidR="00C06410">
        <w:rPr>
          <w:rFonts w:ascii="Arial" w:hAnsi="Arial" w:cs="Arial"/>
          <w:bCs/>
          <w:sz w:val="24"/>
          <w:szCs w:val="24"/>
        </w:rPr>
        <w:t xml:space="preserve"> специалист по решению вопросов в области архитектуры и градостроительства администрации города Бородино.</w:t>
      </w:r>
    </w:p>
    <w:p w:rsidR="00C06410" w:rsidRDefault="00C06410" w:rsidP="00C06410">
      <w:pPr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Ермакова Татьяна Владимировна – начальник отдела по управлению муниципальным имуществом администрации города Бородино.</w:t>
      </w:r>
    </w:p>
    <w:p w:rsidR="00C06410" w:rsidRDefault="00C06410" w:rsidP="00C06410">
      <w:pPr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Максимова Анастасия Алексеевна – начальник отдела культуры, спорта, молодежной политики и информационного обеспечения администрации города Бородино.</w:t>
      </w:r>
    </w:p>
    <w:p w:rsidR="00C06410" w:rsidRDefault="00C06410" w:rsidP="00C06410">
      <w:pPr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Травникова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Ольга Александровна – начальник отдела образования администрации города Бородино.</w:t>
      </w:r>
    </w:p>
    <w:p w:rsidR="00C06410" w:rsidRDefault="00C06410" w:rsidP="00C06410">
      <w:pPr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Кузьмичёва Ирина Викторовна – директор МКУ «Многопрофильный молодежный центр».</w:t>
      </w:r>
    </w:p>
    <w:p w:rsidR="00C06410" w:rsidRDefault="00C06410" w:rsidP="00C06410">
      <w:pPr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Исайков Александр Геннадьевич –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депутат Бородинского городского совета депутатов.</w:t>
      </w:r>
    </w:p>
    <w:p w:rsidR="00C06410" w:rsidRDefault="00C06410" w:rsidP="00C06410">
      <w:pPr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Мацкевич Дмитрий Михайлович – депутат Бородинского городского совета депутатов.</w:t>
      </w:r>
    </w:p>
    <w:p w:rsidR="00C06410" w:rsidRDefault="00C06410" w:rsidP="00C06410">
      <w:pPr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Зевакина Ольга Яковлевна – депутат Бородинского городского совета депутатов.</w:t>
      </w:r>
    </w:p>
    <w:p w:rsidR="00C06410" w:rsidRDefault="00384D1C" w:rsidP="00F31598">
      <w:pPr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Кам</w:t>
      </w:r>
      <w:r w:rsidR="00FE1355">
        <w:rPr>
          <w:rFonts w:ascii="Arial" w:hAnsi="Arial" w:cs="Arial"/>
          <w:bCs/>
          <w:sz w:val="24"/>
          <w:szCs w:val="24"/>
        </w:rPr>
        <w:t>и</w:t>
      </w:r>
      <w:r>
        <w:rPr>
          <w:rFonts w:ascii="Arial" w:hAnsi="Arial" w:cs="Arial"/>
          <w:bCs/>
          <w:sz w:val="24"/>
          <w:szCs w:val="24"/>
        </w:rPr>
        <w:t xml:space="preserve">нский Игорь </w:t>
      </w:r>
      <w:r w:rsidR="00F31598" w:rsidRPr="00F31598">
        <w:rPr>
          <w:rFonts w:ascii="Arial" w:hAnsi="Arial" w:cs="Arial"/>
          <w:bCs/>
          <w:sz w:val="24"/>
          <w:szCs w:val="24"/>
        </w:rPr>
        <w:t>Владимирович</w:t>
      </w:r>
      <w:r w:rsidR="00C06410">
        <w:rPr>
          <w:rFonts w:ascii="Arial" w:hAnsi="Arial" w:cs="Arial"/>
          <w:bCs/>
          <w:sz w:val="24"/>
          <w:szCs w:val="24"/>
        </w:rPr>
        <w:t xml:space="preserve"> – главный инженер ООО «Ваш управдом плюс» (по согласованию).</w:t>
      </w:r>
    </w:p>
    <w:p w:rsidR="00C06410" w:rsidRDefault="00C06410" w:rsidP="00C06410">
      <w:pPr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Павлов Павел Владимирович – генеральный директор ООО «Тройка» (по согласованию).</w:t>
      </w:r>
    </w:p>
    <w:p w:rsidR="00C06410" w:rsidRDefault="00C06410" w:rsidP="00C06410">
      <w:pPr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Гнускова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Надежда Борисовна – председатель совета ветеранов администрации города Бородино, член президиума городского совета ветеранов.</w:t>
      </w:r>
    </w:p>
    <w:p w:rsidR="00C06410" w:rsidRDefault="00437F38" w:rsidP="00C06410">
      <w:pPr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Штельма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Екатерина Александровна</w:t>
      </w:r>
      <w:r w:rsidR="00C06410">
        <w:rPr>
          <w:rFonts w:ascii="Arial" w:hAnsi="Arial" w:cs="Arial"/>
          <w:bCs/>
          <w:sz w:val="24"/>
          <w:szCs w:val="24"/>
        </w:rPr>
        <w:t xml:space="preserve"> – </w:t>
      </w:r>
      <w:r w:rsidR="00E301E1">
        <w:rPr>
          <w:rFonts w:ascii="Arial" w:hAnsi="Arial" w:cs="Arial"/>
          <w:bCs/>
          <w:sz w:val="24"/>
          <w:szCs w:val="24"/>
        </w:rPr>
        <w:t>главный специалист</w:t>
      </w:r>
      <w:r w:rsidR="00C06410">
        <w:rPr>
          <w:rFonts w:ascii="Arial" w:hAnsi="Arial" w:cs="Arial"/>
          <w:bCs/>
          <w:sz w:val="24"/>
          <w:szCs w:val="24"/>
        </w:rPr>
        <w:t xml:space="preserve"> по связям </w:t>
      </w:r>
      <w:r w:rsidR="00E301E1">
        <w:rPr>
          <w:rFonts w:ascii="Arial" w:hAnsi="Arial" w:cs="Arial"/>
          <w:bCs/>
          <w:sz w:val="24"/>
          <w:szCs w:val="24"/>
        </w:rPr>
        <w:t xml:space="preserve">с общественностью </w:t>
      </w:r>
      <w:r w:rsidR="00C06410">
        <w:rPr>
          <w:rFonts w:ascii="Arial" w:hAnsi="Arial" w:cs="Arial"/>
          <w:bCs/>
          <w:sz w:val="24"/>
          <w:szCs w:val="24"/>
        </w:rPr>
        <w:t xml:space="preserve">филиала АО «СУЭК-Красноярск» «Разрез «Бородинский» им. М.И. </w:t>
      </w:r>
      <w:proofErr w:type="spellStart"/>
      <w:r w:rsidR="00C06410">
        <w:rPr>
          <w:rFonts w:ascii="Arial" w:hAnsi="Arial" w:cs="Arial"/>
          <w:bCs/>
          <w:sz w:val="24"/>
          <w:szCs w:val="24"/>
        </w:rPr>
        <w:t>Щадова</w:t>
      </w:r>
      <w:proofErr w:type="spellEnd"/>
      <w:r w:rsidR="00C06410">
        <w:rPr>
          <w:rFonts w:ascii="Arial" w:hAnsi="Arial" w:cs="Arial"/>
          <w:bCs/>
          <w:sz w:val="24"/>
          <w:szCs w:val="24"/>
        </w:rPr>
        <w:t>» (по согласованию).</w:t>
      </w:r>
    </w:p>
    <w:p w:rsidR="00C06410" w:rsidRDefault="00C06410" w:rsidP="00C06410">
      <w:pPr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Франио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Валентина Николаевна – житель города Бородино (по согласованию).</w:t>
      </w:r>
    </w:p>
    <w:p w:rsidR="00C06410" w:rsidRDefault="00C06410" w:rsidP="00C06410">
      <w:pPr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Представитель Законодательного Собрания Красноярского края (по согласованию).</w:t>
      </w:r>
    </w:p>
    <w:sectPr w:rsidR="00C0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276F"/>
    <w:multiLevelType w:val="hybridMultilevel"/>
    <w:tmpl w:val="B678BFDA"/>
    <w:lvl w:ilvl="0" w:tplc="56D45A26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3F1436E"/>
    <w:multiLevelType w:val="hybridMultilevel"/>
    <w:tmpl w:val="1BE8F304"/>
    <w:lvl w:ilvl="0" w:tplc="BE26556A">
      <w:start w:val="1"/>
      <w:numFmt w:val="decimal"/>
      <w:suff w:val="space"/>
      <w:lvlText w:val="%1."/>
      <w:lvlJc w:val="left"/>
      <w:pPr>
        <w:ind w:left="0" w:firstLine="709"/>
      </w:pPr>
    </w:lvl>
    <w:lvl w:ilvl="1" w:tplc="8A148254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E5D36"/>
    <w:rsid w:val="00384D1C"/>
    <w:rsid w:val="00437F38"/>
    <w:rsid w:val="004845B0"/>
    <w:rsid w:val="004B5E8D"/>
    <w:rsid w:val="005C4E3B"/>
    <w:rsid w:val="00902786"/>
    <w:rsid w:val="009B66D0"/>
    <w:rsid w:val="00A90EA8"/>
    <w:rsid w:val="00AA62D2"/>
    <w:rsid w:val="00AD27C7"/>
    <w:rsid w:val="00C06410"/>
    <w:rsid w:val="00C33106"/>
    <w:rsid w:val="00D00FCE"/>
    <w:rsid w:val="00D50405"/>
    <w:rsid w:val="00D92BBC"/>
    <w:rsid w:val="00DC0956"/>
    <w:rsid w:val="00E301E1"/>
    <w:rsid w:val="00E33B1D"/>
    <w:rsid w:val="00EA0EF8"/>
    <w:rsid w:val="00F31598"/>
    <w:rsid w:val="00F556B0"/>
    <w:rsid w:val="00FA5F4E"/>
    <w:rsid w:val="00FE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a7">
    <w:name w:val="Абзац списка Знак"/>
    <w:link w:val="a8"/>
    <w:uiPriority w:val="34"/>
    <w:locked/>
    <w:rsid w:val="00C06410"/>
  </w:style>
  <w:style w:type="paragraph" w:styleId="a8">
    <w:name w:val="List Paragraph"/>
    <w:basedOn w:val="a"/>
    <w:link w:val="a7"/>
    <w:uiPriority w:val="34"/>
    <w:qFormat/>
    <w:rsid w:val="00C06410"/>
    <w:pPr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table" w:customStyle="1" w:styleId="2">
    <w:name w:val="Сетка таблицы2"/>
    <w:basedOn w:val="a1"/>
    <w:rsid w:val="00C064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a7">
    <w:name w:val="Абзац списка Знак"/>
    <w:link w:val="a8"/>
    <w:uiPriority w:val="34"/>
    <w:locked/>
    <w:rsid w:val="00C06410"/>
  </w:style>
  <w:style w:type="paragraph" w:styleId="a8">
    <w:name w:val="List Paragraph"/>
    <w:basedOn w:val="a"/>
    <w:link w:val="a7"/>
    <w:uiPriority w:val="34"/>
    <w:qFormat/>
    <w:rsid w:val="00C06410"/>
    <w:pPr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table" w:customStyle="1" w:styleId="2">
    <w:name w:val="Сетка таблицы2"/>
    <w:basedOn w:val="a1"/>
    <w:rsid w:val="00C064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25</cp:revision>
  <cp:lastPrinted>2023-08-22T02:30:00Z</cp:lastPrinted>
  <dcterms:created xsi:type="dcterms:W3CDTF">2023-01-18T08:09:00Z</dcterms:created>
  <dcterms:modified xsi:type="dcterms:W3CDTF">2023-08-22T02:31:00Z</dcterms:modified>
</cp:coreProperties>
</file>