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0671A" w:rsidP="0080671A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15.07.2024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473</w:t>
      </w:r>
    </w:p>
    <w:p w:rsidR="009B66D0" w:rsidRDefault="009B66D0"/>
    <w:p w:rsidR="00AD27C7" w:rsidRDefault="00AD27C7"/>
    <w:p w:rsidR="006168AB" w:rsidRPr="00276DAE" w:rsidRDefault="006168AB" w:rsidP="006168AB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 xml:space="preserve">[МЕСТО ДЛЯ </w:t>
      </w:r>
      <w:r>
        <w:rPr>
          <w:rFonts w:ascii="Times New Roman" w:hAnsi="Times New Roman" w:cs="Times New Roman"/>
          <w:color w:val="FF0000"/>
          <w:lang w:eastAsia="ru-RU"/>
        </w:rPr>
        <w:t>ШТАМПА</w:t>
      </w:r>
      <w:r w:rsidRPr="00276DAE">
        <w:rPr>
          <w:rFonts w:ascii="Times New Roman" w:hAnsi="Times New Roman" w:cs="Times New Roman"/>
          <w:color w:val="FF0000"/>
          <w:lang w:eastAsia="ru-RU"/>
        </w:rPr>
        <w:t>]</w:t>
      </w:r>
    </w:p>
    <w:p w:rsidR="00AD27C7" w:rsidRDefault="00AD27C7"/>
    <w:p w:rsidR="00AD27C7" w:rsidRDefault="00AD27C7"/>
    <w:p w:rsidR="00E256D0" w:rsidRPr="00E256D0" w:rsidRDefault="008614D1" w:rsidP="00285996">
      <w:pPr>
        <w:tabs>
          <w:tab w:val="left" w:pos="709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</w:p>
    <w:p w:rsidR="004626AA" w:rsidRDefault="004626AA" w:rsidP="00AD27C7">
      <w:pPr>
        <w:jc w:val="both"/>
        <w:rPr>
          <w:rFonts w:ascii="Arial" w:hAnsi="Arial" w:cs="Arial"/>
          <w:sz w:val="24"/>
          <w:szCs w:val="24"/>
        </w:rPr>
      </w:pPr>
    </w:p>
    <w:p w:rsidR="004E4651" w:rsidRDefault="008614D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со статьей 78 Бюджетного кодекса Российской Федерации,</w:t>
      </w:r>
      <w:r w:rsidR="001D417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Федеральным законом от 06.10.2003</w:t>
      </w:r>
      <w:r w:rsidR="0063794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руководствуясь статьями 2, 7, 9 закона Красноярского края от 09.12.2010 </w:t>
      </w:r>
      <w:r w:rsidR="001D417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        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№ 11-5424 «О транспортом обслуживании населения в Красноярском крае», </w:t>
      </w:r>
      <w:r w:rsidR="001D417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Постановлением Правительства Красноярского края от 24.04.2020 № 276-п </w:t>
      </w:r>
      <w:r w:rsidR="00E256D0"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1D417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«</w:t>
      </w:r>
      <w:r w:rsidR="001D4179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Порядка и условий предоставления субсидий юридическим лицам (за исключением государственных</w:t>
      </w:r>
      <w:proofErr w:type="gramEnd"/>
      <w:r w:rsidR="001D4179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пассажиропотока» </w:t>
      </w:r>
      <w:r w:rsidR="00E256D0"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ПОСТАНОВЛЯЮ:</w:t>
      </w:r>
    </w:p>
    <w:p w:rsidR="004E4651" w:rsidRDefault="004E465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1. </w:t>
      </w:r>
      <w:r w:rsidR="001D4179" w:rsidRPr="004E4651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Утвердить Порядок и условия</w:t>
      </w:r>
      <w:r w:rsidR="006168AB" w:rsidRPr="004E4651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1D4179" w:rsidRPr="004E4651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согласно приложению.</w:t>
      </w:r>
    </w:p>
    <w:p w:rsidR="004E4651" w:rsidRDefault="004E465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2. </w:t>
      </w:r>
      <w:r w:rsidR="001D4179" w:rsidRPr="004E4651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Признать утратившим силу постановление </w:t>
      </w:r>
      <w:r w:rsidR="0063794A" w:rsidRPr="004E4651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Администрации города Бородино от 29.01.2013 № 63 «Об утверждении Порядка предоставления и возврата субсидий организациям автомобильного пассажирского транспорта, заключившим договор об организации регулярных пассажирских перевозок автомобильным транспортом по муниципальным маршрутам в городе Бородино.</w:t>
      </w:r>
    </w:p>
    <w:p w:rsidR="004E4651" w:rsidRDefault="004E465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3. </w:t>
      </w:r>
      <w:proofErr w:type="gramStart"/>
      <w:r w:rsidR="0063794A" w:rsidRPr="004E4651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="0063794A" w:rsidRPr="004E4651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</w:t>
      </w:r>
      <w:r w:rsidR="00C47DDC" w:rsidRPr="004E4651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оставляю за собой.</w:t>
      </w:r>
    </w:p>
    <w:p w:rsidR="004E4651" w:rsidRDefault="004E465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4. </w:t>
      </w:r>
      <w:r w:rsidR="0063794A" w:rsidRPr="004E4651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Настоящее постановление подлежит официальному опубликованию в газете «Бородинский вестник» и размещению на интернет - сайте муниципального образования города Бородино.</w:t>
      </w:r>
    </w:p>
    <w:p w:rsidR="0063794A" w:rsidRPr="004E4651" w:rsidRDefault="004E4651" w:rsidP="004E4651">
      <w:pPr>
        <w:suppressAutoHyphens w:val="0"/>
        <w:ind w:firstLine="708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5. </w:t>
      </w:r>
      <w:r w:rsidR="0063794A" w:rsidRPr="004E4651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AD27C7" w:rsidRPr="00D92BBC" w:rsidRDefault="00AD27C7" w:rsidP="006168A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976AF9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976AF9">
        <w:rPr>
          <w:rFonts w:ascii="Arial" w:hAnsi="Arial" w:cs="Arial"/>
          <w:sz w:val="24"/>
          <w:szCs w:val="24"/>
        </w:rPr>
        <w:t xml:space="preserve">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D70330">
        <w:rPr>
          <w:rFonts w:ascii="Arial" w:hAnsi="Arial" w:cs="Arial"/>
          <w:sz w:val="24"/>
          <w:szCs w:val="24"/>
        </w:rPr>
        <w:t xml:space="preserve"> </w:t>
      </w:r>
      <w:r w:rsidR="00976AF9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976AF9">
        <w:rPr>
          <w:rFonts w:ascii="Arial" w:hAnsi="Arial" w:cs="Arial"/>
          <w:sz w:val="24"/>
          <w:szCs w:val="24"/>
        </w:rPr>
        <w:t>Веретенников</w:t>
      </w:r>
    </w:p>
    <w:p w:rsidR="00AD27C7" w:rsidRPr="00276DAE" w:rsidRDefault="00AD27C7" w:rsidP="005D328A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Корнилова</w:t>
      </w:r>
    </w:p>
    <w:p w:rsidR="004E4651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44537</w:t>
      </w:r>
    </w:p>
    <w:p w:rsidR="004E4651" w:rsidRDefault="004E4651">
      <w:pPr>
        <w:suppressAutoHyphens w:val="0"/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D328A" w:rsidRDefault="005D328A" w:rsidP="005D328A">
      <w:pPr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5D328A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>ложение</w:t>
      </w:r>
    </w:p>
    <w:p w:rsidR="005D328A" w:rsidRDefault="005D328A" w:rsidP="005D328A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</w:t>
      </w:r>
    </w:p>
    <w:p w:rsidR="005D328A" w:rsidRDefault="0080671A" w:rsidP="005D328A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15.07.2024 № 473</w:t>
      </w:r>
      <w:bookmarkStart w:id="0" w:name="_GoBack"/>
      <w:bookmarkEnd w:id="0"/>
    </w:p>
    <w:p w:rsidR="005D328A" w:rsidRDefault="005D328A" w:rsidP="005D328A">
      <w:pPr>
        <w:ind w:left="5103"/>
        <w:rPr>
          <w:rFonts w:ascii="Arial" w:hAnsi="Arial" w:cs="Arial"/>
          <w:sz w:val="24"/>
          <w:szCs w:val="24"/>
        </w:rPr>
      </w:pPr>
    </w:p>
    <w:p w:rsidR="005D328A" w:rsidRDefault="005D328A" w:rsidP="005D328A">
      <w:pPr>
        <w:ind w:left="5103"/>
        <w:rPr>
          <w:rFonts w:ascii="Arial" w:hAnsi="Arial" w:cs="Arial"/>
          <w:sz w:val="24"/>
          <w:szCs w:val="24"/>
        </w:rPr>
      </w:pPr>
    </w:p>
    <w:p w:rsidR="005D328A" w:rsidRPr="005D328A" w:rsidRDefault="005D328A" w:rsidP="005D328A">
      <w:pPr>
        <w:jc w:val="center"/>
        <w:rPr>
          <w:rFonts w:ascii="Arial" w:hAnsi="Arial" w:cs="Arial"/>
          <w:b/>
          <w:sz w:val="24"/>
          <w:szCs w:val="24"/>
        </w:rPr>
      </w:pPr>
      <w:r w:rsidRPr="005D328A"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</w:p>
    <w:p w:rsidR="005D328A" w:rsidRDefault="005D328A" w:rsidP="005D328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D328A" w:rsidRDefault="005D328A" w:rsidP="005D328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D328A" w:rsidRPr="008F49C2" w:rsidRDefault="008B5A8C" w:rsidP="00EB0B50">
      <w:pPr>
        <w:pStyle w:val="ad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8F49C2">
        <w:rPr>
          <w:rFonts w:ascii="Arial" w:hAnsi="Arial" w:cs="Arial"/>
          <w:b/>
          <w:sz w:val="24"/>
          <w:szCs w:val="24"/>
        </w:rPr>
        <w:t>Общие положения</w:t>
      </w:r>
    </w:p>
    <w:p w:rsidR="008B5A8C" w:rsidRDefault="008B5A8C" w:rsidP="008B5A8C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Порядок и условия предоставления субсидий юридическим лицам (за исключением государственных и муниципальных учреждений) и 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– отбор), условия и порядок предоставления субсидий, требо</w:t>
      </w:r>
      <w:r w:rsidR="00BE18AA">
        <w:rPr>
          <w:rFonts w:ascii="Arial" w:hAnsi="Arial" w:cs="Arial"/>
          <w:sz w:val="24"/>
          <w:szCs w:val="24"/>
        </w:rPr>
        <w:t>вания к отчетности, требования об осуществлении</w:t>
      </w:r>
      <w:r>
        <w:rPr>
          <w:rFonts w:ascii="Arial" w:hAnsi="Arial" w:cs="Arial"/>
          <w:sz w:val="24"/>
          <w:szCs w:val="24"/>
        </w:rPr>
        <w:t xml:space="preserve"> контроля</w:t>
      </w:r>
      <w:r w:rsidR="00BE18AA">
        <w:rPr>
          <w:rFonts w:ascii="Arial" w:hAnsi="Arial" w:cs="Arial"/>
          <w:sz w:val="24"/>
          <w:szCs w:val="24"/>
        </w:rPr>
        <w:t xml:space="preserve"> (мониторинга) за соблюдением условий и порядка предоставления субсидий и ответственность</w:t>
      </w:r>
      <w:proofErr w:type="gramEnd"/>
      <w:r w:rsidR="00BE18AA">
        <w:rPr>
          <w:rFonts w:ascii="Arial" w:hAnsi="Arial" w:cs="Arial"/>
          <w:sz w:val="24"/>
          <w:szCs w:val="24"/>
        </w:rPr>
        <w:t xml:space="preserve"> за их нарушение.</w:t>
      </w:r>
    </w:p>
    <w:p w:rsidR="009E7F72" w:rsidRDefault="009E7F72" w:rsidP="009E7F72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7F72">
        <w:rPr>
          <w:rFonts w:ascii="Arial" w:hAnsi="Arial" w:cs="Arial"/>
          <w:sz w:val="24"/>
          <w:szCs w:val="24"/>
        </w:rPr>
        <w:t xml:space="preserve">Главным распорядителем средств субсидии является администрация города Бородино. Предоставление субсидий организациям автомобильного пассажирского транспорта осуществляет </w:t>
      </w:r>
      <w:r w:rsidR="003944BD">
        <w:rPr>
          <w:rFonts w:ascii="Arial" w:hAnsi="Arial" w:cs="Arial"/>
          <w:sz w:val="24"/>
          <w:szCs w:val="24"/>
        </w:rPr>
        <w:t>Муниципальное казенное учреждение</w:t>
      </w:r>
      <w:r w:rsidRPr="009E7F72">
        <w:rPr>
          <w:rFonts w:ascii="Arial" w:hAnsi="Arial" w:cs="Arial"/>
          <w:sz w:val="24"/>
          <w:szCs w:val="24"/>
        </w:rPr>
        <w:t xml:space="preserve"> «Служба единого заказчика»</w:t>
      </w:r>
      <w:r w:rsidR="003944BD">
        <w:rPr>
          <w:rFonts w:ascii="Arial" w:hAnsi="Arial" w:cs="Arial"/>
          <w:sz w:val="24"/>
          <w:szCs w:val="24"/>
        </w:rPr>
        <w:t xml:space="preserve"> (далее – МКУ «Служба единого заказчика»)</w:t>
      </w:r>
      <w:r w:rsidRPr="009E7F72">
        <w:rPr>
          <w:rFonts w:ascii="Arial" w:hAnsi="Arial" w:cs="Arial"/>
          <w:sz w:val="24"/>
          <w:szCs w:val="24"/>
        </w:rPr>
        <w:t xml:space="preserve">  за счет средств муниципального бюджета в пределах бюджетных ассигнований и лимитов бюджетных обязательств, утвержденных на очередной финансовый год.</w:t>
      </w:r>
    </w:p>
    <w:p w:rsidR="00502BF3" w:rsidRDefault="00502BF3" w:rsidP="009E7F72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Субсидии из бюджета города предоставляются </w:t>
      </w:r>
      <w:r w:rsidR="001A0F15">
        <w:rPr>
          <w:rFonts w:ascii="Arial" w:hAnsi="Arial" w:cs="Arial"/>
          <w:sz w:val="24"/>
          <w:szCs w:val="24"/>
        </w:rPr>
        <w:t>с целью  возмещения</w:t>
      </w:r>
      <w:r>
        <w:rPr>
          <w:rFonts w:ascii="Arial" w:hAnsi="Arial" w:cs="Arial"/>
          <w:sz w:val="24"/>
          <w:szCs w:val="24"/>
        </w:rPr>
        <w:t xml:space="preserve"> недополученных доходов организаций, выполняющих перевозки пассажиров по муниципальным маршрутам в рамках муниципальной программы «Развитие транспортной системы города Бородино», утвержденной постановлением </w:t>
      </w:r>
      <w:r w:rsidR="008F49C2">
        <w:rPr>
          <w:rFonts w:ascii="Arial" w:hAnsi="Arial" w:cs="Arial"/>
          <w:sz w:val="24"/>
          <w:szCs w:val="24"/>
        </w:rPr>
        <w:t>администрации города Бородино от 31.10.2013 № 1190.</w:t>
      </w:r>
    </w:p>
    <w:p w:rsidR="008F49C2" w:rsidRDefault="008F49C2" w:rsidP="008F49C2">
      <w:pPr>
        <w:jc w:val="both"/>
        <w:rPr>
          <w:rFonts w:ascii="Arial" w:hAnsi="Arial" w:cs="Arial"/>
          <w:sz w:val="24"/>
          <w:szCs w:val="24"/>
        </w:rPr>
      </w:pPr>
    </w:p>
    <w:p w:rsidR="008F49C2" w:rsidRPr="008F49C2" w:rsidRDefault="00D37311" w:rsidP="008F49C2">
      <w:pPr>
        <w:pStyle w:val="ad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Условия и порядок предоставления субсидии</w:t>
      </w:r>
    </w:p>
    <w:p w:rsidR="008F49C2" w:rsidRDefault="00D37311" w:rsidP="00D37311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37311">
        <w:rPr>
          <w:rFonts w:ascii="Arial" w:hAnsi="Arial" w:cs="Arial"/>
          <w:sz w:val="24"/>
          <w:szCs w:val="24"/>
        </w:rPr>
        <w:t>Условием предоставления субсидии является наличие у заявителя небольшой интенсивности пассажиропотока по маршрутам с небольшой интенсивностью пассажиропотока, включенным в программу перевозок, соответственно за год, предшествующий году предоставления субсидии (для заявителя, осуществлявшего данную деятельность в указанном периоде), и 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</w:t>
      </w:r>
      <w:proofErr w:type="gramEnd"/>
      <w:r w:rsidRPr="00D37311">
        <w:rPr>
          <w:rFonts w:ascii="Arial" w:hAnsi="Arial" w:cs="Arial"/>
          <w:sz w:val="24"/>
          <w:szCs w:val="24"/>
        </w:rPr>
        <w:t xml:space="preserve"> (для заявителя, осуществлявшего данную деятельность в указанном периоде).</w:t>
      </w:r>
    </w:p>
    <w:p w:rsidR="00D37311" w:rsidRDefault="00D37311" w:rsidP="00D37311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заявителю:</w:t>
      </w:r>
    </w:p>
    <w:p w:rsidR="00D37311" w:rsidRPr="00D37311" w:rsidRDefault="00D37311" w:rsidP="00D37311">
      <w:pPr>
        <w:pStyle w:val="ad"/>
        <w:numPr>
          <w:ilvl w:val="2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37311">
        <w:rPr>
          <w:rFonts w:ascii="Arial" w:hAnsi="Arial" w:cs="Arial"/>
          <w:sz w:val="24"/>
          <w:szCs w:val="24"/>
        </w:rPr>
        <w:t>Заявитель на дату подачи заявления о предоставлении субсидии должен соответствовать следующим требованиям:</w:t>
      </w:r>
    </w:p>
    <w:p w:rsidR="00D37311" w:rsidRDefault="00D37311" w:rsidP="008E2D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E2D9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сутствие </w:t>
      </w:r>
      <w:r w:rsidRPr="00D37311">
        <w:rPr>
          <w:rFonts w:ascii="Arial" w:hAnsi="Arial" w:cs="Arial"/>
          <w:sz w:val="24"/>
          <w:szCs w:val="24"/>
        </w:rPr>
        <w:t xml:space="preserve">у заявителя </w:t>
      </w:r>
      <w:r>
        <w:rPr>
          <w:rFonts w:ascii="Arial" w:hAnsi="Arial" w:cs="Arial"/>
          <w:sz w:val="24"/>
          <w:szCs w:val="24"/>
        </w:rPr>
        <w:t>просроченной задолженности</w:t>
      </w:r>
      <w:r w:rsidRPr="00D37311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2D95" w:rsidRDefault="008E2D95" w:rsidP="008E2D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у заявителя просроченной задолженности по возврату в бюджет города Бородино субсидий, бюджетных инвестиций, предоставленных, в том числе, в соответствии с иными правовыми актами, и иная просроченная задолженность перед данным бюджетом;</w:t>
      </w:r>
    </w:p>
    <w:p w:rsidR="008E2D95" w:rsidRDefault="008E2D95" w:rsidP="008E2D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8E2D95" w:rsidRDefault="008E2D95" w:rsidP="008E2D95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E2D95">
        <w:rPr>
          <w:rFonts w:ascii="Arial" w:hAnsi="Arial" w:cs="Arial"/>
          <w:sz w:val="24"/>
          <w:szCs w:val="24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8E2D95">
        <w:rPr>
          <w:rFonts w:ascii="Arial" w:hAnsi="Arial" w:cs="Arial"/>
          <w:sz w:val="24"/>
          <w:szCs w:val="24"/>
        </w:rPr>
        <w:t xml:space="preserve"> совокупности превышает 50 процентов;</w:t>
      </w:r>
    </w:p>
    <w:p w:rsidR="008E2D95" w:rsidRDefault="008E2D95" w:rsidP="008E2D9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не должен получать средства из бюджета города Бородино в соответствии с иными нормативными актами на цели, указанные в пункте 1.3 Порядка.</w:t>
      </w:r>
    </w:p>
    <w:p w:rsidR="003944BD" w:rsidRDefault="003944BD" w:rsidP="003944BD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заключения соглашения на предоставление субсидии заявитель предоставляет в МКУ «Служба единого заказчика» города </w:t>
      </w:r>
      <w:proofErr w:type="gramStart"/>
      <w:r>
        <w:rPr>
          <w:rFonts w:ascii="Arial" w:hAnsi="Arial" w:cs="Arial"/>
          <w:sz w:val="24"/>
          <w:szCs w:val="24"/>
        </w:rPr>
        <w:t>Бородино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3944BD" w:rsidRDefault="003944BD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заявление на предоставление субсидии по форме Приложения № 1 к Порядку;</w:t>
      </w:r>
    </w:p>
    <w:p w:rsidR="00916683" w:rsidRDefault="00916683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копия Устава (для юридических лиц);</w:t>
      </w:r>
    </w:p>
    <w:p w:rsidR="00916683" w:rsidRDefault="00916683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выписка из единого </w:t>
      </w:r>
      <w:r w:rsidR="00DF5C64">
        <w:rPr>
          <w:rFonts w:ascii="Arial" w:hAnsi="Arial" w:cs="Arial"/>
          <w:sz w:val="24"/>
          <w:szCs w:val="24"/>
        </w:rPr>
        <w:t>государственного реестра юридических лиц (выписка из единого государственного реестра индивидуальных предпринимателей);</w:t>
      </w:r>
    </w:p>
    <w:p w:rsidR="00DF5C64" w:rsidRDefault="00DF5C64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копия лицензии на осуществление деятельности по перевозкам пассажиров и иных лиц автобусами, действие которой не приостановлено и не аннулировано;</w:t>
      </w:r>
    </w:p>
    <w:p w:rsidR="00F31E7E" w:rsidRDefault="00F31E7E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копия свидетельства о государственной регистрации юридического лица (для юридического лица);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31E7E" w:rsidRDefault="00F31E7E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3E60">
        <w:rPr>
          <w:rFonts w:ascii="Arial" w:hAnsi="Arial" w:cs="Arial"/>
          <w:sz w:val="24"/>
          <w:szCs w:val="24"/>
        </w:rPr>
        <w:t>справка налогового органа о наличии (отсутствии) задолженности об уплате налогов, сборов, пеней и штрафов в бюджеты всех уровней в текущем финансовом году на момент подачи заявления на получение субсидии;</w:t>
      </w:r>
    </w:p>
    <w:p w:rsidR="00DF5C64" w:rsidRDefault="00DF5C64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расчет небольшой интенсивности пассажиропотока за год по форме согласно приложению № 2 к Порядку (подписывается руководителем юридического лица – заявителя или индивидуальным предпринимателем)</w:t>
      </w:r>
      <w:r w:rsidR="00C24C26">
        <w:rPr>
          <w:rFonts w:ascii="Arial" w:hAnsi="Arial" w:cs="Arial"/>
          <w:sz w:val="24"/>
          <w:szCs w:val="24"/>
        </w:rPr>
        <w:t>.</w:t>
      </w:r>
    </w:p>
    <w:p w:rsidR="00C24C26" w:rsidRDefault="00C24C26" w:rsidP="003944B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документов, перечисленных в настоящем пункте, должны быть заверены руководителем юридического лица – заявителя или индивидуальным предпринимателем.</w:t>
      </w:r>
    </w:p>
    <w:p w:rsidR="00C24C26" w:rsidRPr="00C24C26" w:rsidRDefault="00C24C26" w:rsidP="00C24C26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C24C26">
        <w:rPr>
          <w:rFonts w:ascii="Arial" w:hAnsi="Arial" w:cs="Arial"/>
          <w:sz w:val="24"/>
          <w:szCs w:val="24"/>
        </w:rPr>
        <w:t>Заявка представляется заявителем на бумажном носителе нарочным или посредством почтовой связи.</w:t>
      </w:r>
    </w:p>
    <w:p w:rsidR="00C24C26" w:rsidRDefault="00C24C26" w:rsidP="00C24C26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4C26">
        <w:rPr>
          <w:rFonts w:ascii="Arial" w:hAnsi="Arial" w:cs="Arial"/>
          <w:sz w:val="24"/>
          <w:szCs w:val="24"/>
        </w:rPr>
        <w:t>Ответственность за соблюдение целей, условий и требований, установленных при предоставлении субсидии, за достоверность представляемых документов и сведений несет заявитель.</w:t>
      </w:r>
    </w:p>
    <w:p w:rsidR="004F42C8" w:rsidRDefault="004F42C8" w:rsidP="004F42C8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F42C8">
        <w:rPr>
          <w:rFonts w:ascii="Arial" w:hAnsi="Arial" w:cs="Arial"/>
          <w:sz w:val="24"/>
          <w:szCs w:val="24"/>
        </w:rPr>
        <w:t xml:space="preserve">Заявка регистрируется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4F42C8">
        <w:rPr>
          <w:rFonts w:ascii="Arial" w:hAnsi="Arial" w:cs="Arial"/>
          <w:sz w:val="24"/>
          <w:szCs w:val="24"/>
        </w:rPr>
        <w:t>в день ее поступления с указанием номера регистрационной записи, даты.</w:t>
      </w:r>
    </w:p>
    <w:p w:rsidR="004F42C8" w:rsidRDefault="004F42C8" w:rsidP="004F42C8">
      <w:pPr>
        <w:pStyle w:val="ad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4F42C8">
        <w:rPr>
          <w:rFonts w:ascii="Arial" w:hAnsi="Arial" w:cs="Arial"/>
          <w:sz w:val="24"/>
          <w:szCs w:val="24"/>
        </w:rPr>
        <w:t>в течение 20 календарных дней с даты поступления заявки рассматривает ее на соответствие требованиям,</w:t>
      </w:r>
      <w:proofErr w:type="gramStart"/>
      <w:r w:rsidRPr="004F42C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F42C8">
        <w:rPr>
          <w:rFonts w:ascii="Arial" w:hAnsi="Arial" w:cs="Arial"/>
          <w:sz w:val="24"/>
          <w:szCs w:val="24"/>
        </w:rPr>
        <w:t xml:space="preserve"> пунктами 2.1, 2.2 и 2.3 Порядка, и принимает решение о предоставлении субсидии или об отказе в предоставлении субсидии в форме распоряжения.</w:t>
      </w:r>
    </w:p>
    <w:p w:rsidR="004F42C8" w:rsidRPr="004F42C8" w:rsidRDefault="004F42C8" w:rsidP="004F42C8">
      <w:pPr>
        <w:pStyle w:val="ad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F42C8">
        <w:rPr>
          <w:rFonts w:ascii="Arial" w:hAnsi="Arial" w:cs="Arial"/>
          <w:sz w:val="24"/>
          <w:szCs w:val="24"/>
        </w:rPr>
        <w:t>Основаниями для отказа в предоставлении субсидии являются:</w:t>
      </w:r>
    </w:p>
    <w:p w:rsidR="004F42C8" w:rsidRPr="004F42C8" w:rsidRDefault="004F42C8" w:rsidP="004F42C8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2C8">
        <w:rPr>
          <w:rFonts w:ascii="Arial" w:hAnsi="Arial" w:cs="Arial"/>
          <w:sz w:val="24"/>
          <w:szCs w:val="24"/>
        </w:rPr>
        <w:t>1) несоблюдение заявителем условий, предусмотренных пунктом 2.1 Порядка, и требований, установленных пунктом 2.2 и абзацем первым пункта 2.3 Порядка;</w:t>
      </w:r>
    </w:p>
    <w:p w:rsidR="004F42C8" w:rsidRPr="004F42C8" w:rsidRDefault="004F42C8" w:rsidP="004F42C8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2C8">
        <w:rPr>
          <w:rFonts w:ascii="Arial" w:hAnsi="Arial" w:cs="Arial"/>
          <w:sz w:val="24"/>
          <w:szCs w:val="24"/>
        </w:rPr>
        <w:lastRenderedPageBreak/>
        <w:t>2) непредставление или представление не в полном объеме документов, установленных пунктом 2.3 Порядка;</w:t>
      </w:r>
    </w:p>
    <w:p w:rsidR="004F42C8" w:rsidRDefault="004F42C8" w:rsidP="004F42C8">
      <w:pPr>
        <w:pStyle w:val="ad"/>
        <w:ind w:left="567"/>
        <w:jc w:val="both"/>
        <w:rPr>
          <w:rFonts w:ascii="Arial" w:hAnsi="Arial" w:cs="Arial"/>
          <w:sz w:val="24"/>
          <w:szCs w:val="24"/>
        </w:rPr>
      </w:pPr>
      <w:r w:rsidRPr="004F42C8">
        <w:rPr>
          <w:rFonts w:ascii="Arial" w:hAnsi="Arial" w:cs="Arial"/>
          <w:sz w:val="24"/>
          <w:szCs w:val="24"/>
        </w:rPr>
        <w:t>3) недостоверность представленной заявителем информации.</w:t>
      </w:r>
    </w:p>
    <w:p w:rsidR="004F42C8" w:rsidRDefault="004F42C8" w:rsidP="004F42C8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Pr="004F42C8">
        <w:rPr>
          <w:rFonts w:ascii="Arial" w:hAnsi="Arial" w:cs="Arial"/>
          <w:sz w:val="24"/>
          <w:szCs w:val="24"/>
        </w:rPr>
        <w:t xml:space="preserve">В течение 10 дней, следующих за днем подписания </w:t>
      </w:r>
      <w:r w:rsidR="00F31E7E">
        <w:rPr>
          <w:rFonts w:ascii="Arial" w:hAnsi="Arial" w:cs="Arial"/>
          <w:sz w:val="24"/>
          <w:szCs w:val="24"/>
        </w:rPr>
        <w:t>решения</w:t>
      </w:r>
      <w:r w:rsidRPr="004F42C8">
        <w:rPr>
          <w:rFonts w:ascii="Arial" w:hAnsi="Arial" w:cs="Arial"/>
          <w:sz w:val="24"/>
          <w:szCs w:val="24"/>
        </w:rPr>
        <w:t xml:space="preserve"> об отказе в предоставлении субсидии,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4F42C8">
        <w:rPr>
          <w:rFonts w:ascii="Arial" w:hAnsi="Arial" w:cs="Arial"/>
          <w:sz w:val="24"/>
          <w:szCs w:val="24"/>
        </w:rPr>
        <w:t>извещает заявителя о принятом решении способом, указанным заявителем в заявлении, с указанием основания для отказа.</w:t>
      </w:r>
    </w:p>
    <w:p w:rsidR="00F31E7E" w:rsidRPr="00F31E7E" w:rsidRDefault="004F42C8" w:rsidP="00F31E7E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F31E7E" w:rsidRPr="00F31E7E">
        <w:rPr>
          <w:rFonts w:ascii="Arial" w:hAnsi="Arial" w:cs="Arial"/>
          <w:sz w:val="24"/>
          <w:szCs w:val="24"/>
        </w:rPr>
        <w:t xml:space="preserve">В случае принятия </w:t>
      </w:r>
      <w:r w:rsidR="00F31E7E">
        <w:rPr>
          <w:rFonts w:ascii="Arial" w:hAnsi="Arial" w:cs="Arial"/>
          <w:sz w:val="24"/>
          <w:szCs w:val="24"/>
        </w:rPr>
        <w:t>решения</w:t>
      </w:r>
      <w:r w:rsidR="00F31E7E" w:rsidRPr="00F31E7E">
        <w:rPr>
          <w:rFonts w:ascii="Arial" w:hAnsi="Arial" w:cs="Arial"/>
          <w:sz w:val="24"/>
          <w:szCs w:val="24"/>
        </w:rPr>
        <w:t xml:space="preserve"> о предоставлении субсидии </w:t>
      </w:r>
      <w:r w:rsidR="00F31E7E"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="00F31E7E" w:rsidRPr="00F31E7E">
        <w:rPr>
          <w:rFonts w:ascii="Arial" w:hAnsi="Arial" w:cs="Arial"/>
          <w:sz w:val="24"/>
          <w:szCs w:val="24"/>
        </w:rPr>
        <w:t>в течение 5 рабочих дней, следующих за днем принятия решения о предоставлении субсидии, извещает о принятом решении заявителя способом, указанным в заявлении, и направляет проект соглашения о предоставлении субсидии (далее - Соглашение) в двух экземплярах для подписания.</w:t>
      </w:r>
    </w:p>
    <w:p w:rsidR="004F42C8" w:rsidRDefault="00F31E7E" w:rsidP="00F31E7E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F31E7E">
        <w:rPr>
          <w:rFonts w:ascii="Arial" w:hAnsi="Arial" w:cs="Arial"/>
          <w:sz w:val="24"/>
          <w:szCs w:val="24"/>
        </w:rPr>
        <w:t xml:space="preserve">Заявитель в течение 5 рабочих дней, следующих за днем получения проекта Соглашения, осуществляет подписание двух его экземпляров и представляет их в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F31E7E">
        <w:rPr>
          <w:rFonts w:ascii="Arial" w:hAnsi="Arial" w:cs="Arial"/>
          <w:sz w:val="24"/>
          <w:szCs w:val="24"/>
        </w:rPr>
        <w:t>нарочным или посредством почтовой связи для подписания.</w:t>
      </w:r>
    </w:p>
    <w:p w:rsidR="00633E60" w:rsidRPr="00633E60" w:rsidRDefault="00633E60" w:rsidP="00633E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Pr="00633E60">
        <w:rPr>
          <w:rFonts w:ascii="Arial" w:hAnsi="Arial" w:cs="Arial"/>
          <w:sz w:val="24"/>
          <w:szCs w:val="24"/>
        </w:rPr>
        <w:t xml:space="preserve">Два экземпляра Соглашения подписываются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633E60">
        <w:rPr>
          <w:rFonts w:ascii="Arial" w:hAnsi="Arial" w:cs="Arial"/>
          <w:sz w:val="24"/>
          <w:szCs w:val="24"/>
        </w:rPr>
        <w:t xml:space="preserve">в течение 5 рабочих дней </w:t>
      </w:r>
      <w:proofErr w:type="gramStart"/>
      <w:r w:rsidRPr="00633E60">
        <w:rPr>
          <w:rFonts w:ascii="Arial" w:hAnsi="Arial" w:cs="Arial"/>
          <w:sz w:val="24"/>
          <w:szCs w:val="24"/>
        </w:rPr>
        <w:t>с даты п</w:t>
      </w:r>
      <w:r>
        <w:rPr>
          <w:rFonts w:ascii="Arial" w:hAnsi="Arial" w:cs="Arial"/>
          <w:sz w:val="24"/>
          <w:szCs w:val="24"/>
        </w:rPr>
        <w:t>оступления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33E60">
        <w:rPr>
          <w:rFonts w:ascii="Arial" w:hAnsi="Arial" w:cs="Arial"/>
          <w:sz w:val="24"/>
          <w:szCs w:val="24"/>
        </w:rPr>
        <w:t xml:space="preserve">подписанных заявителем экземпляров Соглашения, и в этот же срок один экземпляр подписанного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633E60">
        <w:rPr>
          <w:rFonts w:ascii="Arial" w:hAnsi="Arial" w:cs="Arial"/>
          <w:sz w:val="24"/>
          <w:szCs w:val="24"/>
        </w:rPr>
        <w:t>Соглашения направляется получателю субсидии способом, указанным в заявлении.</w:t>
      </w:r>
    </w:p>
    <w:p w:rsidR="00633E60" w:rsidRDefault="00633E60" w:rsidP="00633E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3E60">
        <w:rPr>
          <w:rFonts w:ascii="Arial" w:hAnsi="Arial" w:cs="Arial"/>
          <w:sz w:val="24"/>
          <w:szCs w:val="24"/>
        </w:rPr>
        <w:t xml:space="preserve">В случае если подписанное Соглашение не будет представлено получателем субсидии в </w:t>
      </w:r>
      <w:r>
        <w:rPr>
          <w:rFonts w:ascii="Arial" w:hAnsi="Arial" w:cs="Arial"/>
          <w:sz w:val="24"/>
          <w:szCs w:val="24"/>
        </w:rPr>
        <w:t>МКУ «Служба единого заказчика»</w:t>
      </w:r>
      <w:r w:rsidRPr="00633E60">
        <w:rPr>
          <w:rFonts w:ascii="Arial" w:hAnsi="Arial" w:cs="Arial"/>
          <w:sz w:val="24"/>
          <w:szCs w:val="24"/>
        </w:rPr>
        <w:t>, в течение 3 рабочих дней по истечении срока, указанного в абзаце втором пункта 2.9 Порядка, принимает</w:t>
      </w:r>
      <w:r>
        <w:rPr>
          <w:rFonts w:ascii="Arial" w:hAnsi="Arial" w:cs="Arial"/>
          <w:sz w:val="24"/>
          <w:szCs w:val="24"/>
        </w:rPr>
        <w:t>ся</w:t>
      </w:r>
      <w:r w:rsidRPr="00633E60">
        <w:rPr>
          <w:rFonts w:ascii="Arial" w:hAnsi="Arial" w:cs="Arial"/>
          <w:sz w:val="24"/>
          <w:szCs w:val="24"/>
        </w:rPr>
        <w:t xml:space="preserve"> решение об аннулировании </w:t>
      </w:r>
      <w:r>
        <w:rPr>
          <w:rFonts w:ascii="Arial" w:hAnsi="Arial" w:cs="Arial"/>
          <w:sz w:val="24"/>
          <w:szCs w:val="24"/>
        </w:rPr>
        <w:t>решения</w:t>
      </w:r>
      <w:r w:rsidRPr="00633E60">
        <w:rPr>
          <w:rFonts w:ascii="Arial" w:hAnsi="Arial" w:cs="Arial"/>
          <w:sz w:val="24"/>
          <w:szCs w:val="24"/>
        </w:rPr>
        <w:t xml:space="preserve"> о предоставлении субсидии.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3E60" w:rsidRDefault="00633E60" w:rsidP="00633E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 </w:t>
      </w:r>
      <w:proofErr w:type="gramStart"/>
      <w:r w:rsidRPr="00633E60">
        <w:rPr>
          <w:rFonts w:ascii="Arial" w:hAnsi="Arial" w:cs="Arial"/>
          <w:sz w:val="24"/>
          <w:szCs w:val="24"/>
        </w:rPr>
        <w:t>Размер субсидии определяется ежемесячно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и нормативов субсидирования на один километр пробега с пассажирами по каждому маршруту с небольшой интенсивностью пассажиропотока, включенному в программу перевозок, в соответствии с отчетами, а также уточненным отчетом за декабрь текущего года, представляемым получателем субсидии в МКУ «Служба</w:t>
      </w:r>
      <w:proofErr w:type="gramEnd"/>
      <w:r w:rsidRPr="00633E60">
        <w:rPr>
          <w:rFonts w:ascii="Arial" w:hAnsi="Arial" w:cs="Arial"/>
          <w:sz w:val="24"/>
          <w:szCs w:val="24"/>
        </w:rPr>
        <w:t xml:space="preserve"> единого заказчика»</w:t>
      </w:r>
      <w:r>
        <w:rPr>
          <w:rFonts w:ascii="Arial" w:hAnsi="Arial" w:cs="Arial"/>
          <w:sz w:val="24"/>
          <w:szCs w:val="24"/>
        </w:rPr>
        <w:t xml:space="preserve"> </w:t>
      </w:r>
      <w:r w:rsidRPr="00633E60">
        <w:rPr>
          <w:rFonts w:ascii="Arial" w:hAnsi="Arial" w:cs="Arial"/>
          <w:sz w:val="24"/>
          <w:szCs w:val="24"/>
        </w:rPr>
        <w:t>в порядке, предусмотренном пунктом 2.13 Порядка.</w:t>
      </w:r>
    </w:p>
    <w:p w:rsidR="007A031D" w:rsidRDefault="007A031D" w:rsidP="00633E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A031D">
        <w:rPr>
          <w:rFonts w:ascii="Arial" w:hAnsi="Arial" w:cs="Arial"/>
          <w:sz w:val="24"/>
          <w:szCs w:val="24"/>
        </w:rPr>
        <w:t xml:space="preserve">Расчет нормативов субсидирования осуществляется в соответствии с методикой расчета нормативов субсидирования для расчета размера субсидий организациям, юридическим лицам и индивидуальным предпринимателям, осуществляющим перевозки пассажиров различными видами транспорта в муниципальном образовании </w:t>
      </w:r>
      <w:r>
        <w:rPr>
          <w:rFonts w:ascii="Arial" w:hAnsi="Arial" w:cs="Arial"/>
          <w:sz w:val="24"/>
          <w:szCs w:val="24"/>
        </w:rPr>
        <w:t>город Бородино</w:t>
      </w:r>
      <w:r w:rsidRPr="007A031D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</w:t>
      </w:r>
      <w:r>
        <w:rPr>
          <w:rFonts w:ascii="Arial" w:hAnsi="Arial" w:cs="Arial"/>
          <w:sz w:val="24"/>
          <w:szCs w:val="24"/>
        </w:rPr>
        <w:t>города Бородино</w:t>
      </w:r>
      <w:r w:rsidRPr="007A031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</w:t>
      </w:r>
      <w:r w:rsidRPr="007A031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7A031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7A031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745</w:t>
      </w:r>
      <w:r w:rsidRPr="007A031D">
        <w:rPr>
          <w:rFonts w:ascii="Arial" w:hAnsi="Arial" w:cs="Arial"/>
          <w:sz w:val="24"/>
          <w:szCs w:val="24"/>
        </w:rPr>
        <w:t>-п.</w:t>
      </w:r>
    </w:p>
    <w:p w:rsidR="00B955EB" w:rsidRDefault="007A031D" w:rsidP="007A031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 </w:t>
      </w:r>
      <w:r w:rsidR="00B955EB">
        <w:rPr>
          <w:rFonts w:ascii="Arial" w:hAnsi="Arial" w:cs="Arial"/>
          <w:sz w:val="24"/>
          <w:szCs w:val="24"/>
        </w:rPr>
        <w:t>Соглашение должно содержать:</w:t>
      </w:r>
    </w:p>
    <w:p w:rsidR="00B955EB" w:rsidRDefault="00B955EB" w:rsidP="007A031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цели, условия, сроки и порядок перечисления субсидии;</w:t>
      </w:r>
    </w:p>
    <w:p w:rsidR="00B955EB" w:rsidRDefault="00B955EB" w:rsidP="007A031D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и порядок возврата субсидий;</w:t>
      </w:r>
    </w:p>
    <w:p w:rsidR="00B955EB" w:rsidRPr="00B955EB" w:rsidRDefault="00B955EB" w:rsidP="00B955EB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55EB">
        <w:rPr>
          <w:rFonts w:ascii="Arial" w:hAnsi="Arial" w:cs="Arial"/>
          <w:sz w:val="24"/>
          <w:szCs w:val="24"/>
        </w:rPr>
        <w:t>значения показателей, необходимых для достижения результатов предоставления субсидии.</w:t>
      </w:r>
    </w:p>
    <w:p w:rsidR="00B955EB" w:rsidRDefault="00B955EB" w:rsidP="00B955EB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55EB">
        <w:rPr>
          <w:rFonts w:ascii="Arial" w:hAnsi="Arial" w:cs="Arial"/>
          <w:sz w:val="24"/>
          <w:szCs w:val="24"/>
        </w:rPr>
        <w:t>Результатом предоставления субсидии и показателем, необходимым для достижения результата предоставления субсидии, является количество километров пробега с пассажирами по маршрутам, включенным в программу перевозок.</w:t>
      </w:r>
    </w:p>
    <w:p w:rsidR="00A565C4" w:rsidRDefault="00377B0E" w:rsidP="00EB5835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2.13.  </w:t>
      </w:r>
      <w:proofErr w:type="gramStart"/>
      <w:r w:rsidR="00EB5835" w:rsidRPr="00EB5835">
        <w:rPr>
          <w:sz w:val="24"/>
          <w:szCs w:val="24"/>
          <w:lang w:eastAsia="ru-RU"/>
        </w:rPr>
        <w:t>Для получения субсидий, организация, ежемес</w:t>
      </w:r>
      <w:r w:rsidR="00A31058">
        <w:rPr>
          <w:sz w:val="24"/>
          <w:szCs w:val="24"/>
          <w:lang w:eastAsia="ru-RU"/>
        </w:rPr>
        <w:t>ячно (кроме декабря), не позднее 7 числа месяца</w:t>
      </w:r>
      <w:r w:rsidR="00EB5835" w:rsidRPr="00EB5835">
        <w:rPr>
          <w:sz w:val="24"/>
          <w:szCs w:val="24"/>
          <w:lang w:eastAsia="ru-RU"/>
        </w:rPr>
        <w:t xml:space="preserve"> следующего за отчетным, предоставляет в </w:t>
      </w:r>
      <w:r w:rsidR="002C12E5">
        <w:rPr>
          <w:sz w:val="24"/>
          <w:szCs w:val="24"/>
          <w:lang w:eastAsia="ru-RU"/>
        </w:rPr>
        <w:t>МКУ «Служба единого заказчика»</w:t>
      </w:r>
      <w:r w:rsidR="00EB5835" w:rsidRPr="00EB5835">
        <w:rPr>
          <w:sz w:val="24"/>
          <w:szCs w:val="24"/>
          <w:lang w:eastAsia="ru-RU"/>
        </w:rPr>
        <w:t xml:space="preserve"> </w:t>
      </w:r>
      <w:r w:rsidR="00AA38DB">
        <w:rPr>
          <w:sz w:val="24"/>
          <w:szCs w:val="24"/>
          <w:lang w:eastAsia="ru-RU"/>
        </w:rPr>
        <w:t xml:space="preserve">акт выполненных работ, отчет по доходам и пробегу, </w:t>
      </w:r>
      <w:r w:rsidR="00EB5835" w:rsidRPr="00EB5835">
        <w:rPr>
          <w:sz w:val="24"/>
          <w:szCs w:val="24"/>
          <w:lang w:eastAsia="ru-RU"/>
        </w:rPr>
        <w:t>отчет для расчета суммы субсидий, подлежащих предоставлению из бюджета</w:t>
      </w:r>
      <w:r w:rsidR="002C12E5">
        <w:rPr>
          <w:sz w:val="24"/>
          <w:szCs w:val="24"/>
          <w:lang w:eastAsia="ru-RU"/>
        </w:rPr>
        <w:t xml:space="preserve"> города</w:t>
      </w:r>
      <w:r w:rsidR="00EB5835" w:rsidRPr="00EB5835">
        <w:rPr>
          <w:sz w:val="24"/>
          <w:szCs w:val="24"/>
          <w:lang w:eastAsia="ru-RU"/>
        </w:rPr>
        <w:t>, по форме, согласно приложению № 3 к Порядку (далее - отчет).</w:t>
      </w:r>
      <w:r w:rsidR="00A565C4">
        <w:rPr>
          <w:sz w:val="24"/>
          <w:szCs w:val="24"/>
          <w:lang w:eastAsia="ru-RU"/>
        </w:rPr>
        <w:t xml:space="preserve"> </w:t>
      </w:r>
      <w:proofErr w:type="gramEnd"/>
    </w:p>
    <w:p w:rsidR="00AA38DB" w:rsidRDefault="00A565C4" w:rsidP="00EB5835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</w:t>
      </w:r>
      <w:r w:rsidR="00A31058">
        <w:rPr>
          <w:sz w:val="24"/>
          <w:szCs w:val="24"/>
          <w:lang w:eastAsia="ru-RU"/>
        </w:rPr>
        <w:t>Д</w:t>
      </w:r>
      <w:r>
        <w:rPr>
          <w:sz w:val="24"/>
          <w:szCs w:val="24"/>
          <w:lang w:eastAsia="ru-RU"/>
        </w:rPr>
        <w:t>ля получения субсидии за декабрь</w:t>
      </w:r>
      <w:r w:rsidRPr="00A565C4">
        <w:rPr>
          <w:sz w:val="24"/>
          <w:szCs w:val="24"/>
          <w:lang w:eastAsia="ru-RU"/>
        </w:rPr>
        <w:t xml:space="preserve"> </w:t>
      </w:r>
      <w:r w:rsidR="00AA38DB">
        <w:rPr>
          <w:sz w:val="24"/>
          <w:szCs w:val="24"/>
          <w:lang w:eastAsia="ru-RU"/>
        </w:rPr>
        <w:t xml:space="preserve">организация </w:t>
      </w:r>
      <w:r w:rsidR="00A31058">
        <w:rPr>
          <w:sz w:val="24"/>
          <w:szCs w:val="24"/>
          <w:lang w:eastAsia="ru-RU"/>
        </w:rPr>
        <w:t>в срок до 20 декабря текущего года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предоставляет </w:t>
      </w:r>
      <w:r w:rsidR="00AA38DB">
        <w:rPr>
          <w:sz w:val="24"/>
          <w:szCs w:val="24"/>
          <w:lang w:eastAsia="ru-RU"/>
        </w:rPr>
        <w:t>отчет</w:t>
      </w:r>
      <w:proofErr w:type="gramEnd"/>
      <w:r>
        <w:rPr>
          <w:sz w:val="24"/>
          <w:szCs w:val="24"/>
          <w:lang w:eastAsia="ru-RU"/>
        </w:rPr>
        <w:t xml:space="preserve"> </w:t>
      </w:r>
      <w:r w:rsidR="00AA38DB">
        <w:rPr>
          <w:sz w:val="24"/>
          <w:szCs w:val="24"/>
          <w:lang w:eastAsia="ru-RU"/>
        </w:rPr>
        <w:t xml:space="preserve">для расчета суммы субсидии с учетом </w:t>
      </w:r>
      <w:r w:rsidR="002B39D2">
        <w:rPr>
          <w:sz w:val="24"/>
          <w:szCs w:val="24"/>
          <w:lang w:eastAsia="ru-RU"/>
        </w:rPr>
        <w:t>планового количества километров пробега</w:t>
      </w:r>
      <w:r w:rsidR="00AA38DB">
        <w:rPr>
          <w:sz w:val="24"/>
          <w:szCs w:val="24"/>
          <w:lang w:eastAsia="ru-RU"/>
        </w:rPr>
        <w:t xml:space="preserve"> в декабре, акт сверки на 20-е декабря, счет-фактуру.</w:t>
      </w:r>
    </w:p>
    <w:p w:rsidR="00EB5835" w:rsidRPr="00EB5835" w:rsidRDefault="00AA38DB" w:rsidP="00EB5835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срок до 20 января года, следующего за отчетным, организация предоставляет в МКУ «Служба единого заказчика»</w:t>
      </w:r>
      <w:r w:rsidR="002B39D2">
        <w:rPr>
          <w:sz w:val="24"/>
          <w:szCs w:val="24"/>
          <w:lang w:eastAsia="ru-RU"/>
        </w:rPr>
        <w:t xml:space="preserve"> отчеты, подтверждающие</w:t>
      </w:r>
      <w:r w:rsidR="00A565C4">
        <w:rPr>
          <w:sz w:val="24"/>
          <w:szCs w:val="24"/>
          <w:lang w:eastAsia="ru-RU"/>
        </w:rPr>
        <w:t xml:space="preserve"> </w:t>
      </w:r>
      <w:r w:rsidR="002B39D2">
        <w:rPr>
          <w:sz w:val="24"/>
          <w:szCs w:val="24"/>
          <w:lang w:eastAsia="ru-RU"/>
        </w:rPr>
        <w:t>фактическое</w:t>
      </w:r>
      <w:r w:rsidR="00EB5835" w:rsidRPr="00EB5835">
        <w:rPr>
          <w:sz w:val="24"/>
          <w:szCs w:val="24"/>
          <w:lang w:eastAsia="ru-RU"/>
        </w:rPr>
        <w:t xml:space="preserve"> количеств</w:t>
      </w:r>
      <w:r w:rsidR="002B39D2">
        <w:rPr>
          <w:sz w:val="24"/>
          <w:szCs w:val="24"/>
          <w:lang w:eastAsia="ru-RU"/>
        </w:rPr>
        <w:t>о</w:t>
      </w:r>
      <w:r w:rsidR="00EB5835" w:rsidRPr="00EB5835">
        <w:rPr>
          <w:sz w:val="24"/>
          <w:szCs w:val="24"/>
          <w:lang w:eastAsia="ru-RU"/>
        </w:rPr>
        <w:t xml:space="preserve"> километров пробега с пассажирами по маршрутам с небольшой интенсивностью пассажиропотока, включенным в программу перевозок</w:t>
      </w:r>
      <w:r w:rsidR="002B39D2">
        <w:rPr>
          <w:sz w:val="24"/>
          <w:szCs w:val="24"/>
          <w:lang w:eastAsia="ru-RU"/>
        </w:rPr>
        <w:t xml:space="preserve"> за декабрь</w:t>
      </w:r>
      <w:r w:rsidR="00EB5835" w:rsidRPr="00EB5835">
        <w:rPr>
          <w:sz w:val="24"/>
          <w:szCs w:val="24"/>
          <w:lang w:eastAsia="ru-RU"/>
        </w:rPr>
        <w:t>.</w:t>
      </w:r>
      <w:proofErr w:type="gramEnd"/>
    </w:p>
    <w:p w:rsidR="005E1B40" w:rsidRPr="005E1B40" w:rsidRDefault="005E1B40" w:rsidP="005E1B40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2.14. МКУ «Служба единого заказчика»</w:t>
      </w:r>
      <w:r w:rsidRPr="005E1B40">
        <w:rPr>
          <w:rFonts w:ascii="Arial" w:hAnsi="Arial" w:cs="Arial"/>
          <w:color w:val="auto"/>
          <w:kern w:val="0"/>
          <w:sz w:val="24"/>
          <w:szCs w:val="24"/>
          <w:lang w:eastAsia="en-US"/>
        </w:rPr>
        <w:t>, ежемесячно, в течение 5 рабочих дней с момента предоставления организацией отчета, осуществляет его проверку с помощью системы ГЛОНАСС (ГЛОНАСС\</w:t>
      </w:r>
      <w:r w:rsidRPr="005E1B40">
        <w:rPr>
          <w:rFonts w:ascii="Arial" w:hAnsi="Arial" w:cs="Arial"/>
          <w:color w:val="auto"/>
          <w:kern w:val="0"/>
          <w:sz w:val="24"/>
          <w:szCs w:val="24"/>
          <w:lang w:val="en-US" w:eastAsia="en-US"/>
        </w:rPr>
        <w:t>GPS</w:t>
      </w:r>
      <w:r w:rsidRPr="005E1B40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), установленной на транспортных средствах перевозчика. </w:t>
      </w:r>
    </w:p>
    <w:p w:rsidR="005E1B40" w:rsidRPr="005E1B40" w:rsidRDefault="005E1B40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5E1B40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 случае отсутствия навигационных данных, организация вправе предоставить для учета выполненных объемов перевозок копии путевых и билетно-учетных листов. Решение о принятии, либо об отказе в принятии копий путевых и билетно-учетных листов принимается по каждому рейсу.</w:t>
      </w:r>
    </w:p>
    <w:p w:rsidR="005E1B40" w:rsidRDefault="005E1B40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5E1B40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отчета,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МКУ «Служба единого заказчика» </w:t>
      </w:r>
      <w:r w:rsidRPr="005E1B40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направляет в организацию уведомление о возврате отчета и повторного предоставления отчета в течение 5 календарных дней. </w:t>
      </w:r>
    </w:p>
    <w:p w:rsidR="00C72886" w:rsidRDefault="00741677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2.15. </w:t>
      </w:r>
      <w:r w:rsidRPr="00741677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МКУ «Служба единого заказчика»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741677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на основании предоставленных отчетов производит Расчет сумм субсидий</w:t>
      </w:r>
      <w:r w:rsidR="002C12E5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741677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 соответствии с приложением № 4 к Порядку</w:t>
      </w:r>
      <w:r w:rsidR="00C72886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  <w:r w:rsidRPr="00741677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</w:p>
    <w:p w:rsidR="007E6A4B" w:rsidRDefault="00C72886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2.16.</w:t>
      </w:r>
      <w:r w:rsidR="007E6A4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7E6A4B" w:rsidRPr="007E6A4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маршрутам с небольшой интенсивностью пассажиропотока, включенным в программу перевозок.</w:t>
      </w:r>
    </w:p>
    <w:p w:rsidR="009F7FF7" w:rsidRDefault="009F7FF7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2.1</w:t>
      </w:r>
      <w:r w:rsidR="00C72886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.  </w:t>
      </w:r>
      <w:r w:rsidRPr="009F7FF7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 случае выявления факта нарушения организацией условий, установленных при предоставлении субсидии, МКУ «Служба единого заказчика» принимает решение о возврате субсидии в муниципальный бюджет с указанием оснований его принятия и в течение 3 рабочих дней направляет организации решение о возврате субсидии.</w:t>
      </w:r>
    </w:p>
    <w:p w:rsidR="009F7FF7" w:rsidRDefault="009F7FF7" w:rsidP="009F7F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Организация в течение 10 дней с момента получения решения о возврате субсидии обязана произвести возврат в полном объеме ранее полученных средств субсидии, указанных в решении о возврате, в бюджет</w:t>
      </w:r>
      <w:r w:rsidR="00C7288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города</w:t>
      </w:r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9F7FF7" w:rsidRDefault="009F7FF7" w:rsidP="009F7F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случае если организация не возвратила субсидию в бюджет</w:t>
      </w:r>
      <w:r w:rsidR="00C7288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города </w:t>
      </w:r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установленный срок или возвратила ее не в полном объеме, МКУ «Служба единого заказчика» обращается в суд с заявлением о возврате ранее перечисленных сумм субсидии в соответствии с законодательством Российской Федерации.</w:t>
      </w:r>
    </w:p>
    <w:p w:rsidR="009F7FF7" w:rsidRDefault="009F7FF7" w:rsidP="009F7F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2.1</w:t>
      </w:r>
      <w:r w:rsidR="00C7288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8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. </w:t>
      </w:r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Ответственность за целевой характер использования средств субсидии, в том числе </w:t>
      </w:r>
      <w:proofErr w:type="gramStart"/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9F7FF7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соблюдением получателями субсидии, условий, установленных при их предоставлении возлагается на МКУ «Служба единого заказчика».  </w:t>
      </w:r>
    </w:p>
    <w:p w:rsidR="009F7FF7" w:rsidRPr="009F7FF7" w:rsidRDefault="0005654C" w:rsidP="009F7F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05654C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правомерного, целевого, эффективного использования бюджетных средств осуществляет главный распорядитель.</w:t>
      </w:r>
    </w:p>
    <w:p w:rsidR="009F7FF7" w:rsidRDefault="009F7FF7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E6A4B" w:rsidRDefault="007E6A4B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E6A4B" w:rsidRPr="005E1B40" w:rsidRDefault="007E6A4B" w:rsidP="005E1B40">
      <w:pPr>
        <w:tabs>
          <w:tab w:val="num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5E1B40" w:rsidRPr="007A031D" w:rsidRDefault="005E1B40" w:rsidP="005E1B40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7A031D" w:rsidRPr="00633E60" w:rsidRDefault="007A031D" w:rsidP="00633E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E7F72" w:rsidRDefault="009E7F72" w:rsidP="009E7F72">
      <w:pPr>
        <w:jc w:val="both"/>
        <w:rPr>
          <w:rFonts w:ascii="Arial" w:hAnsi="Arial" w:cs="Arial"/>
          <w:sz w:val="24"/>
          <w:szCs w:val="24"/>
        </w:rPr>
      </w:pPr>
    </w:p>
    <w:p w:rsidR="009E7F72" w:rsidRPr="009E7F72" w:rsidRDefault="009E7F72" w:rsidP="009E7F72">
      <w:pPr>
        <w:jc w:val="both"/>
        <w:rPr>
          <w:rFonts w:ascii="Arial" w:hAnsi="Arial" w:cs="Arial"/>
          <w:sz w:val="24"/>
          <w:szCs w:val="24"/>
        </w:rPr>
        <w:sectPr w:rsidR="009E7F72" w:rsidRPr="009E7F72" w:rsidSect="005D328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lastRenderedPageBreak/>
        <w:t>Приложение № 1</w:t>
      </w: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 xml:space="preserve">к Порядку и условиям предоставления </w:t>
      </w:r>
      <w:proofErr w:type="gramStart"/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субсидий</w:t>
      </w:r>
      <w:proofErr w:type="gramEnd"/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 xml:space="preserve"> юридическим лицам (за исключением государственных</w:t>
      </w: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и муниципальных учреждений)</w:t>
      </w: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и индивидуальным предпринимателям</w:t>
      </w: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в целях возмещения недополученных</w:t>
      </w:r>
    </w:p>
    <w:p w:rsidR="005E1B40" w:rsidRPr="005E1B40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доходов, возникающих в связи</w:t>
      </w:r>
    </w:p>
    <w:p w:rsidR="00916683" w:rsidRPr="00916683" w:rsidRDefault="005E1B40" w:rsidP="005E1B40">
      <w:pPr>
        <w:suppressAutoHyphens w:val="0"/>
        <w:autoSpaceDE w:val="0"/>
        <w:autoSpaceDN w:val="0"/>
        <w:adjustRightInd w:val="0"/>
        <w:ind w:left="4248"/>
        <w:rPr>
          <w:rFonts w:eastAsia="Calibri"/>
          <w:color w:val="auto"/>
          <w:kern w:val="0"/>
          <w:sz w:val="28"/>
          <w:szCs w:val="28"/>
          <w:lang w:eastAsia="ru-RU"/>
        </w:rPr>
      </w:pPr>
      <w:r w:rsidRPr="005E1B40"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  <w:t>с регулярными перевозками пассажиров автомобильным транспортом на маршрутах с небольшой интенсивностью пассажиропотока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</w:p>
    <w:p w:rsidR="00916683" w:rsidRPr="00C24C26" w:rsidRDefault="00916683" w:rsidP="00916683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Заявление о предоставлении субсидии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Прошу предоставить ___________________________</w:t>
      </w:r>
      <w:r w:rsidRPr="00C24C26">
        <w:rPr>
          <w:rFonts w:ascii="Arial" w:eastAsia="Calibri" w:hAnsi="Arial" w:cs="Arial"/>
          <w:color w:val="auto"/>
          <w:kern w:val="0"/>
          <w:lang w:eastAsia="ru-RU"/>
        </w:rPr>
        <w:t>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</w:t>
      </w:r>
      <w:r w:rsidR="00C24C26">
        <w:rPr>
          <w:rFonts w:ascii="Arial" w:eastAsia="Calibri" w:hAnsi="Arial" w:cs="Arial"/>
          <w:color w:val="auto"/>
          <w:kern w:val="0"/>
          <w:lang w:eastAsia="ru-RU"/>
        </w:rPr>
        <w:t>_______________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______________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left="3544"/>
        <w:jc w:val="center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(</w:t>
      </w:r>
      <w:r w:rsidRPr="00916683">
        <w:rPr>
          <w:rFonts w:ascii="Arial" w:eastAsia="Calibri" w:hAnsi="Arial" w:cs="Arial"/>
          <w:color w:val="auto"/>
          <w:kern w:val="0"/>
          <w:sz w:val="16"/>
          <w:szCs w:val="16"/>
          <w:lang w:eastAsia="ru-RU"/>
        </w:rPr>
        <w:t>наименование юридического лица/фамилия и инициалы индивидуального предпринимателя)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 xml:space="preserve">субсидию на возмещение недополученных доходов, возникающих в связи с регулярными перевозками пассажиров автомобильным транспортом 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br/>
        <w:t>на маршрутах с небольшой интенсивностью пассажиропотока.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 xml:space="preserve">Размер субсидии прошу установить в соответствии с Порядком 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br/>
        <w:t>и условиями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– Порядок).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Реквизиты для перечисления субсидии: ____________</w:t>
      </w:r>
      <w:r w:rsidRPr="00C24C26">
        <w:rPr>
          <w:rFonts w:ascii="Arial" w:eastAsia="Calibri" w:hAnsi="Arial" w:cs="Arial"/>
          <w:color w:val="auto"/>
          <w:kern w:val="0"/>
          <w:lang w:eastAsia="ru-RU"/>
        </w:rPr>
        <w:t>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___________</w:t>
      </w:r>
      <w:r w:rsidR="00C24C26">
        <w:rPr>
          <w:rFonts w:ascii="Arial" w:eastAsia="Calibri" w:hAnsi="Arial" w:cs="Arial"/>
          <w:color w:val="auto"/>
          <w:kern w:val="0"/>
          <w:lang w:eastAsia="ru-RU"/>
        </w:rPr>
        <w:t>______________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______________________________________________________</w:t>
      </w:r>
      <w:r w:rsidRPr="00C24C26">
        <w:rPr>
          <w:rFonts w:ascii="Arial" w:eastAsia="Calibri" w:hAnsi="Arial" w:cs="Arial"/>
          <w:color w:val="auto"/>
          <w:kern w:val="0"/>
          <w:lang w:eastAsia="ru-RU"/>
        </w:rPr>
        <w:t>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________</w:t>
      </w:r>
      <w:r w:rsidR="00C24C26">
        <w:rPr>
          <w:rFonts w:ascii="Arial" w:eastAsia="Calibri" w:hAnsi="Arial" w:cs="Arial"/>
          <w:color w:val="auto"/>
          <w:kern w:val="0"/>
          <w:lang w:eastAsia="ru-RU"/>
        </w:rPr>
        <w:t>_________________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color w:val="auto"/>
          <w:kern w:val="0"/>
          <w:sz w:val="16"/>
          <w:szCs w:val="16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sz w:val="16"/>
          <w:szCs w:val="16"/>
          <w:lang w:eastAsia="ru-RU"/>
        </w:rPr>
        <w:t>(наименование учреждения Центрального банка Российской Федерации или кредитной организации, расчетный счет, корр. счет, БИК)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Прошу переданную в связи с предоставлением указанной субсидии информацию в отношении _____________</w:t>
      </w:r>
      <w:r w:rsidRPr="00C24C26">
        <w:rPr>
          <w:rFonts w:ascii="Arial" w:eastAsia="Calibri" w:hAnsi="Arial" w:cs="Arial"/>
          <w:color w:val="auto"/>
          <w:kern w:val="0"/>
          <w:lang w:eastAsia="ru-RU"/>
        </w:rPr>
        <w:t>____________________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___________________________</w:t>
      </w:r>
      <w:r w:rsidR="00C24C26">
        <w:rPr>
          <w:rFonts w:ascii="Arial" w:eastAsia="Calibri" w:hAnsi="Arial" w:cs="Arial"/>
          <w:color w:val="auto"/>
          <w:kern w:val="0"/>
          <w:lang w:eastAsia="ru-RU"/>
        </w:rPr>
        <w:t>__________________________</w:t>
      </w:r>
      <w:r w:rsidRPr="00916683">
        <w:rPr>
          <w:rFonts w:ascii="Arial" w:eastAsia="Calibri" w:hAnsi="Arial" w:cs="Arial"/>
          <w:color w:val="auto"/>
          <w:kern w:val="0"/>
          <w:lang w:eastAsia="ru-RU"/>
        </w:rPr>
        <w:t>_____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left="3544"/>
        <w:jc w:val="center"/>
        <w:rPr>
          <w:rFonts w:ascii="Arial" w:eastAsia="Calibri" w:hAnsi="Arial" w:cs="Arial"/>
          <w:color w:val="auto"/>
          <w:kern w:val="0"/>
          <w:sz w:val="16"/>
          <w:szCs w:val="16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sz w:val="16"/>
          <w:szCs w:val="16"/>
          <w:lang w:eastAsia="ru-RU"/>
        </w:rPr>
        <w:t>(наименование юридического лица/фамилия и инициалы индивидуального предпринимателя)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не передавать третьим лицам без согласия данного юридического лица (индивидуального предпринимателя).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 xml:space="preserve">О принятых решениях прошу информировать одним из следующих способов: </w:t>
      </w:r>
    </w:p>
    <w:p w:rsidR="00916683" w:rsidRPr="00916683" w:rsidRDefault="00916683" w:rsidP="00916683">
      <w:pPr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88" w:lineRule="auto"/>
        <w:ind w:left="0" w:firstLine="709"/>
        <w:contextualSpacing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путем непосредственного вручения представителю юридического лица/индивидуального предпринимателя;</w:t>
      </w:r>
    </w:p>
    <w:p w:rsidR="00916683" w:rsidRPr="00916683" w:rsidRDefault="00916683" w:rsidP="00916683">
      <w:pPr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88" w:lineRule="auto"/>
        <w:ind w:left="0" w:firstLine="709"/>
        <w:contextualSpacing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путем почтового отправления с уведомлением о вручении.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kern w:val="0"/>
          <w:lang w:eastAsia="ru-RU"/>
        </w:rPr>
      </w:pPr>
      <w:r w:rsidRPr="00916683">
        <w:rPr>
          <w:rFonts w:ascii="Arial" w:hAnsi="Arial" w:cs="Arial"/>
          <w:color w:val="auto"/>
          <w:kern w:val="0"/>
          <w:lang w:eastAsia="ru-RU"/>
        </w:rPr>
        <w:t xml:space="preserve">Руководитель юридического лица 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kern w:val="0"/>
          <w:lang w:eastAsia="ru-RU"/>
        </w:rPr>
      </w:pPr>
      <w:r w:rsidRPr="00916683">
        <w:rPr>
          <w:rFonts w:ascii="Arial" w:hAnsi="Arial" w:cs="Arial"/>
          <w:color w:val="auto"/>
          <w:kern w:val="0"/>
          <w:lang w:eastAsia="ru-RU"/>
        </w:rPr>
        <w:t>(индивидуальный предприниматель) _________        ____________________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spacing w:after="200" w:line="276" w:lineRule="auto"/>
        <w:ind w:left="4248"/>
        <w:rPr>
          <w:rFonts w:ascii="Arial" w:hAnsi="Arial" w:cs="Arial"/>
          <w:color w:val="auto"/>
          <w:kern w:val="0"/>
          <w:lang w:eastAsia="ru-RU"/>
        </w:rPr>
      </w:pPr>
      <w:r w:rsidRPr="00916683">
        <w:rPr>
          <w:rFonts w:ascii="Arial" w:hAnsi="Arial" w:cs="Arial"/>
          <w:color w:val="auto"/>
          <w:kern w:val="0"/>
          <w:lang w:eastAsia="ru-RU"/>
        </w:rPr>
        <w:t xml:space="preserve">        (подпись)                                        (ФИО)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М.П. (при наличии)</w:t>
      </w:r>
    </w:p>
    <w:p w:rsidR="00916683" w:rsidRPr="00916683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</w:p>
    <w:p w:rsidR="00916683" w:rsidRPr="00C24C26" w:rsidRDefault="00916683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  <w:r w:rsidRPr="00916683">
        <w:rPr>
          <w:rFonts w:ascii="Arial" w:eastAsia="Calibri" w:hAnsi="Arial" w:cs="Arial"/>
          <w:color w:val="auto"/>
          <w:kern w:val="0"/>
          <w:lang w:eastAsia="ru-RU"/>
        </w:rPr>
        <w:t>«__»___________ 20__ г.</w:t>
      </w:r>
    </w:p>
    <w:p w:rsidR="00C24C26" w:rsidRDefault="00C24C26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</w:p>
    <w:p w:rsidR="004E4651" w:rsidRDefault="004E4651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  <w:sectPr w:rsidR="004E4651" w:rsidSect="00C24C2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F5C64" w:rsidRPr="00C24C26" w:rsidRDefault="00DF5C64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lang w:eastAsia="ru-RU"/>
        </w:rPr>
      </w:pPr>
    </w:p>
    <w:p w:rsidR="00DF5C64" w:rsidRDefault="00DF5C64" w:rsidP="0091668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outlineLvl w:val="1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Приложение № 2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к Порядку и условиям предоставления </w:t>
      </w:r>
      <w:proofErr w:type="gramStart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субсидий</w:t>
      </w:r>
      <w:proofErr w:type="gramEnd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юридическим лицам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(за исключением государственных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муниципальных учреждений)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индивидуальным предпринимателям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в целях возмещения недополученных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доходов, возникающих в связи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 регулярными перевозками пассажиров автомобильным транспортом на маршрутах с небольшой интенсивностью пассажиропотока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eastAsia="Cambria"/>
          <w:color w:val="auto"/>
          <w:kern w:val="0"/>
          <w:sz w:val="28"/>
          <w:szCs w:val="28"/>
          <w:lang w:eastAsia="en-US"/>
        </w:rPr>
      </w:pP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bookmarkStart w:id="1" w:name="Par113"/>
      <w:bookmarkEnd w:id="1"/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Расчет небольшой интенсивности пассажиропотока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за ___</w:t>
      </w:r>
      <w:r w:rsidR="004E4651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_____</w:t>
      </w: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_ год *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97"/>
        <w:gridCol w:w="1054"/>
        <w:gridCol w:w="998"/>
        <w:gridCol w:w="1194"/>
        <w:gridCol w:w="749"/>
        <w:gridCol w:w="1194"/>
        <w:gridCol w:w="749"/>
        <w:gridCol w:w="1194"/>
        <w:gridCol w:w="749"/>
        <w:gridCol w:w="1194"/>
        <w:gridCol w:w="749"/>
        <w:gridCol w:w="1194"/>
        <w:gridCol w:w="749"/>
        <w:gridCol w:w="1259"/>
      </w:tblGrid>
      <w:tr w:rsidR="00DF5C64" w:rsidRPr="00DF5C64" w:rsidTr="0003615C">
        <w:trPr>
          <w:trHeight w:val="20"/>
        </w:trPr>
        <w:tc>
          <w:tcPr>
            <w:tcW w:w="719" w:type="dxa"/>
            <w:vMerge w:val="restart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997" w:type="dxa"/>
            <w:vMerge w:val="restart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 маршрута</w:t>
            </w:r>
          </w:p>
        </w:tc>
        <w:tc>
          <w:tcPr>
            <w:tcW w:w="1054" w:type="dxa"/>
            <w:vMerge w:val="restart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proofErr w:type="gram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Протяжен-</w:t>
            </w:r>
            <w:proofErr w:type="spell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ность</w:t>
            </w:r>
            <w:proofErr w:type="spellEnd"/>
            <w:proofErr w:type="gramEnd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 маршрута, км</w:t>
            </w:r>
          </w:p>
        </w:tc>
        <w:tc>
          <w:tcPr>
            <w:tcW w:w="998" w:type="dxa"/>
            <w:vMerge w:val="restart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eastAsia="Cambria" w:hAnsi="Arial" w:cs="Arial"/>
                <w:i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fldChar w:fldCharType="begin"/>
            </w:r>
            <w:r w:rsidRPr="00DF5C64">
              <w:rPr>
                <w:rFonts w:ascii="Arial" w:eastAsia="Cambria" w:hAnsi="Arial" w:cs="Arial"/>
                <w:i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instrText xml:space="preserve"> HYPERLINK "file:///C:\\Users\\user_msi8\\Desktop\\Лист%20Microsoft%20Excel%20(2).xlsx" \l "RANGE!P248" </w:instrText>
            </w:r>
            <w:r w:rsidRPr="00DF5C64">
              <w:rPr>
                <w:rFonts w:ascii="Arial" w:eastAsia="Cambria" w:hAnsi="Arial" w:cs="Arial"/>
                <w:i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fldChar w:fldCharType="separate"/>
            </w:r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Мини-</w:t>
            </w:r>
            <w:proofErr w:type="spell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мальная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вмести-</w:t>
            </w:r>
            <w:proofErr w:type="spell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мость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транс-портного </w:t>
            </w:r>
            <w:proofErr w:type="spell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средст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</w:t>
            </w:r>
          </w:p>
          <w:p w:rsidR="00F067A2" w:rsidRDefault="00F067A2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ва</w:t>
            </w:r>
            <w:proofErr w:type="spellEnd"/>
          </w:p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(человек)</w:t>
            </w: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943" w:type="dxa"/>
            <w:gridSpan w:val="2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Количество рейсов (штук)</w:t>
            </w:r>
          </w:p>
        </w:tc>
        <w:tc>
          <w:tcPr>
            <w:tcW w:w="1943" w:type="dxa"/>
            <w:gridSpan w:val="2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Пробег с пассажирами (</w:t>
            </w:r>
            <w:proofErr w:type="gram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км</w:t>
            </w:r>
            <w:proofErr w:type="gramEnd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43" w:type="dxa"/>
            <w:gridSpan w:val="2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1943" w:type="dxa"/>
            <w:gridSpan w:val="2"/>
            <w:hideMark/>
          </w:tcPr>
          <w:p w:rsidR="00DF5C64" w:rsidRPr="00DF5C64" w:rsidRDefault="0080671A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hyperlink r:id="rId6" w:anchor="RANGE!P251" w:history="1">
              <w:r w:rsidR="00DF5C64" w:rsidRPr="00DF5C64">
                <w:rPr>
                  <w:rFonts w:ascii="Arial" w:hAnsi="Arial" w:cs="Arial"/>
                  <w:color w:val="auto"/>
                  <w:spacing w:val="-6"/>
                  <w:kern w:val="0"/>
                  <w:sz w:val="18"/>
                  <w:szCs w:val="18"/>
                  <w:lang w:eastAsia="ru-RU"/>
                </w:rPr>
                <w:t>Доход, рассчитанный исходя из полного использования вместимости транспортного средства</w:t>
              </w:r>
            </w:hyperlink>
          </w:p>
        </w:tc>
        <w:tc>
          <w:tcPr>
            <w:tcW w:w="1943" w:type="dxa"/>
            <w:gridSpan w:val="2"/>
            <w:hideMark/>
          </w:tcPr>
          <w:p w:rsidR="00DF5C64" w:rsidRPr="00DF5C64" w:rsidRDefault="0080671A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hyperlink r:id="rId7" w:anchor="RANGE!P252" w:history="1">
              <w:r w:rsidR="00DF5C64" w:rsidRPr="00DF5C64">
                <w:rPr>
                  <w:rFonts w:ascii="Arial" w:hAnsi="Arial" w:cs="Arial"/>
                  <w:color w:val="auto"/>
                  <w:spacing w:val="-6"/>
                  <w:kern w:val="0"/>
                  <w:sz w:val="18"/>
                  <w:szCs w:val="18"/>
                  <w:lang w:eastAsia="ru-RU"/>
                </w:rPr>
                <w:t xml:space="preserve">Доходы </w:t>
              </w:r>
              <w:r w:rsidR="00DF5C64" w:rsidRPr="00DF5C64">
                <w:rPr>
                  <w:rFonts w:ascii="Arial" w:hAnsi="Arial" w:cs="Arial"/>
                  <w:color w:val="auto"/>
                  <w:spacing w:val="-6"/>
                  <w:kern w:val="0"/>
                  <w:sz w:val="18"/>
                  <w:szCs w:val="18"/>
                  <w:lang w:eastAsia="ru-RU"/>
                </w:rPr>
                <w:br/>
                <w:t xml:space="preserve">от фактического использования вместимости транспортного средства, включая льготные категории пассажиров, руб. </w:t>
              </w:r>
            </w:hyperlink>
          </w:p>
        </w:tc>
        <w:tc>
          <w:tcPr>
            <w:tcW w:w="125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Коэффициент </w:t>
            </w:r>
            <w:proofErr w:type="spellStart"/>
            <w:proofErr w:type="gram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использова-ния</w:t>
            </w:r>
            <w:proofErr w:type="spellEnd"/>
            <w:proofErr w:type="gramEnd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 вместимости транспорт-</w:t>
            </w:r>
            <w:proofErr w:type="spellStart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>ного</w:t>
            </w:r>
            <w:proofErr w:type="spellEnd"/>
            <w:r w:rsidRPr="00DF5C64"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 средства</w:t>
            </w:r>
          </w:p>
        </w:tc>
      </w:tr>
      <w:tr w:rsidR="00DF5C64" w:rsidRPr="00DF5C64" w:rsidTr="0003615C">
        <w:trPr>
          <w:trHeight w:val="20"/>
        </w:trPr>
        <w:tc>
          <w:tcPr>
            <w:tcW w:w="719" w:type="dxa"/>
            <w:vMerge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Merge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vMerge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eastAsia="Cambria" w:hAnsi="Arial" w:cs="Arial"/>
                <w:iCs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очеред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-ной</w:t>
            </w:r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очеред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-ной</w:t>
            </w:r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очеред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-ной</w:t>
            </w:r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очеред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-ной</w:t>
            </w:r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очеред</w:t>
            </w:r>
            <w:proofErr w:type="spell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-ной</w:t>
            </w:r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5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за </w:t>
            </w:r>
            <w:proofErr w:type="spellStart"/>
            <w:proofErr w:type="gramStart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предшест-вующий</w:t>
            </w:r>
            <w:proofErr w:type="spellEnd"/>
            <w:proofErr w:type="gramEnd"/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F5C64" w:rsidRPr="00DF5C64" w:rsidTr="0003615C">
        <w:trPr>
          <w:trHeight w:val="20"/>
        </w:trPr>
        <w:tc>
          <w:tcPr>
            <w:tcW w:w="71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8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15 (графа 13 / графа 11)</w:t>
            </w:r>
          </w:p>
        </w:tc>
      </w:tr>
      <w:tr w:rsidR="00DF5C64" w:rsidRPr="00DF5C64" w:rsidTr="0003615C">
        <w:trPr>
          <w:trHeight w:val="20"/>
        </w:trPr>
        <w:tc>
          <w:tcPr>
            <w:tcW w:w="71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  <w:r w:rsidRPr="00DF5C64"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7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hideMark/>
          </w:tcPr>
          <w:p w:rsidR="00DF5C64" w:rsidRPr="00DF5C64" w:rsidRDefault="00DF5C64" w:rsidP="00DF5C64">
            <w:pPr>
              <w:suppressAutoHyphens w:val="0"/>
              <w:ind w:left="-57" w:right="-57"/>
              <w:jc w:val="center"/>
              <w:rPr>
                <w:rFonts w:ascii="Arial" w:hAnsi="Arial" w:cs="Arial"/>
                <w:color w:val="auto"/>
                <w:spacing w:val="-6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DF5C64" w:rsidRPr="00DF5C64" w:rsidRDefault="00DF5C64" w:rsidP="00DF5C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mbria" w:hAnsi="Arial" w:cs="Arial"/>
          <w:color w:val="auto"/>
          <w:kern w:val="0"/>
          <w:sz w:val="14"/>
          <w:szCs w:val="1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4"/>
          <w:szCs w:val="14"/>
          <w:lang w:eastAsia="en-US"/>
        </w:rPr>
        <w:t>*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mbria" w:hAnsi="Arial" w:cs="Arial"/>
          <w:color w:val="auto"/>
          <w:kern w:val="0"/>
          <w:sz w:val="14"/>
          <w:szCs w:val="1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4"/>
          <w:szCs w:val="14"/>
          <w:lang w:eastAsia="en-US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lang w:eastAsia="en-US"/>
        </w:rPr>
      </w:pP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Руководитель юридического лица 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(индивидуальный предприниматель) _________ ____________________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ind w:left="3540" w:firstLine="708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       (подпись)                                 (ФИО)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М.П. (при наличии)</w:t>
      </w: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</w:p>
    <w:p w:rsidR="00DF5C64" w:rsidRP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«__»___________20__г.</w:t>
      </w:r>
    </w:p>
    <w:p w:rsidR="00DF5C64" w:rsidRDefault="00DF5C64" w:rsidP="00DF5C64">
      <w:pPr>
        <w:suppressAutoHyphens w:val="0"/>
        <w:autoSpaceDE w:val="0"/>
        <w:autoSpaceDN w:val="0"/>
        <w:adjustRightInd w:val="0"/>
        <w:jc w:val="both"/>
        <w:rPr>
          <w:rFonts w:eastAsia="Cambria"/>
          <w:color w:val="auto"/>
          <w:kern w:val="0"/>
          <w:sz w:val="28"/>
          <w:szCs w:val="28"/>
          <w:lang w:eastAsia="en-US"/>
        </w:rPr>
      </w:pPr>
    </w:p>
    <w:p w:rsidR="004E4651" w:rsidRDefault="004E4651" w:rsidP="00DF5C64">
      <w:pPr>
        <w:suppressAutoHyphens w:val="0"/>
        <w:autoSpaceDE w:val="0"/>
        <w:autoSpaceDN w:val="0"/>
        <w:adjustRightInd w:val="0"/>
        <w:jc w:val="both"/>
        <w:rPr>
          <w:rFonts w:eastAsia="Cambria"/>
          <w:color w:val="auto"/>
          <w:kern w:val="0"/>
          <w:sz w:val="28"/>
          <w:szCs w:val="28"/>
          <w:lang w:eastAsia="en-US"/>
        </w:rPr>
        <w:sectPr w:rsidR="004E4651" w:rsidSect="00DF5C6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7B0E" w:rsidRPr="00DF5C64" w:rsidRDefault="00B33DD9" w:rsidP="00377B0E">
      <w:pPr>
        <w:suppressAutoHyphens w:val="0"/>
        <w:autoSpaceDE w:val="0"/>
        <w:autoSpaceDN w:val="0"/>
        <w:adjustRightInd w:val="0"/>
        <w:ind w:left="8222"/>
        <w:outlineLvl w:val="1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lastRenderedPageBreak/>
        <w:t>Приложение № 3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к Порядку и условиям предоставления </w:t>
      </w:r>
      <w:proofErr w:type="gramStart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субсидий</w:t>
      </w:r>
      <w:proofErr w:type="gramEnd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юридическим лицам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(за исключением государственных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муниципальных учреждений)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индивидуальным предпринимателям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в целях возмещения недополученных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доходов, возникающих в связи</w:t>
      </w:r>
    </w:p>
    <w:p w:rsidR="00377B0E" w:rsidRPr="00DF5C64" w:rsidRDefault="00377B0E" w:rsidP="00377B0E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 регулярными перевозками пассажиров автомобильным транспортом на маршрутах с небольшой интенсивностью пассажиропотока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both"/>
        <w:rPr>
          <w:rFonts w:eastAsia="Cambria"/>
          <w:color w:val="auto"/>
          <w:kern w:val="0"/>
          <w:sz w:val="28"/>
          <w:szCs w:val="28"/>
          <w:lang w:eastAsia="en-US"/>
        </w:rPr>
      </w:pP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bookmarkStart w:id="2" w:name="Par198"/>
      <w:bookmarkEnd w:id="2"/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Отчет </w:t>
      </w:r>
      <w:r w:rsidR="00741677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для расчета суммы субсидий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___________________________________________________________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(получатель субсидии)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proofErr w:type="gramStart"/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за</w:t>
      </w:r>
      <w:proofErr w:type="gramEnd"/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 ___________________ года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(месяц)</w:t>
      </w:r>
    </w:p>
    <w:p w:rsidR="00377B0E" w:rsidRPr="00377B0E" w:rsidRDefault="00377B0E" w:rsidP="00377B0E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856"/>
        <w:gridCol w:w="1503"/>
        <w:gridCol w:w="1363"/>
        <w:gridCol w:w="1254"/>
        <w:gridCol w:w="474"/>
        <w:gridCol w:w="474"/>
        <w:gridCol w:w="419"/>
        <w:gridCol w:w="419"/>
        <w:gridCol w:w="474"/>
        <w:gridCol w:w="474"/>
        <w:gridCol w:w="419"/>
        <w:gridCol w:w="419"/>
        <w:gridCol w:w="945"/>
        <w:gridCol w:w="657"/>
        <w:gridCol w:w="1042"/>
        <w:gridCol w:w="722"/>
        <w:gridCol w:w="1426"/>
        <w:gridCol w:w="981"/>
      </w:tblGrid>
      <w:tr w:rsidR="00377B0E" w:rsidRPr="00377B0E" w:rsidTr="0003615C">
        <w:tc>
          <w:tcPr>
            <w:tcW w:w="310" w:type="dxa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6" w:type="dxa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№ маршрута</w:t>
            </w:r>
          </w:p>
        </w:tc>
        <w:tc>
          <w:tcPr>
            <w:tcW w:w="1503" w:type="dxa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Протяженность маршрута, </w:t>
            </w:r>
            <w:proofErr w:type="gramStart"/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1363" w:type="dxa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Наименование маршрута</w:t>
            </w:r>
          </w:p>
        </w:tc>
        <w:tc>
          <w:tcPr>
            <w:tcW w:w="1254" w:type="dxa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Вместимость, человек</w:t>
            </w:r>
          </w:p>
        </w:tc>
        <w:tc>
          <w:tcPr>
            <w:tcW w:w="1786" w:type="dxa"/>
            <w:gridSpan w:val="4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Количество рейсов, штук</w:t>
            </w:r>
          </w:p>
        </w:tc>
        <w:tc>
          <w:tcPr>
            <w:tcW w:w="1786" w:type="dxa"/>
            <w:gridSpan w:val="4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Пробег </w:t>
            </w: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br/>
              <w:t xml:space="preserve">с пассажирами, </w:t>
            </w:r>
            <w:proofErr w:type="gramStart"/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1602" w:type="dxa"/>
            <w:gridSpan w:val="2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Перевезено пассажиров, человек</w:t>
            </w:r>
          </w:p>
        </w:tc>
        <w:tc>
          <w:tcPr>
            <w:tcW w:w="1764" w:type="dxa"/>
            <w:gridSpan w:val="2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Коэффициент использования вместимости</w:t>
            </w:r>
          </w:p>
        </w:tc>
        <w:tc>
          <w:tcPr>
            <w:tcW w:w="2407" w:type="dxa"/>
            <w:gridSpan w:val="2"/>
            <w:vMerge w:val="restart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Доходы от перевозки пассажиров, включая льготные категории пассажиров, руб.</w:t>
            </w:r>
          </w:p>
        </w:tc>
      </w:tr>
      <w:tr w:rsidR="00377B0E" w:rsidRPr="00377B0E" w:rsidTr="0003615C">
        <w:tc>
          <w:tcPr>
            <w:tcW w:w="310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gridSpan w:val="2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38" w:type="dxa"/>
            <w:gridSpan w:val="2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948" w:type="dxa"/>
            <w:gridSpan w:val="2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38" w:type="dxa"/>
            <w:gridSpan w:val="2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602" w:type="dxa"/>
            <w:gridSpan w:val="2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gridSpan w:val="2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377B0E" w:rsidRPr="00377B0E" w:rsidTr="0003615C">
        <w:tc>
          <w:tcPr>
            <w:tcW w:w="310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vMerge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45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042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377B0E" w:rsidRPr="00377B0E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</w:tr>
      <w:tr w:rsidR="00377B0E" w:rsidRPr="00B33DD9" w:rsidTr="0003615C">
        <w:tc>
          <w:tcPr>
            <w:tcW w:w="310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</w:t>
            </w: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2</w:t>
            </w:r>
          </w:p>
        </w:tc>
        <w:tc>
          <w:tcPr>
            <w:tcW w:w="150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4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5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8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10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11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12</w:t>
            </w: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14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15</w:t>
            </w:r>
          </w:p>
        </w:tc>
        <w:tc>
          <w:tcPr>
            <w:tcW w:w="104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16</w:t>
            </w: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17</w:t>
            </w: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18</w:t>
            </w: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jc w:val="center"/>
              <w:rPr>
                <w:sz w:val="18"/>
                <w:szCs w:val="18"/>
              </w:rPr>
            </w:pPr>
            <w:r w:rsidRPr="00B33DD9">
              <w:rPr>
                <w:sz w:val="18"/>
                <w:szCs w:val="18"/>
              </w:rPr>
              <w:t>19</w:t>
            </w:r>
          </w:p>
        </w:tc>
      </w:tr>
      <w:tr w:rsidR="00377B0E" w:rsidRPr="00B33DD9" w:rsidTr="0003615C">
        <w:tc>
          <w:tcPr>
            <w:tcW w:w="310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B33DD9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5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377B0E" w:rsidRPr="00B33DD9" w:rsidTr="0003615C">
        <w:tc>
          <w:tcPr>
            <w:tcW w:w="310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B33DD9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5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377B0E" w:rsidRPr="00B33DD9" w:rsidTr="00DF76CA">
        <w:tc>
          <w:tcPr>
            <w:tcW w:w="5286" w:type="dxa"/>
            <w:gridSpan w:val="5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B33DD9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74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5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Mar>
              <w:top w:w="0" w:type="dxa"/>
              <w:bottom w:w="0" w:type="dxa"/>
            </w:tcMar>
          </w:tcPr>
          <w:p w:rsidR="00377B0E" w:rsidRPr="00B33DD9" w:rsidRDefault="00377B0E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B33DD9" w:rsidRPr="00B33DD9" w:rsidTr="003E4D89">
        <w:tc>
          <w:tcPr>
            <w:tcW w:w="8858" w:type="dxa"/>
            <w:gridSpan w:val="13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602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отчетный период</w:t>
            </w:r>
          </w:p>
        </w:tc>
        <w:tc>
          <w:tcPr>
            <w:tcW w:w="1764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2407" w:type="dxa"/>
            <w:gridSpan w:val="2"/>
            <w:vMerge w:val="restart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B33DD9" w:rsidRPr="00B33DD9" w:rsidTr="003E4D89">
        <w:tc>
          <w:tcPr>
            <w:tcW w:w="8858" w:type="dxa"/>
            <w:gridSpan w:val="13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B33DD9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Количество перевезенных льготных категорий пассажиров, чел.</w:t>
            </w:r>
          </w:p>
        </w:tc>
        <w:tc>
          <w:tcPr>
            <w:tcW w:w="1602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gridSpan w:val="2"/>
            <w:vMerge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  <w:tr w:rsidR="00B33DD9" w:rsidRPr="00B33DD9" w:rsidTr="003E4D89">
        <w:tc>
          <w:tcPr>
            <w:tcW w:w="8858" w:type="dxa"/>
            <w:gridSpan w:val="13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  <w:r w:rsidRPr="00377B0E"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  <w:t>Выпадающие доходы от перевозки льготных категорий пассажиров, руб.</w:t>
            </w:r>
          </w:p>
        </w:tc>
        <w:tc>
          <w:tcPr>
            <w:tcW w:w="1602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4" w:type="dxa"/>
            <w:gridSpan w:val="2"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gridSpan w:val="2"/>
            <w:vMerge/>
            <w:tcMar>
              <w:top w:w="0" w:type="dxa"/>
              <w:bottom w:w="0" w:type="dxa"/>
            </w:tcMar>
          </w:tcPr>
          <w:p w:rsidR="00B33DD9" w:rsidRPr="00B33DD9" w:rsidRDefault="00B33DD9" w:rsidP="00377B0E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B33DD9" w:rsidRPr="00377B0E" w:rsidRDefault="00B33DD9" w:rsidP="00B33DD9">
      <w:pPr>
        <w:shd w:val="clear" w:color="auto" w:fill="FFFFFF"/>
        <w:suppressAutoHyphens w:val="0"/>
        <w:autoSpaceDE w:val="0"/>
        <w:autoSpaceDN w:val="0"/>
        <w:adjustRightInd w:val="0"/>
        <w:spacing w:before="480"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Руководитель юридического лица </w:t>
      </w:r>
    </w:p>
    <w:p w:rsidR="00B33DD9" w:rsidRPr="00377B0E" w:rsidRDefault="00B33DD9" w:rsidP="00B33DD9">
      <w:pPr>
        <w:shd w:val="clear" w:color="auto" w:fill="FFFFFF"/>
        <w:suppressAutoHyphens w:val="0"/>
        <w:autoSpaceDE w:val="0"/>
        <w:autoSpaceDN w:val="0"/>
        <w:adjustRightInd w:val="0"/>
        <w:spacing w:before="480"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(индивидуальный предприниматель) _________ ____________________</w:t>
      </w:r>
    </w:p>
    <w:p w:rsidR="00B33DD9" w:rsidRPr="00377B0E" w:rsidRDefault="00B33DD9" w:rsidP="00B33DD9">
      <w:pPr>
        <w:shd w:val="clear" w:color="auto" w:fill="FFFFFF"/>
        <w:suppressAutoHyphens w:val="0"/>
        <w:autoSpaceDE w:val="0"/>
        <w:autoSpaceDN w:val="0"/>
        <w:adjustRightInd w:val="0"/>
        <w:spacing w:before="480" w:after="100"/>
        <w:ind w:left="3540" w:firstLine="708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 xml:space="preserve">          (подпись)                               (ФИО)</w:t>
      </w:r>
    </w:p>
    <w:p w:rsidR="00B33DD9" w:rsidRPr="00377B0E" w:rsidRDefault="00B33DD9" w:rsidP="00B33DD9">
      <w:pPr>
        <w:shd w:val="clear" w:color="auto" w:fill="FFFFFF"/>
        <w:suppressAutoHyphens w:val="0"/>
        <w:autoSpaceDE w:val="0"/>
        <w:autoSpaceDN w:val="0"/>
        <w:adjustRightInd w:val="0"/>
        <w:spacing w:before="480"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М.П. (при наличии)</w:t>
      </w:r>
    </w:p>
    <w:p w:rsidR="00B33DD9" w:rsidRPr="00377B0E" w:rsidRDefault="00B33DD9" w:rsidP="00B33DD9">
      <w:pPr>
        <w:shd w:val="clear" w:color="auto" w:fill="FFFFFF"/>
        <w:suppressAutoHyphens w:val="0"/>
        <w:autoSpaceDE w:val="0"/>
        <w:autoSpaceDN w:val="0"/>
        <w:adjustRightInd w:val="0"/>
        <w:spacing w:before="480"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</w:p>
    <w:p w:rsidR="00377B0E" w:rsidRDefault="00B33DD9" w:rsidP="001F7154">
      <w:pPr>
        <w:shd w:val="clear" w:color="auto" w:fill="FFFFFF"/>
        <w:suppressAutoHyphens w:val="0"/>
        <w:autoSpaceDE w:val="0"/>
        <w:autoSpaceDN w:val="0"/>
        <w:adjustRightInd w:val="0"/>
        <w:spacing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  <w:r w:rsidRPr="00377B0E"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t>«__»___________20__г.</w:t>
      </w:r>
    </w:p>
    <w:p w:rsidR="004E4651" w:rsidRDefault="004E4651" w:rsidP="001F7154">
      <w:pPr>
        <w:shd w:val="clear" w:color="auto" w:fill="FFFFFF"/>
        <w:suppressAutoHyphens w:val="0"/>
        <w:autoSpaceDE w:val="0"/>
        <w:autoSpaceDN w:val="0"/>
        <w:adjustRightInd w:val="0"/>
        <w:spacing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</w:pPr>
    </w:p>
    <w:p w:rsidR="004E4651" w:rsidRPr="001F7154" w:rsidRDefault="004E4651" w:rsidP="001F7154">
      <w:pPr>
        <w:shd w:val="clear" w:color="auto" w:fill="FFFFFF"/>
        <w:suppressAutoHyphens w:val="0"/>
        <w:autoSpaceDE w:val="0"/>
        <w:autoSpaceDN w:val="0"/>
        <w:adjustRightInd w:val="0"/>
        <w:spacing w:after="100"/>
        <w:contextualSpacing/>
        <w:jc w:val="both"/>
        <w:outlineLvl w:val="0"/>
        <w:rPr>
          <w:rFonts w:ascii="Arial" w:eastAsia="Cambria" w:hAnsi="Arial" w:cs="Arial"/>
          <w:color w:val="auto"/>
          <w:kern w:val="0"/>
          <w:sz w:val="18"/>
          <w:szCs w:val="18"/>
          <w:lang w:eastAsia="en-US"/>
        </w:rPr>
        <w:sectPr w:rsidR="004E4651" w:rsidRPr="001F7154" w:rsidSect="00377BF8">
          <w:pgSz w:w="16838" w:h="11905" w:orient="landscape"/>
          <w:pgMar w:top="1134" w:right="851" w:bottom="1134" w:left="1418" w:header="0" w:footer="0" w:gutter="0"/>
          <w:pgNumType w:start="1"/>
          <w:cols w:space="720"/>
          <w:noEndnote/>
          <w:titlePg/>
          <w:docGrid w:linePitch="272"/>
        </w:sectPr>
      </w:pP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outlineLvl w:val="1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lastRenderedPageBreak/>
        <w:t>Приложение № 4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к Порядку и условиям предоставления </w:t>
      </w:r>
      <w:proofErr w:type="gramStart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субсидий</w:t>
      </w:r>
      <w:proofErr w:type="gramEnd"/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юридическим лицам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(за исключением государственных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муниципальных учреждений)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 индивидуальным предпринимателям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в целях возмещения недополученных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доходов, возникающих в связи</w:t>
      </w:r>
    </w:p>
    <w:p w:rsidR="005E1B40" w:rsidRPr="00DF5C64" w:rsidRDefault="005E1B40" w:rsidP="005E1B40">
      <w:pPr>
        <w:suppressAutoHyphens w:val="0"/>
        <w:autoSpaceDE w:val="0"/>
        <w:autoSpaceDN w:val="0"/>
        <w:adjustRightInd w:val="0"/>
        <w:ind w:left="8222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 w:rsidRPr="00DF5C64"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с регулярными перевозками пассажиров автомобильным транспортом на маршрутах с небольшой интенсивностью пассажиропотока</w:t>
      </w:r>
    </w:p>
    <w:p w:rsidR="005E1B40" w:rsidRPr="00377B0E" w:rsidRDefault="005E1B40" w:rsidP="005E1B40">
      <w:pPr>
        <w:suppressAutoHyphens w:val="0"/>
        <w:autoSpaceDE w:val="0"/>
        <w:autoSpaceDN w:val="0"/>
        <w:adjustRightInd w:val="0"/>
        <w:jc w:val="both"/>
        <w:rPr>
          <w:rFonts w:eastAsia="Cambria"/>
          <w:color w:val="auto"/>
          <w:kern w:val="0"/>
          <w:sz w:val="28"/>
          <w:szCs w:val="28"/>
          <w:lang w:eastAsia="en-US"/>
        </w:rPr>
      </w:pPr>
    </w:p>
    <w:p w:rsidR="00741677" w:rsidRPr="00741677" w:rsidRDefault="00741677" w:rsidP="00741677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lang w:eastAsia="en-US"/>
        </w:rPr>
      </w:pPr>
      <w:r w:rsidRPr="00741677">
        <w:rPr>
          <w:rFonts w:ascii="Arial" w:eastAsia="Cambria" w:hAnsi="Arial" w:cs="Arial"/>
          <w:color w:val="auto"/>
          <w:kern w:val="0"/>
          <w:lang w:eastAsia="en-US"/>
        </w:rPr>
        <w:t xml:space="preserve">Расчет суммы субсидии, подлежащей предоставлению из бюджета </w:t>
      </w:r>
      <w:r w:rsidR="00EE7E66">
        <w:rPr>
          <w:rFonts w:ascii="Arial" w:eastAsia="Cambria" w:hAnsi="Arial" w:cs="Arial"/>
          <w:color w:val="auto"/>
          <w:kern w:val="0"/>
          <w:lang w:eastAsia="en-US"/>
        </w:rPr>
        <w:t xml:space="preserve">города </w:t>
      </w:r>
      <w:r w:rsidRPr="00741677">
        <w:rPr>
          <w:rFonts w:ascii="Arial" w:eastAsia="Cambria" w:hAnsi="Arial" w:cs="Arial"/>
          <w:color w:val="auto"/>
          <w:kern w:val="0"/>
          <w:lang w:eastAsia="en-US"/>
        </w:rPr>
        <w:t>получателю субсидии,</w:t>
      </w:r>
    </w:p>
    <w:p w:rsidR="00741677" w:rsidRPr="00741677" w:rsidRDefault="00741677" w:rsidP="00741677">
      <w:pPr>
        <w:suppressAutoHyphens w:val="0"/>
        <w:autoSpaceDE w:val="0"/>
        <w:autoSpaceDN w:val="0"/>
        <w:adjustRightInd w:val="0"/>
        <w:jc w:val="center"/>
        <w:rPr>
          <w:rFonts w:ascii="Arial" w:eastAsia="Cambria" w:hAnsi="Arial" w:cs="Arial"/>
          <w:color w:val="auto"/>
          <w:kern w:val="0"/>
          <w:lang w:eastAsia="en-US"/>
        </w:rPr>
      </w:pPr>
      <w:proofErr w:type="gramStart"/>
      <w:r w:rsidRPr="00741677">
        <w:rPr>
          <w:rFonts w:ascii="Arial" w:eastAsia="Cambria" w:hAnsi="Arial" w:cs="Arial"/>
          <w:color w:val="auto"/>
          <w:kern w:val="0"/>
          <w:lang w:eastAsia="en-US"/>
        </w:rPr>
        <w:t>за</w:t>
      </w:r>
      <w:proofErr w:type="gramEnd"/>
      <w:r w:rsidRPr="00741677">
        <w:rPr>
          <w:rFonts w:ascii="Arial" w:eastAsia="Cambria" w:hAnsi="Arial" w:cs="Arial"/>
          <w:color w:val="auto"/>
          <w:kern w:val="0"/>
          <w:lang w:eastAsia="en-US"/>
        </w:rPr>
        <w:t xml:space="preserve"> _____________________________________ года*</w:t>
      </w:r>
    </w:p>
    <w:p w:rsidR="00741677" w:rsidRPr="00741677" w:rsidRDefault="00741677" w:rsidP="00741677">
      <w:pPr>
        <w:suppressAutoHyphens w:val="0"/>
        <w:autoSpaceDE w:val="0"/>
        <w:autoSpaceDN w:val="0"/>
        <w:adjustRightInd w:val="0"/>
        <w:jc w:val="both"/>
        <w:rPr>
          <w:rFonts w:ascii="Arial" w:eastAsia="Cambria" w:hAnsi="Arial" w:cs="Arial"/>
          <w:color w:val="auto"/>
          <w:kern w:val="0"/>
          <w:lang w:eastAsia="en-US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1178"/>
        <w:gridCol w:w="1249"/>
        <w:gridCol w:w="1070"/>
        <w:gridCol w:w="768"/>
        <w:gridCol w:w="589"/>
        <w:gridCol w:w="390"/>
        <w:gridCol w:w="390"/>
        <w:gridCol w:w="742"/>
        <w:gridCol w:w="768"/>
        <w:gridCol w:w="589"/>
        <w:gridCol w:w="768"/>
        <w:gridCol w:w="589"/>
        <w:gridCol w:w="768"/>
        <w:gridCol w:w="589"/>
        <w:gridCol w:w="1321"/>
        <w:gridCol w:w="768"/>
        <w:gridCol w:w="589"/>
      </w:tblGrid>
      <w:tr w:rsidR="00741677" w:rsidRPr="00741677" w:rsidTr="0003615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Номер, наименование маршрута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Протяженность маршрута (</w:t>
            </w:r>
            <w:proofErr w:type="gramStart"/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км</w:t>
            </w:r>
            <w:proofErr w:type="gramEnd"/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Вместимость (человек)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Количество рейсов (штук)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Перевезено пассажиров (человек)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 xml:space="preserve">Доходы </w:t>
            </w: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br/>
              <w:t>от перевозки пассажиров, включая льготные категории пассажиров (руб.)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Коэффициент использования вместимости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Пробег с пассажирами (</w:t>
            </w:r>
            <w:proofErr w:type="gramStart"/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км</w:t>
            </w:r>
            <w:proofErr w:type="gramEnd"/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Норматив субсидирования (руб.)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Сумма субсидии (руб.)</w:t>
            </w:r>
          </w:p>
        </w:tc>
      </w:tr>
      <w:tr w:rsidR="00741677" w:rsidRPr="00741677" w:rsidTr="000361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с начала года</w:t>
            </w:r>
          </w:p>
        </w:tc>
      </w:tr>
      <w:tr w:rsidR="00741677" w:rsidRPr="00741677" w:rsidTr="000361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17</w:t>
            </w:r>
          </w:p>
        </w:tc>
      </w:tr>
      <w:tr w:rsidR="00741677" w:rsidRPr="00741677" w:rsidTr="000361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</w:tr>
      <w:tr w:rsidR="00741677" w:rsidRPr="00741677" w:rsidTr="000361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  <w:r w:rsidRPr="00741677"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1677" w:rsidRPr="00741677" w:rsidRDefault="00741677" w:rsidP="00741677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rFonts w:ascii="Arial" w:eastAsia="Cambria" w:hAnsi="Arial" w:cs="Arial"/>
                <w:color w:val="auto"/>
                <w:spacing w:val="-6"/>
                <w:kern w:val="0"/>
                <w:lang w:eastAsia="en-US"/>
              </w:rPr>
            </w:pPr>
          </w:p>
        </w:tc>
      </w:tr>
    </w:tbl>
    <w:p w:rsidR="00DF5C64" w:rsidRPr="00916683" w:rsidRDefault="00DF5C64" w:rsidP="00EE7E66">
      <w:pPr>
        <w:suppressAutoHyphens w:val="0"/>
        <w:autoSpaceDE w:val="0"/>
        <w:autoSpaceDN w:val="0"/>
        <w:adjustRightInd w:val="0"/>
        <w:outlineLvl w:val="1"/>
        <w:rPr>
          <w:rFonts w:ascii="Arial" w:eastAsia="Calibri" w:hAnsi="Arial" w:cs="Arial"/>
          <w:color w:val="auto"/>
          <w:kern w:val="0"/>
          <w:sz w:val="24"/>
          <w:szCs w:val="24"/>
          <w:lang w:eastAsia="ru-RU"/>
        </w:rPr>
      </w:pPr>
    </w:p>
    <w:sectPr w:rsidR="00DF5C64" w:rsidRPr="00916683" w:rsidSect="004E465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657"/>
    <w:multiLevelType w:val="hybridMultilevel"/>
    <w:tmpl w:val="CFF2F526"/>
    <w:lvl w:ilvl="0" w:tplc="1A7EA85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A70345"/>
    <w:multiLevelType w:val="hybridMultilevel"/>
    <w:tmpl w:val="BF6036E6"/>
    <w:lvl w:ilvl="0" w:tplc="0CC066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229AE"/>
    <w:multiLevelType w:val="multilevel"/>
    <w:tmpl w:val="04466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654C"/>
    <w:rsid w:val="000A61B9"/>
    <w:rsid w:val="000B3916"/>
    <w:rsid w:val="001437E8"/>
    <w:rsid w:val="00160D40"/>
    <w:rsid w:val="001A0F15"/>
    <w:rsid w:val="001D4179"/>
    <w:rsid w:val="001F7154"/>
    <w:rsid w:val="00285996"/>
    <w:rsid w:val="002B39D2"/>
    <w:rsid w:val="002C12E5"/>
    <w:rsid w:val="00331406"/>
    <w:rsid w:val="00377B0E"/>
    <w:rsid w:val="003944BD"/>
    <w:rsid w:val="004626AA"/>
    <w:rsid w:val="004E4651"/>
    <w:rsid w:val="004F42C8"/>
    <w:rsid w:val="00502BF3"/>
    <w:rsid w:val="005C4E3B"/>
    <w:rsid w:val="005D328A"/>
    <w:rsid w:val="005E1B40"/>
    <w:rsid w:val="006168AB"/>
    <w:rsid w:val="00633E60"/>
    <w:rsid w:val="0063794A"/>
    <w:rsid w:val="006F7ED0"/>
    <w:rsid w:val="0072048B"/>
    <w:rsid w:val="00741677"/>
    <w:rsid w:val="007A031D"/>
    <w:rsid w:val="007E6A4B"/>
    <w:rsid w:val="0080671A"/>
    <w:rsid w:val="00831DAF"/>
    <w:rsid w:val="008568F0"/>
    <w:rsid w:val="008614D1"/>
    <w:rsid w:val="008B5A8C"/>
    <w:rsid w:val="008E2D95"/>
    <w:rsid w:val="008F49C2"/>
    <w:rsid w:val="00916683"/>
    <w:rsid w:val="009612D6"/>
    <w:rsid w:val="00976AF9"/>
    <w:rsid w:val="009B66D0"/>
    <w:rsid w:val="009E7F72"/>
    <w:rsid w:val="009F7FF7"/>
    <w:rsid w:val="00A31058"/>
    <w:rsid w:val="00A565C4"/>
    <w:rsid w:val="00A8777B"/>
    <w:rsid w:val="00A90EA8"/>
    <w:rsid w:val="00AA38DB"/>
    <w:rsid w:val="00AA62D2"/>
    <w:rsid w:val="00AD27C7"/>
    <w:rsid w:val="00B07125"/>
    <w:rsid w:val="00B33DD9"/>
    <w:rsid w:val="00B955EB"/>
    <w:rsid w:val="00BE18AA"/>
    <w:rsid w:val="00C24C26"/>
    <w:rsid w:val="00C33106"/>
    <w:rsid w:val="00C47DDC"/>
    <w:rsid w:val="00C72886"/>
    <w:rsid w:val="00D37311"/>
    <w:rsid w:val="00D618E8"/>
    <w:rsid w:val="00D70330"/>
    <w:rsid w:val="00D92BBC"/>
    <w:rsid w:val="00DF5C64"/>
    <w:rsid w:val="00E256D0"/>
    <w:rsid w:val="00E257B9"/>
    <w:rsid w:val="00E33B1D"/>
    <w:rsid w:val="00E579E2"/>
    <w:rsid w:val="00EA0EF8"/>
    <w:rsid w:val="00EB0B50"/>
    <w:rsid w:val="00EB5835"/>
    <w:rsid w:val="00EE7E66"/>
    <w:rsid w:val="00F067A2"/>
    <w:rsid w:val="00F31E7E"/>
    <w:rsid w:val="00F430BF"/>
    <w:rsid w:val="00FA5F4E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d">
    <w:name w:val="List Paragraph"/>
    <w:basedOn w:val="a"/>
    <w:uiPriority w:val="34"/>
    <w:qFormat/>
    <w:rsid w:val="001D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d">
    <w:name w:val="List Paragraph"/>
    <w:basedOn w:val="a"/>
    <w:uiPriority w:val="34"/>
    <w:qFormat/>
    <w:rsid w:val="001D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_msi8\Desktop\&#1051;&#1080;&#1089;&#1090;%20Microsoft%20Excel%20(2)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_msi8\Desktop\&#1051;&#1080;&#1089;&#1090;%20Microsoft%20Excel%20(2)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12</cp:revision>
  <cp:lastPrinted>2024-07-04T04:56:00Z</cp:lastPrinted>
  <dcterms:created xsi:type="dcterms:W3CDTF">2024-06-10T09:41:00Z</dcterms:created>
  <dcterms:modified xsi:type="dcterms:W3CDTF">2024-07-18T08:50:00Z</dcterms:modified>
</cp:coreProperties>
</file>