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4A" w:rsidRPr="0049100F" w:rsidRDefault="0022524A" w:rsidP="0022524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49100F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22524A" w:rsidRPr="0049100F" w:rsidRDefault="0022524A" w:rsidP="0022524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49100F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49100F">
        <w:rPr>
          <w:rFonts w:ascii="Arial" w:hAnsi="Arial" w:cs="Arial"/>
          <w:sz w:val="24"/>
          <w:szCs w:val="24"/>
          <w:lang w:eastAsia="ru-RU"/>
        </w:rPr>
        <w:t> </w:t>
      </w:r>
    </w:p>
    <w:p w:rsidR="0022524A" w:rsidRPr="0049100F" w:rsidRDefault="0022524A" w:rsidP="0022524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9100F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2524A" w:rsidRPr="0049100F" w:rsidRDefault="0022524A" w:rsidP="0022524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2524A" w:rsidRPr="0049100F" w:rsidRDefault="0022524A" w:rsidP="0022524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49100F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49100F">
        <w:rPr>
          <w:rFonts w:ascii="Arial" w:hAnsi="Arial" w:cs="Arial"/>
          <w:sz w:val="24"/>
          <w:szCs w:val="24"/>
          <w:lang w:eastAsia="ru-RU"/>
        </w:rPr>
        <w:t> </w:t>
      </w:r>
    </w:p>
    <w:p w:rsidR="0022524A" w:rsidRPr="0049100F" w:rsidRDefault="0022524A" w:rsidP="0022524A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22524A" w:rsidRPr="0049100F" w:rsidRDefault="0049100F" w:rsidP="0049100F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 w:rsidRPr="0049100F">
        <w:rPr>
          <w:rFonts w:ascii="Arial" w:hAnsi="Arial" w:cs="Arial"/>
          <w:bCs/>
          <w:sz w:val="24"/>
          <w:szCs w:val="24"/>
          <w:lang w:eastAsia="ru-RU"/>
        </w:rPr>
        <w:t xml:space="preserve">14.06.2024 </w:t>
      </w:r>
      <w:r w:rsidRPr="0049100F">
        <w:rPr>
          <w:rFonts w:ascii="Arial" w:hAnsi="Arial" w:cs="Arial"/>
          <w:bCs/>
          <w:sz w:val="24"/>
          <w:szCs w:val="24"/>
          <w:lang w:eastAsia="ru-RU"/>
        </w:rPr>
        <w:tab/>
      </w:r>
      <w:r w:rsidR="0022524A" w:rsidRPr="0049100F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 w:rsidRPr="0049100F">
        <w:rPr>
          <w:rFonts w:ascii="Arial" w:hAnsi="Arial" w:cs="Arial"/>
          <w:bCs/>
          <w:sz w:val="24"/>
          <w:szCs w:val="24"/>
          <w:lang w:eastAsia="ru-RU"/>
        </w:rPr>
        <w:tab/>
      </w:r>
      <w:r w:rsidRPr="0049100F">
        <w:rPr>
          <w:rFonts w:ascii="Arial" w:hAnsi="Arial" w:cs="Arial"/>
          <w:bCs/>
          <w:sz w:val="24"/>
          <w:szCs w:val="24"/>
          <w:lang w:eastAsia="ru-RU"/>
        </w:rPr>
        <w:tab/>
      </w:r>
      <w:r w:rsidRPr="0049100F">
        <w:rPr>
          <w:rFonts w:ascii="Arial" w:hAnsi="Arial" w:cs="Arial"/>
          <w:bCs/>
          <w:sz w:val="24"/>
          <w:szCs w:val="24"/>
          <w:lang w:eastAsia="ru-RU"/>
        </w:rPr>
        <w:tab/>
      </w:r>
      <w:r w:rsidRPr="0049100F">
        <w:rPr>
          <w:rFonts w:ascii="Arial" w:hAnsi="Arial" w:cs="Arial"/>
          <w:bCs/>
          <w:sz w:val="24"/>
          <w:szCs w:val="24"/>
          <w:lang w:eastAsia="ru-RU"/>
        </w:rPr>
        <w:tab/>
      </w:r>
      <w:r w:rsidRPr="0049100F">
        <w:rPr>
          <w:rFonts w:ascii="Arial" w:hAnsi="Arial" w:cs="Arial"/>
          <w:bCs/>
          <w:sz w:val="24"/>
          <w:szCs w:val="24"/>
          <w:lang w:eastAsia="ru-RU"/>
        </w:rPr>
        <w:tab/>
        <w:t>№ 425</w:t>
      </w:r>
    </w:p>
    <w:p w:rsidR="0022524A" w:rsidRPr="0049100F" w:rsidRDefault="0022524A" w:rsidP="0022524A">
      <w:pPr>
        <w:rPr>
          <w:rFonts w:ascii="Arial" w:hAnsi="Arial" w:cs="Arial"/>
          <w:sz w:val="24"/>
          <w:szCs w:val="24"/>
        </w:rPr>
      </w:pPr>
    </w:p>
    <w:p w:rsidR="0022524A" w:rsidRPr="0049100F" w:rsidRDefault="0022524A" w:rsidP="0022524A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49100F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22524A" w:rsidRPr="0049100F" w:rsidRDefault="0022524A" w:rsidP="0022524A">
      <w:pPr>
        <w:rPr>
          <w:rFonts w:ascii="Arial" w:hAnsi="Arial" w:cs="Arial"/>
          <w:sz w:val="24"/>
          <w:szCs w:val="24"/>
        </w:rPr>
      </w:pPr>
    </w:p>
    <w:p w:rsidR="0022524A" w:rsidRPr="0049100F" w:rsidRDefault="0022524A" w:rsidP="0022524A">
      <w:pPr>
        <w:jc w:val="both"/>
        <w:rPr>
          <w:rFonts w:ascii="Arial" w:hAnsi="Arial" w:cs="Arial"/>
          <w:bCs/>
          <w:sz w:val="24"/>
          <w:szCs w:val="24"/>
        </w:rPr>
      </w:pPr>
      <w:r w:rsidRPr="0049100F">
        <w:rPr>
          <w:rFonts w:ascii="Arial" w:hAnsi="Arial" w:cs="Arial"/>
          <w:bCs/>
          <w:sz w:val="24"/>
          <w:szCs w:val="24"/>
        </w:rPr>
        <w:t>Об утверждении норматива субсидирования 1 километра пробега с пассажирами, организациям, осуществляющим регулярные перевозки пассажиров автомобильным транспортом по муниципальным маршрутам с небольшой интенсивностью пассажирских потоков в городе Бородино, за счет средств,  предусмотренных в бюджете города</w:t>
      </w:r>
    </w:p>
    <w:p w:rsidR="0022524A" w:rsidRPr="0049100F" w:rsidRDefault="0022524A" w:rsidP="0022524A">
      <w:pPr>
        <w:jc w:val="both"/>
        <w:rPr>
          <w:rFonts w:ascii="Arial" w:hAnsi="Arial" w:cs="Arial"/>
          <w:sz w:val="24"/>
          <w:szCs w:val="24"/>
        </w:rPr>
      </w:pPr>
    </w:p>
    <w:p w:rsidR="0049100F" w:rsidRDefault="0022524A" w:rsidP="004910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</w:pPr>
      <w:proofErr w:type="gramStart"/>
      <w:r w:rsidRPr="0049100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 xml:space="preserve">Для регулирования отношений, связанных с организацией транспортного обслуживания населения, на основании статьи 16 Федерального закона от 06.10.2003 № 131-ФЗ </w:t>
      </w:r>
      <w:r w:rsidR="0049100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>«</w:t>
      </w:r>
      <w:r w:rsidRPr="0049100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>Об общих принципах организации местного самоуправления в Российской Федерации</w:t>
      </w:r>
      <w:r w:rsidR="0049100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>»</w:t>
      </w:r>
      <w:r w:rsidRPr="0049100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>, постановления Правительства Красноярского края от 30.09.2013 № 510-п «Об утверждении государственной программы Красноярского края «Развитие транспортной системы», постановления администрации города Бородино от 29.01.2013 № 63 «Об утверждении Порядка предоставления и возврата субсидий организациям автомобильного пассажирского</w:t>
      </w:r>
      <w:proofErr w:type="gramEnd"/>
      <w:r w:rsidRPr="0049100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 xml:space="preserve"> транспорта, заключившим договор об организации регулярных пассажирских перевозок автомобильным транспортом по </w:t>
      </w:r>
      <w:r w:rsidR="0049100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 xml:space="preserve">муниципальным </w:t>
      </w:r>
      <w:r w:rsidRPr="0049100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>маршрутам в городе Бородино», руководствуясь Уставом города Бородино, ПОСТАНОВЛЯЮ:</w:t>
      </w:r>
    </w:p>
    <w:p w:rsidR="0049100F" w:rsidRDefault="0049100F" w:rsidP="004910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 xml:space="preserve">1. </w:t>
      </w:r>
      <w:r w:rsidR="0022524A" w:rsidRPr="0049100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 xml:space="preserve">Признать утратившим силу постановление администрации города Бородино от 28.02.2022 № 58 «Об утверждении норматива субсидирования 1 километра пробега с пассажирами, организациям, осуществляющим регулярные перевозки пассажиров автомобильным транспортом по муниципальным маршрутам с небольшой интенсивностью пассажирских потоков в городе Бородино, за счет средств, предусмотренных в бюджете города». </w:t>
      </w:r>
    </w:p>
    <w:p w:rsidR="0049100F" w:rsidRDefault="0049100F" w:rsidP="004910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 xml:space="preserve">2. </w:t>
      </w:r>
      <w:r w:rsidR="0022524A" w:rsidRPr="0049100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>Утвердить норматив субсидирования 1 километра пробега с пассажирами, организациям, осуществляющим регулярные перевозки пассажиров автомобильным транспортом по муниципальным маршрутам с небольшой интенсивностью пассажирских потоков в городе Бородино за счет средств, предусмотренных в бюджете города, в размере 71,50 руб. на 1 километр пробега с пассажирами, согласно приложению.</w:t>
      </w:r>
    </w:p>
    <w:p w:rsidR="0049100F" w:rsidRDefault="0049100F" w:rsidP="004910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="0022524A"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="0022524A"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исполнением настоящего постановления возложить  на  первого  заместителя  главы  города  А.В. Первухина. </w:t>
      </w:r>
    </w:p>
    <w:p w:rsidR="0049100F" w:rsidRDefault="0049100F" w:rsidP="004910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 xml:space="preserve">4. </w:t>
      </w:r>
      <w:r w:rsidR="0022524A"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Опубликовать настоящее постановление в газете «Бородинский вестник»  и разместить на официальном сайте городского округа города Бородино Красноярского края.</w:t>
      </w:r>
    </w:p>
    <w:p w:rsidR="0022524A" w:rsidRPr="0049100F" w:rsidRDefault="0049100F" w:rsidP="0049100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eastAsia="ru-RU"/>
        </w:rPr>
        <w:t xml:space="preserve">5. </w:t>
      </w:r>
      <w:r w:rsidR="0022524A"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Постановление вступает в силу со </w:t>
      </w:r>
      <w:proofErr w:type="gramStart"/>
      <w:r w:rsidR="0022524A"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дня, следующего за днем его официального  опубликования и  применяется</w:t>
      </w:r>
      <w:proofErr w:type="gramEnd"/>
      <w:r w:rsidR="0022524A"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к  правоотношениям,  возникшим  с  01.0</w:t>
      </w:r>
      <w:r w:rsidR="00111546"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6</w:t>
      </w:r>
      <w:r w:rsidR="0022524A"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.2024 г.</w:t>
      </w:r>
    </w:p>
    <w:p w:rsidR="0022524A" w:rsidRPr="0049100F" w:rsidRDefault="0022524A" w:rsidP="0022524A">
      <w:pPr>
        <w:jc w:val="both"/>
        <w:rPr>
          <w:rFonts w:ascii="Arial" w:hAnsi="Arial" w:cs="Arial"/>
          <w:sz w:val="24"/>
          <w:szCs w:val="24"/>
        </w:rPr>
      </w:pPr>
      <w:r w:rsidRPr="0049100F">
        <w:rPr>
          <w:rFonts w:ascii="Arial" w:hAnsi="Arial" w:cs="Arial"/>
          <w:sz w:val="24"/>
          <w:szCs w:val="24"/>
        </w:rPr>
        <w:t xml:space="preserve"> </w:t>
      </w:r>
    </w:p>
    <w:p w:rsidR="0022524A" w:rsidRPr="0049100F" w:rsidRDefault="0022524A" w:rsidP="0022524A">
      <w:pPr>
        <w:jc w:val="both"/>
        <w:rPr>
          <w:rFonts w:ascii="Arial" w:hAnsi="Arial" w:cs="Arial"/>
          <w:sz w:val="24"/>
          <w:szCs w:val="24"/>
        </w:rPr>
      </w:pPr>
      <w:r w:rsidRPr="0049100F">
        <w:rPr>
          <w:rFonts w:ascii="Arial" w:hAnsi="Arial" w:cs="Arial"/>
          <w:sz w:val="24"/>
          <w:szCs w:val="24"/>
        </w:rPr>
        <w:t>Глава города Бородино</w:t>
      </w:r>
      <w:r w:rsidRPr="0049100F">
        <w:rPr>
          <w:rFonts w:ascii="Arial" w:hAnsi="Arial" w:cs="Arial"/>
          <w:sz w:val="24"/>
          <w:szCs w:val="24"/>
        </w:rPr>
        <w:tab/>
      </w:r>
      <w:r w:rsidRPr="0049100F">
        <w:rPr>
          <w:rFonts w:ascii="Arial" w:hAnsi="Arial" w:cs="Arial"/>
          <w:sz w:val="24"/>
          <w:szCs w:val="24"/>
        </w:rPr>
        <w:tab/>
      </w:r>
      <w:r w:rsidRPr="0049100F">
        <w:rPr>
          <w:rFonts w:ascii="Arial" w:hAnsi="Arial" w:cs="Arial"/>
          <w:sz w:val="24"/>
          <w:szCs w:val="24"/>
        </w:rPr>
        <w:tab/>
        <w:t xml:space="preserve">    </w:t>
      </w:r>
      <w:r w:rsidRPr="0049100F">
        <w:rPr>
          <w:rFonts w:ascii="Arial" w:hAnsi="Arial" w:cs="Arial"/>
          <w:sz w:val="24"/>
          <w:szCs w:val="24"/>
        </w:rPr>
        <w:tab/>
      </w:r>
      <w:r w:rsidRPr="0049100F">
        <w:rPr>
          <w:rFonts w:ascii="Arial" w:hAnsi="Arial" w:cs="Arial"/>
          <w:sz w:val="24"/>
          <w:szCs w:val="24"/>
        </w:rPr>
        <w:tab/>
      </w:r>
      <w:r w:rsidRPr="0049100F">
        <w:rPr>
          <w:rFonts w:ascii="Arial" w:hAnsi="Arial" w:cs="Arial"/>
          <w:sz w:val="24"/>
          <w:szCs w:val="24"/>
        </w:rPr>
        <w:tab/>
        <w:t>А.Ф. Веретенников</w:t>
      </w:r>
    </w:p>
    <w:p w:rsidR="0022524A" w:rsidRPr="0049100F" w:rsidRDefault="0022524A" w:rsidP="0022524A">
      <w:pPr>
        <w:pStyle w:val="Default"/>
        <w:jc w:val="center"/>
        <w:rPr>
          <w:color w:val="FF0000"/>
        </w:rPr>
      </w:pPr>
      <w:r w:rsidRPr="0049100F">
        <w:rPr>
          <w:color w:val="FF0000"/>
          <w:lang w:eastAsia="ru-RU"/>
        </w:rPr>
        <w:t>[МЕСТО ДЛЯ ПОДПИСИ]</w:t>
      </w:r>
    </w:p>
    <w:p w:rsidR="0022524A" w:rsidRPr="0049100F" w:rsidRDefault="0022524A" w:rsidP="0022524A">
      <w:pPr>
        <w:rPr>
          <w:rFonts w:ascii="Arial" w:hAnsi="Arial" w:cs="Arial"/>
          <w:bCs/>
          <w:sz w:val="24"/>
          <w:szCs w:val="24"/>
        </w:rPr>
      </w:pPr>
      <w:r w:rsidRPr="0049100F">
        <w:rPr>
          <w:rFonts w:ascii="Arial" w:hAnsi="Arial" w:cs="Arial"/>
          <w:bCs/>
          <w:sz w:val="24"/>
          <w:szCs w:val="24"/>
        </w:rPr>
        <w:t>Корнилова</w:t>
      </w:r>
      <w:r w:rsidR="0049100F">
        <w:rPr>
          <w:rFonts w:ascii="Arial" w:hAnsi="Arial" w:cs="Arial"/>
          <w:bCs/>
          <w:sz w:val="24"/>
          <w:szCs w:val="24"/>
        </w:rPr>
        <w:t xml:space="preserve"> </w:t>
      </w:r>
      <w:r w:rsidRPr="0049100F">
        <w:rPr>
          <w:rFonts w:ascii="Arial" w:hAnsi="Arial" w:cs="Arial"/>
          <w:bCs/>
          <w:sz w:val="24"/>
          <w:szCs w:val="24"/>
        </w:rPr>
        <w:t>44537</w:t>
      </w:r>
    </w:p>
    <w:p w:rsidR="0022524A" w:rsidRPr="0049100F" w:rsidRDefault="0022524A" w:rsidP="0022524A">
      <w:pPr>
        <w:suppressAutoHyphens w:val="0"/>
        <w:jc w:val="right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 xml:space="preserve">Приложение </w:t>
      </w:r>
    </w:p>
    <w:p w:rsidR="0022524A" w:rsidRPr="0049100F" w:rsidRDefault="0022524A" w:rsidP="0022524A">
      <w:pPr>
        <w:suppressAutoHyphens w:val="0"/>
        <w:jc w:val="right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 постановлению администрации г. Бородино</w:t>
      </w:r>
    </w:p>
    <w:p w:rsidR="0022524A" w:rsidRPr="0049100F" w:rsidRDefault="0022524A" w:rsidP="0022524A">
      <w:pPr>
        <w:suppressAutoHyphens w:val="0"/>
        <w:jc w:val="right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от </w:t>
      </w:r>
      <w:r w:rsidR="0049100F"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14.06.2024 № 425</w:t>
      </w:r>
    </w:p>
    <w:p w:rsidR="0022524A" w:rsidRPr="0049100F" w:rsidRDefault="0022524A" w:rsidP="0022524A">
      <w:pPr>
        <w:suppressAutoHyphens w:val="0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22524A" w:rsidRPr="0049100F" w:rsidRDefault="0022524A" w:rsidP="0022524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РАСЧЕТ</w:t>
      </w:r>
    </w:p>
    <w:p w:rsidR="0022524A" w:rsidRPr="0049100F" w:rsidRDefault="0022524A" w:rsidP="0022524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</w:pPr>
      <w:r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 xml:space="preserve">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49100F">
          <w:rPr>
            <w:rFonts w:ascii="Arial" w:hAnsi="Arial" w:cs="Arial"/>
            <w:b/>
            <w:color w:val="auto"/>
            <w:kern w:val="0"/>
            <w:sz w:val="24"/>
            <w:szCs w:val="24"/>
            <w:lang w:eastAsia="ru-RU"/>
          </w:rPr>
          <w:t>1 километра</w:t>
        </w:r>
      </w:smartTag>
      <w:r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 xml:space="preserve"> пробега с пассажирами, организациям, осуществляющим регулярные перевозки пассажиров автомобильным транспортом по муниципальным маршрутам с небольшой интенсивностью пассажирских потоков в городе Бородино, за счет средств, предусмотренных </w:t>
      </w:r>
      <w:r w:rsid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 xml:space="preserve">в </w:t>
      </w:r>
      <w:r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бюджете города</w:t>
      </w:r>
    </w:p>
    <w:p w:rsidR="0022524A" w:rsidRPr="0049100F" w:rsidRDefault="0022524A" w:rsidP="0049100F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</w:pPr>
      <w:proofErr w:type="gramStart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Норматив субсидирования для определения размера субсидий юридическим лицам и индивидуальным предпринимателям, осуществляющим регулярные перевозки пассажиров автомобильным транспортом по муниципальным маршрутам с небольшой интенсивностью пассажирских потоков, рассчитывается на </w:t>
      </w:r>
      <w:smartTag w:uri="urn:schemas-microsoft-com:office:smarttags" w:element="metricconverter">
        <w:smartTagPr>
          <w:attr w:name="ProductID" w:val="1 км"/>
        </w:smartTagPr>
        <w:r w:rsidRPr="0049100F">
          <w:rPr>
            <w:rFonts w:ascii="Arial" w:hAnsi="Arial" w:cs="Arial"/>
            <w:color w:val="auto"/>
            <w:kern w:val="0"/>
            <w:sz w:val="24"/>
            <w:szCs w:val="24"/>
            <w:lang w:eastAsia="ru-RU"/>
          </w:rPr>
          <w:t>1 километр</w:t>
        </w:r>
      </w:smartTag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пробега с пассажирами (далее </w:t>
      </w:r>
      <w:r w:rsid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–</w:t>
      </w: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норматив субсидирования </w:t>
      </w:r>
      <w:smartTag w:uri="urn:schemas-microsoft-com:office:smarttags" w:element="metricconverter">
        <w:smartTagPr>
          <w:attr w:name="ProductID" w:val="1 км"/>
        </w:smartTagPr>
        <w:r w:rsidRPr="0049100F">
          <w:rPr>
            <w:rFonts w:ascii="Arial" w:hAnsi="Arial" w:cs="Arial"/>
            <w:color w:val="auto"/>
            <w:kern w:val="0"/>
            <w:sz w:val="24"/>
            <w:szCs w:val="24"/>
            <w:lang w:eastAsia="ru-RU"/>
          </w:rPr>
          <w:t>1 километра</w:t>
        </w:r>
      </w:smartTag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пробега с  пассажирами), определяется в соответствии с методикой расчета норматива субсидирования для определения размера субсидий юридическим лицам и индивидуальным предпринимателям, осуществляющим регулярные перевозки</w:t>
      </w:r>
      <w:proofErr w:type="gramEnd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пассажиров автомобильным транспортом по муниципальным маршрутам с небольшой интенсивностью пассажирских потоков в городе Бородино, утвержденной постановлением администрации г. Бородино № 745 от 12.10.2016 г., по формуле</w:t>
      </w:r>
      <w:r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:</w:t>
      </w:r>
    </w:p>
    <w:p w:rsidR="0022524A" w:rsidRPr="0049100F" w:rsidRDefault="0022524A" w:rsidP="0022524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spellStart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НСа</w:t>
      </w:r>
      <w:proofErr w:type="spellEnd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= </w:t>
      </w:r>
      <w:proofErr w:type="spellStart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Руа</w:t>
      </w:r>
      <w:proofErr w:type="spellEnd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/ </w:t>
      </w:r>
      <w:proofErr w:type="spellStart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Оа</w:t>
      </w:r>
      <w:proofErr w:type="spellEnd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, </w:t>
      </w:r>
    </w:p>
    <w:p w:rsidR="0022524A" w:rsidRPr="0049100F" w:rsidRDefault="0022524A" w:rsidP="0022524A">
      <w:pPr>
        <w:suppressAutoHyphens w:val="0"/>
        <w:spacing w:before="100" w:beforeAutospacing="1" w:after="100" w:afterAutospacing="1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где:</w:t>
      </w: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br/>
      </w: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br/>
      </w:r>
      <w:proofErr w:type="spellStart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НСа</w:t>
      </w:r>
      <w:proofErr w:type="spellEnd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- норматив субсидирования </w:t>
      </w:r>
      <w:smartTag w:uri="urn:schemas-microsoft-com:office:smarttags" w:element="metricconverter">
        <w:smartTagPr>
          <w:attr w:name="ProductID" w:val="1 км"/>
        </w:smartTagPr>
        <w:r w:rsidRPr="0049100F">
          <w:rPr>
            <w:rFonts w:ascii="Arial" w:hAnsi="Arial" w:cs="Arial"/>
            <w:color w:val="auto"/>
            <w:kern w:val="0"/>
            <w:sz w:val="24"/>
            <w:szCs w:val="24"/>
            <w:lang w:eastAsia="ru-RU"/>
          </w:rPr>
          <w:t>1 километра</w:t>
        </w:r>
      </w:smartTag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пробега с пассажирами (руб./</w:t>
      </w:r>
      <w:proofErr w:type="gramStart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км</w:t>
      </w:r>
      <w:proofErr w:type="gramEnd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);</w:t>
      </w: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br/>
      </w: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br/>
      </w:r>
      <w:proofErr w:type="spellStart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Руа</w:t>
      </w:r>
      <w:proofErr w:type="spellEnd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– расчетный годовой размер убытков от перевозки пассажиров по субсидируемому автомобильному маршруту, </w:t>
      </w:r>
      <w:proofErr w:type="spellStart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Руа</w:t>
      </w:r>
      <w:proofErr w:type="spellEnd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= </w:t>
      </w:r>
      <w:r w:rsidR="00421151"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10 137 498,82</w:t>
      </w: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(руб.);</w:t>
      </w: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br/>
      </w: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br/>
      </w:r>
      <w:proofErr w:type="spellStart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Оа</w:t>
      </w:r>
      <w:proofErr w:type="spellEnd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– плановый годовой объем пассажирских  перевозок, определенный в километрах пробега с пассажирами,  </w:t>
      </w:r>
      <w:proofErr w:type="spellStart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Оа</w:t>
      </w:r>
      <w:proofErr w:type="spellEnd"/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= </w:t>
      </w:r>
      <w:r w:rsidR="00421151"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141 783,20 </w:t>
      </w: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(км)</w:t>
      </w:r>
    </w:p>
    <w:p w:rsidR="0022524A" w:rsidRPr="0049100F" w:rsidRDefault="0022524A" w:rsidP="0022524A">
      <w:pPr>
        <w:suppressAutoHyphens w:val="0"/>
        <w:spacing w:line="276" w:lineRule="auto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</w:pPr>
      <w:r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 xml:space="preserve">Расчет </w:t>
      </w:r>
      <w:bookmarkStart w:id="0" w:name="_GoBack"/>
      <w:bookmarkEnd w:id="0"/>
      <w:r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норматива:</w:t>
      </w:r>
    </w:p>
    <w:p w:rsidR="0022524A" w:rsidRPr="0049100F" w:rsidRDefault="005B30B9" w:rsidP="0022524A">
      <w:pPr>
        <w:suppressAutoHyphens w:val="0"/>
        <w:spacing w:line="276" w:lineRule="auto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 xml:space="preserve">10 137 498,82 </w:t>
      </w:r>
      <w:r w:rsidR="0022524A"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 xml:space="preserve">/  </w:t>
      </w:r>
      <w:r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141 783,20</w:t>
      </w:r>
      <w:r w:rsidRPr="0049100F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 xml:space="preserve">= </w:t>
      </w:r>
      <w:r w:rsidR="0022524A"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71,50 руб./</w:t>
      </w:r>
      <w:proofErr w:type="gramStart"/>
      <w:r w:rsidR="0022524A"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км</w:t>
      </w:r>
      <w:proofErr w:type="gramEnd"/>
      <w:r w:rsidR="0022524A" w:rsidRPr="0049100F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.</w:t>
      </w:r>
    </w:p>
    <w:p w:rsidR="00C06BEE" w:rsidRPr="0049100F" w:rsidRDefault="0049100F">
      <w:pPr>
        <w:rPr>
          <w:rFonts w:ascii="Arial" w:hAnsi="Arial" w:cs="Arial"/>
          <w:sz w:val="24"/>
          <w:szCs w:val="24"/>
        </w:rPr>
      </w:pPr>
    </w:p>
    <w:sectPr w:rsidR="00C06BEE" w:rsidRPr="0049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6F57"/>
    <w:multiLevelType w:val="hybridMultilevel"/>
    <w:tmpl w:val="504CD4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4A"/>
    <w:rsid w:val="00111546"/>
    <w:rsid w:val="0022524A"/>
    <w:rsid w:val="002753AB"/>
    <w:rsid w:val="00421151"/>
    <w:rsid w:val="00467151"/>
    <w:rsid w:val="0049100F"/>
    <w:rsid w:val="005B30B9"/>
    <w:rsid w:val="007F32AA"/>
    <w:rsid w:val="00D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4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24A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4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24A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Веретенников Александр Федотович</cp:lastModifiedBy>
  <cp:revision>7</cp:revision>
  <cp:lastPrinted>2024-05-28T03:30:00Z</cp:lastPrinted>
  <dcterms:created xsi:type="dcterms:W3CDTF">2024-05-16T08:49:00Z</dcterms:created>
  <dcterms:modified xsi:type="dcterms:W3CDTF">2024-06-14T03:42:00Z</dcterms:modified>
</cp:coreProperties>
</file>