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АДМИНИСТРАЦИЯ ГОРОДА БОРОДИНО</w:t>
      </w: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КРАСНОЯРСКОГО КРАЯ</w:t>
      </w: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p>
    <w:p w:rsidR="009C4AAA" w:rsidRPr="00350AFE" w:rsidRDefault="009C4AAA" w:rsidP="009C4AAA">
      <w:pPr>
        <w:suppressAutoHyphens/>
        <w:autoSpaceDE w:val="0"/>
        <w:spacing w:after="0" w:line="240" w:lineRule="auto"/>
        <w:jc w:val="center"/>
        <w:rPr>
          <w:rFonts w:ascii="Arial" w:eastAsia="Times New Roman" w:hAnsi="Arial" w:cs="Arial"/>
          <w:b/>
          <w:bCs/>
          <w:sz w:val="24"/>
          <w:szCs w:val="24"/>
          <w:lang w:eastAsia="ar-SA"/>
        </w:rPr>
      </w:pPr>
      <w:r w:rsidRPr="00350AFE">
        <w:rPr>
          <w:rFonts w:ascii="Arial" w:eastAsia="Times New Roman" w:hAnsi="Arial" w:cs="Arial"/>
          <w:b/>
          <w:bCs/>
          <w:sz w:val="24"/>
          <w:szCs w:val="24"/>
          <w:lang w:eastAsia="ar-SA"/>
        </w:rPr>
        <w:t>ПОСТАНОВЛЕНИЕ</w:t>
      </w:r>
    </w:p>
    <w:p w:rsidR="009C4AAA" w:rsidRPr="00350AFE" w:rsidRDefault="009C4AAA" w:rsidP="009C4AAA">
      <w:pPr>
        <w:suppressAutoHyphens/>
        <w:autoSpaceDE w:val="0"/>
        <w:spacing w:after="0" w:line="240" w:lineRule="auto"/>
        <w:rPr>
          <w:rFonts w:ascii="Arial" w:eastAsia="Times New Roman" w:hAnsi="Arial" w:cs="Arial"/>
          <w:b/>
          <w:bCs/>
          <w:sz w:val="24"/>
          <w:szCs w:val="24"/>
          <w:lang w:eastAsia="ar-SA"/>
        </w:rPr>
      </w:pPr>
    </w:p>
    <w:p w:rsidR="009C4AAA" w:rsidRPr="00350AFE" w:rsidRDefault="00053ED1" w:rsidP="00B3156A">
      <w:pPr>
        <w:tabs>
          <w:tab w:val="left" w:pos="3969"/>
          <w:tab w:val="left" w:pos="8222"/>
        </w:tabs>
        <w:suppressAutoHyphens/>
        <w:autoSpaceDE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29.01.2020</w:t>
      </w:r>
      <w:r>
        <w:rPr>
          <w:rFonts w:ascii="Arial" w:eastAsia="Times New Roman" w:hAnsi="Arial" w:cs="Arial"/>
          <w:bCs/>
          <w:sz w:val="24"/>
          <w:szCs w:val="24"/>
          <w:lang w:eastAsia="ar-SA"/>
        </w:rPr>
        <w:tab/>
      </w:r>
      <w:r w:rsidR="009C4AAA" w:rsidRPr="00350AFE">
        <w:rPr>
          <w:rFonts w:ascii="Arial" w:eastAsia="Times New Roman" w:hAnsi="Arial" w:cs="Arial"/>
          <w:bCs/>
          <w:sz w:val="24"/>
          <w:szCs w:val="24"/>
          <w:lang w:eastAsia="ar-SA"/>
        </w:rPr>
        <w:t>г. Бородино</w:t>
      </w:r>
      <w:r w:rsidR="00B3156A">
        <w:rPr>
          <w:rFonts w:ascii="Arial" w:eastAsia="Times New Roman" w:hAnsi="Arial" w:cs="Arial"/>
          <w:bCs/>
          <w:sz w:val="24"/>
          <w:szCs w:val="24"/>
          <w:lang w:eastAsia="ar-SA"/>
        </w:rPr>
        <w:tab/>
        <w:t xml:space="preserve">№ </w:t>
      </w:r>
      <w:r>
        <w:rPr>
          <w:rFonts w:ascii="Arial" w:eastAsia="Times New Roman" w:hAnsi="Arial" w:cs="Arial"/>
          <w:bCs/>
          <w:sz w:val="24"/>
          <w:szCs w:val="24"/>
          <w:lang w:eastAsia="ar-SA"/>
        </w:rPr>
        <w:t>37</w:t>
      </w:r>
    </w:p>
    <w:p w:rsidR="009C4AAA" w:rsidRDefault="009C4AAA" w:rsidP="009C4AAA">
      <w:pPr>
        <w:suppressAutoHyphens/>
        <w:autoSpaceDE w:val="0"/>
        <w:spacing w:after="0" w:line="240" w:lineRule="auto"/>
        <w:jc w:val="center"/>
        <w:rPr>
          <w:rFonts w:ascii="Arial" w:eastAsia="Times New Roman" w:hAnsi="Arial" w:cs="Arial"/>
          <w:b/>
          <w:bCs/>
          <w:sz w:val="24"/>
          <w:szCs w:val="24"/>
          <w:lang w:eastAsia="ar-SA"/>
        </w:rPr>
      </w:pPr>
    </w:p>
    <w:p w:rsidR="00350AFE" w:rsidRPr="00350AFE" w:rsidRDefault="00350AFE" w:rsidP="009C4AAA">
      <w:pPr>
        <w:suppressAutoHyphens/>
        <w:autoSpaceDE w:val="0"/>
        <w:spacing w:after="0" w:line="240" w:lineRule="auto"/>
        <w:jc w:val="center"/>
        <w:rPr>
          <w:rFonts w:ascii="Arial" w:eastAsia="Times New Roman" w:hAnsi="Arial" w:cs="Arial"/>
          <w:b/>
          <w:bCs/>
          <w:sz w:val="24"/>
          <w:szCs w:val="24"/>
          <w:lang w:eastAsia="ar-SA"/>
        </w:rPr>
      </w:pPr>
    </w:p>
    <w:p w:rsidR="00FC34F3" w:rsidRPr="00FC34F3" w:rsidRDefault="00FC34F3" w:rsidP="00FC34F3">
      <w:pPr>
        <w:suppressAutoHyphens/>
        <w:spacing w:after="0" w:line="240" w:lineRule="auto"/>
        <w:ind w:right="-1"/>
        <w:jc w:val="both"/>
        <w:rPr>
          <w:rFonts w:ascii="Arial" w:eastAsia="Calibri" w:hAnsi="Arial" w:cs="Arial"/>
          <w:sz w:val="24"/>
          <w:szCs w:val="24"/>
          <w:lang w:eastAsia="ar-SA"/>
        </w:rPr>
      </w:pPr>
      <w:r w:rsidRPr="00FC34F3">
        <w:rPr>
          <w:rFonts w:ascii="Arial" w:eastAsia="Calibri" w:hAnsi="Arial" w:cs="Arial"/>
          <w:sz w:val="24"/>
          <w:szCs w:val="24"/>
          <w:lang w:eastAsia="ar-SA"/>
        </w:rPr>
        <w:t>Об утверждении примерного положения</w:t>
      </w:r>
      <w:r w:rsidR="00053ED1">
        <w:rPr>
          <w:rFonts w:ascii="Arial" w:eastAsia="Calibri" w:hAnsi="Arial" w:cs="Arial"/>
          <w:sz w:val="24"/>
          <w:szCs w:val="24"/>
          <w:lang w:eastAsia="ar-SA"/>
        </w:rPr>
        <w:t xml:space="preserve"> </w:t>
      </w:r>
      <w:r w:rsidRPr="00FC34F3">
        <w:rPr>
          <w:rFonts w:ascii="Arial" w:eastAsia="Calibri" w:hAnsi="Arial" w:cs="Arial"/>
          <w:sz w:val="24"/>
          <w:szCs w:val="24"/>
          <w:lang w:eastAsia="ar-SA"/>
        </w:rPr>
        <w:t>об оплате труда работников Муниципального казенного специализированного учреждения</w:t>
      </w:r>
      <w:r w:rsidR="00053ED1">
        <w:rPr>
          <w:rFonts w:ascii="Arial" w:eastAsia="Calibri" w:hAnsi="Arial" w:cs="Arial"/>
          <w:sz w:val="24"/>
          <w:szCs w:val="24"/>
          <w:lang w:eastAsia="ar-SA"/>
        </w:rPr>
        <w:t xml:space="preserve"> </w:t>
      </w:r>
      <w:r w:rsidRPr="00FC34F3">
        <w:rPr>
          <w:rFonts w:ascii="Arial" w:eastAsia="Calibri" w:hAnsi="Arial" w:cs="Arial"/>
          <w:sz w:val="24"/>
          <w:szCs w:val="24"/>
          <w:lang w:eastAsia="ar-SA"/>
        </w:rPr>
        <w:t>«Межведомственная централизованная бухгалтерия»</w:t>
      </w:r>
    </w:p>
    <w:p w:rsidR="009C4AAA" w:rsidRDefault="009C4AAA" w:rsidP="009C4AAA">
      <w:pPr>
        <w:suppressAutoHyphens/>
        <w:spacing w:after="0" w:line="240" w:lineRule="auto"/>
        <w:ind w:firstLine="540"/>
        <w:jc w:val="both"/>
        <w:rPr>
          <w:rFonts w:ascii="Arial" w:eastAsia="Times New Roman" w:hAnsi="Arial" w:cs="Arial"/>
          <w:sz w:val="24"/>
          <w:szCs w:val="24"/>
          <w:lang w:eastAsia="ar-SA"/>
        </w:rPr>
      </w:pPr>
    </w:p>
    <w:p w:rsidR="00350AFE" w:rsidRPr="00350AFE" w:rsidRDefault="00350AFE" w:rsidP="009C4AAA">
      <w:pPr>
        <w:suppressAutoHyphens/>
        <w:spacing w:after="0" w:line="240" w:lineRule="auto"/>
        <w:ind w:firstLine="540"/>
        <w:jc w:val="both"/>
        <w:rPr>
          <w:rFonts w:ascii="Arial" w:eastAsia="Times New Roman" w:hAnsi="Arial" w:cs="Arial"/>
          <w:sz w:val="24"/>
          <w:szCs w:val="24"/>
          <w:lang w:eastAsia="ar-SA"/>
        </w:rPr>
      </w:pPr>
    </w:p>
    <w:p w:rsidR="00FC34F3" w:rsidRPr="00FC34F3" w:rsidRDefault="00FC34F3" w:rsidP="00053ED1">
      <w:pPr>
        <w:spacing w:after="0" w:line="240" w:lineRule="auto"/>
        <w:ind w:firstLine="709"/>
        <w:jc w:val="both"/>
        <w:rPr>
          <w:rFonts w:ascii="Arial" w:eastAsia="Calibri" w:hAnsi="Arial" w:cs="Arial"/>
          <w:sz w:val="24"/>
          <w:szCs w:val="24"/>
          <w:lang w:eastAsia="ar-SA"/>
        </w:rPr>
      </w:pPr>
      <w:r w:rsidRPr="00FC34F3">
        <w:rPr>
          <w:rFonts w:ascii="Arial" w:eastAsia="Calibri" w:hAnsi="Arial" w:cs="Arial"/>
          <w:sz w:val="24"/>
          <w:szCs w:val="24"/>
          <w:lang w:eastAsia="ar-SA"/>
        </w:rPr>
        <w:t>В соответствии с Трудовым кодексом Российской Федерации, решением Бородинского городского Совета депутатов от 11.10.2013г.№29-292р «Об утверждении Положения о системах оплаты труда работников муниципальных учреждений города Бородино», на основании Устава города Бородино, ПОСТАНОВЛЯЮ:</w:t>
      </w:r>
    </w:p>
    <w:p w:rsidR="009C4AAA" w:rsidRPr="00350AFE" w:rsidRDefault="009C4AAA" w:rsidP="00053ED1">
      <w:pPr>
        <w:suppressAutoHyphens/>
        <w:spacing w:after="0" w:line="240" w:lineRule="auto"/>
        <w:ind w:firstLine="709"/>
        <w:jc w:val="both"/>
        <w:rPr>
          <w:rFonts w:ascii="Arial" w:eastAsia="Times New Roman" w:hAnsi="Arial" w:cs="Arial"/>
          <w:sz w:val="24"/>
          <w:szCs w:val="24"/>
          <w:lang w:eastAsia="ar-SA"/>
        </w:rPr>
      </w:pPr>
    </w:p>
    <w:p w:rsidR="00FC34F3" w:rsidRPr="00FC34F3" w:rsidRDefault="009C4AAA" w:rsidP="00053ED1">
      <w:pPr>
        <w:spacing w:after="0" w:line="240" w:lineRule="auto"/>
        <w:ind w:firstLine="709"/>
        <w:jc w:val="both"/>
        <w:rPr>
          <w:rFonts w:ascii="Arial" w:eastAsia="Calibri" w:hAnsi="Arial" w:cs="Arial"/>
          <w:sz w:val="24"/>
          <w:szCs w:val="24"/>
          <w:lang w:eastAsia="ar-SA"/>
        </w:rPr>
      </w:pPr>
      <w:r w:rsidRPr="00350AFE">
        <w:rPr>
          <w:rFonts w:ascii="Arial" w:eastAsia="Times New Roman" w:hAnsi="Arial" w:cs="Arial"/>
          <w:sz w:val="24"/>
          <w:szCs w:val="24"/>
          <w:lang w:eastAsia="ar-SA"/>
        </w:rPr>
        <w:t xml:space="preserve"> 1. </w:t>
      </w:r>
      <w:r w:rsidR="00FC34F3" w:rsidRPr="00FC34F3">
        <w:rPr>
          <w:rFonts w:ascii="Arial" w:eastAsia="Calibri" w:hAnsi="Arial" w:cs="Arial"/>
          <w:sz w:val="24"/>
          <w:szCs w:val="24"/>
          <w:lang w:eastAsia="ar-SA"/>
        </w:rPr>
        <w:t>Утвердить</w:t>
      </w:r>
      <w:r w:rsidR="00053ED1">
        <w:rPr>
          <w:rFonts w:ascii="Arial" w:eastAsia="Calibri" w:hAnsi="Arial" w:cs="Arial"/>
          <w:sz w:val="24"/>
          <w:szCs w:val="24"/>
          <w:lang w:eastAsia="ar-SA"/>
        </w:rPr>
        <w:t xml:space="preserve"> </w:t>
      </w:r>
      <w:r w:rsidR="00FC34F3" w:rsidRPr="00FC34F3">
        <w:rPr>
          <w:rFonts w:ascii="Arial" w:eastAsia="Calibri" w:hAnsi="Arial" w:cs="Arial"/>
          <w:sz w:val="24"/>
          <w:szCs w:val="24"/>
          <w:lang w:eastAsia="ar-SA"/>
        </w:rPr>
        <w:t xml:space="preserve">примерное </w:t>
      </w:r>
      <w:r w:rsidR="00FC34F3" w:rsidRPr="00FC34F3">
        <w:rPr>
          <w:rFonts w:ascii="Arial" w:eastAsia="Times New Roman" w:hAnsi="Arial" w:cs="Arial"/>
          <w:bCs/>
          <w:sz w:val="24"/>
          <w:szCs w:val="24"/>
          <w:lang w:eastAsia="ar-SA"/>
        </w:rPr>
        <w:t>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053ED1">
        <w:rPr>
          <w:rFonts w:ascii="Arial" w:eastAsia="Times New Roman" w:hAnsi="Arial" w:cs="Arial"/>
          <w:bCs/>
          <w:sz w:val="24"/>
          <w:szCs w:val="24"/>
          <w:lang w:eastAsia="ar-SA"/>
        </w:rPr>
        <w:t xml:space="preserve"> </w:t>
      </w:r>
      <w:r w:rsidR="00FC34F3" w:rsidRPr="00FC34F3">
        <w:rPr>
          <w:rFonts w:ascii="Arial" w:eastAsia="Calibri" w:hAnsi="Arial" w:cs="Arial"/>
          <w:sz w:val="24"/>
          <w:szCs w:val="24"/>
          <w:lang w:eastAsia="ar-SA"/>
        </w:rPr>
        <w:t>согласно приложению.</w:t>
      </w:r>
    </w:p>
    <w:p w:rsidR="00FC34F3" w:rsidRPr="00FC34F3" w:rsidRDefault="00FC34F3" w:rsidP="00053ED1">
      <w:pPr>
        <w:tabs>
          <w:tab w:val="left" w:pos="567"/>
        </w:tabs>
        <w:suppressAutoHyphens/>
        <w:spacing w:after="0" w:line="240" w:lineRule="auto"/>
        <w:ind w:firstLine="709"/>
        <w:jc w:val="both"/>
        <w:rPr>
          <w:rFonts w:ascii="Arial" w:eastAsia="Calibri" w:hAnsi="Arial" w:cs="Arial"/>
          <w:sz w:val="24"/>
          <w:szCs w:val="24"/>
          <w:lang w:eastAsia="ar-SA"/>
        </w:rPr>
      </w:pPr>
      <w:r w:rsidRPr="00FC34F3">
        <w:rPr>
          <w:rFonts w:ascii="Arial" w:eastAsia="Calibri" w:hAnsi="Arial" w:cs="Arial"/>
          <w:sz w:val="24"/>
          <w:szCs w:val="24"/>
          <w:lang w:eastAsia="ar-SA"/>
        </w:rPr>
        <w:t xml:space="preserve">2. Признать утратившим силу со 02.01.2020г. постановление администрации города Бородино от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и постановление администрации города Бородино от 25.05.2015 №453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26.12.2016 №970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27.12.2017 №935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w:t>
      </w:r>
      <w:proofErr w:type="spellStart"/>
      <w:r w:rsidRPr="00FC34F3">
        <w:rPr>
          <w:rFonts w:ascii="Arial" w:eastAsia="Calibri" w:hAnsi="Arial" w:cs="Arial"/>
          <w:sz w:val="24"/>
          <w:szCs w:val="24"/>
          <w:lang w:eastAsia="ar-SA"/>
        </w:rPr>
        <w:t>утверждениипримерного</w:t>
      </w:r>
      <w:proofErr w:type="spellEnd"/>
      <w:r w:rsidRPr="00FC34F3">
        <w:rPr>
          <w:rFonts w:ascii="Arial" w:eastAsia="Calibri" w:hAnsi="Arial" w:cs="Arial"/>
          <w:sz w:val="24"/>
          <w:szCs w:val="24"/>
          <w:lang w:eastAsia="ar-SA"/>
        </w:rPr>
        <w:t xml:space="preserve">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постановление администрации города Бородино от 30.09.2019 №620 «О внесении изменений в постановление администрации города </w:t>
      </w:r>
      <w:proofErr w:type="spellStart"/>
      <w:r w:rsidRPr="00FC34F3">
        <w:rPr>
          <w:rFonts w:ascii="Arial" w:eastAsia="Calibri" w:hAnsi="Arial" w:cs="Arial"/>
          <w:sz w:val="24"/>
          <w:szCs w:val="24"/>
          <w:lang w:eastAsia="ar-SA"/>
        </w:rPr>
        <w:t>Бородиноот</w:t>
      </w:r>
      <w:proofErr w:type="spellEnd"/>
      <w:r w:rsidRPr="00FC34F3">
        <w:rPr>
          <w:rFonts w:ascii="Arial" w:eastAsia="Calibri" w:hAnsi="Arial" w:cs="Arial"/>
          <w:sz w:val="24"/>
          <w:szCs w:val="24"/>
          <w:lang w:eastAsia="ar-SA"/>
        </w:rPr>
        <w:t xml:space="preserve"> 06.10.2014 №911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p>
    <w:p w:rsidR="009C4AAA" w:rsidRPr="00350AFE" w:rsidRDefault="009C4AAA"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t>3. Контроль за исполнением постановления возложить на заместителя Главы города Морозова А.А.</w:t>
      </w:r>
      <w:r w:rsidRPr="00350AFE">
        <w:rPr>
          <w:rFonts w:ascii="Arial" w:eastAsia="Times New Roman" w:hAnsi="Arial" w:cs="Arial"/>
          <w:sz w:val="24"/>
          <w:szCs w:val="24"/>
          <w:lang w:eastAsia="ar-SA"/>
        </w:rPr>
        <w:tab/>
      </w:r>
    </w:p>
    <w:p w:rsidR="00E034A4" w:rsidRDefault="009C4AAA"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tab/>
      </w:r>
    </w:p>
    <w:p w:rsidR="00E034A4"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ab/>
      </w:r>
    </w:p>
    <w:p w:rsidR="00E034A4"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sidRPr="00350AFE">
        <w:rPr>
          <w:rFonts w:ascii="Arial" w:eastAsia="Times New Roman" w:hAnsi="Arial" w:cs="Arial"/>
          <w:sz w:val="24"/>
          <w:szCs w:val="24"/>
          <w:lang w:eastAsia="ar-SA"/>
        </w:rPr>
        <w:lastRenderedPageBreak/>
        <w:t>4.</w:t>
      </w:r>
      <w:r>
        <w:rPr>
          <w:rFonts w:ascii="Arial" w:eastAsia="Times New Roman" w:hAnsi="Arial" w:cs="Arial"/>
          <w:sz w:val="24"/>
          <w:szCs w:val="24"/>
          <w:lang w:eastAsia="ar-SA"/>
        </w:rPr>
        <w:t>П</w:t>
      </w:r>
      <w:r w:rsidRPr="00350AFE">
        <w:rPr>
          <w:rFonts w:ascii="Arial" w:eastAsia="Times New Roman" w:hAnsi="Arial" w:cs="Arial"/>
          <w:sz w:val="24"/>
          <w:szCs w:val="24"/>
          <w:lang w:eastAsia="ar-SA"/>
        </w:rPr>
        <w:t xml:space="preserve">остановление </w:t>
      </w:r>
      <w:r>
        <w:rPr>
          <w:rFonts w:ascii="Arial" w:eastAsia="Times New Roman" w:hAnsi="Arial" w:cs="Arial"/>
          <w:sz w:val="24"/>
          <w:szCs w:val="24"/>
          <w:lang w:eastAsia="ar-SA"/>
        </w:rPr>
        <w:t>подлежит опубликованию в газете «Бородинский вестник» и на официальном интернет-сайте муниципального образования город Бородино.</w:t>
      </w:r>
    </w:p>
    <w:p w:rsidR="009C4AAA" w:rsidRPr="00350AFE" w:rsidRDefault="00E034A4" w:rsidP="00053ED1">
      <w:pPr>
        <w:tabs>
          <w:tab w:val="left" w:pos="567"/>
        </w:tabs>
        <w:suppressAutoHyphens/>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9C4AAA" w:rsidRPr="00350AFE">
        <w:rPr>
          <w:rFonts w:ascii="Arial" w:eastAsia="Times New Roman" w:hAnsi="Arial" w:cs="Arial"/>
          <w:sz w:val="24"/>
          <w:szCs w:val="24"/>
          <w:lang w:eastAsia="ar-SA"/>
        </w:rPr>
        <w:t>.</w:t>
      </w:r>
      <w:r>
        <w:rPr>
          <w:rFonts w:ascii="Arial" w:eastAsia="Times New Roman" w:hAnsi="Arial" w:cs="Arial"/>
          <w:sz w:val="24"/>
          <w:szCs w:val="24"/>
          <w:lang w:eastAsia="ar-SA"/>
        </w:rPr>
        <w:t>П</w:t>
      </w:r>
      <w:r w:rsidR="009C4AAA" w:rsidRPr="00350AFE">
        <w:rPr>
          <w:rFonts w:ascii="Arial" w:eastAsia="Times New Roman" w:hAnsi="Arial" w:cs="Arial"/>
          <w:sz w:val="24"/>
          <w:szCs w:val="24"/>
          <w:lang w:eastAsia="ar-SA"/>
        </w:rPr>
        <w:t>остановление вступает в силу</w:t>
      </w:r>
      <w:r w:rsidR="00053ED1">
        <w:rPr>
          <w:rFonts w:ascii="Arial" w:eastAsia="Times New Roman" w:hAnsi="Arial" w:cs="Arial"/>
          <w:sz w:val="24"/>
          <w:szCs w:val="24"/>
          <w:lang w:eastAsia="ar-SA"/>
        </w:rPr>
        <w:t xml:space="preserve"> </w:t>
      </w:r>
      <w:r>
        <w:rPr>
          <w:rFonts w:ascii="Arial" w:eastAsia="Times New Roman" w:hAnsi="Arial" w:cs="Arial"/>
          <w:sz w:val="24"/>
          <w:szCs w:val="24"/>
          <w:lang w:eastAsia="ar-SA"/>
        </w:rPr>
        <w:t>в день, следующий за днем его официального опубликования в газете «Бородинский вестник»</w:t>
      </w:r>
      <w:r w:rsidR="00E87E5F">
        <w:rPr>
          <w:rFonts w:ascii="Arial" w:eastAsia="Times New Roman" w:hAnsi="Arial" w:cs="Arial"/>
          <w:sz w:val="24"/>
          <w:szCs w:val="24"/>
          <w:lang w:eastAsia="ar-SA"/>
        </w:rPr>
        <w:t xml:space="preserve"> применяется к правоотношениям, возникшим со 02 января 2020 года</w:t>
      </w:r>
      <w:r w:rsidR="000F3AA4" w:rsidRPr="00350AFE">
        <w:rPr>
          <w:rFonts w:ascii="Arial" w:eastAsia="Times New Roman" w:hAnsi="Arial" w:cs="Arial"/>
          <w:sz w:val="24"/>
          <w:szCs w:val="24"/>
          <w:lang w:eastAsia="ar-SA"/>
        </w:rPr>
        <w:t>.</w:t>
      </w:r>
    </w:p>
    <w:p w:rsidR="000F3AA4" w:rsidRPr="00350AFE" w:rsidRDefault="000F3AA4" w:rsidP="009C4AAA">
      <w:pPr>
        <w:tabs>
          <w:tab w:val="left" w:pos="567"/>
        </w:tabs>
        <w:suppressAutoHyphens/>
        <w:spacing w:after="0" w:line="240" w:lineRule="auto"/>
        <w:jc w:val="both"/>
        <w:rPr>
          <w:rFonts w:ascii="Arial" w:eastAsia="Times New Roman" w:hAnsi="Arial" w:cs="Arial"/>
          <w:sz w:val="24"/>
          <w:szCs w:val="24"/>
          <w:lang w:eastAsia="ar-SA"/>
        </w:rPr>
      </w:pPr>
    </w:p>
    <w:p w:rsidR="004565CF" w:rsidRPr="00350AFE" w:rsidRDefault="004565CF" w:rsidP="009C4AAA">
      <w:pPr>
        <w:tabs>
          <w:tab w:val="left" w:pos="567"/>
        </w:tabs>
        <w:suppressAutoHyphens/>
        <w:spacing w:after="0" w:line="240" w:lineRule="auto"/>
        <w:jc w:val="both"/>
        <w:rPr>
          <w:rFonts w:ascii="Arial" w:eastAsia="Times New Roman" w:hAnsi="Arial" w:cs="Arial"/>
          <w:sz w:val="24"/>
          <w:szCs w:val="24"/>
          <w:lang w:eastAsia="ar-SA"/>
        </w:rPr>
      </w:pPr>
    </w:p>
    <w:p w:rsidR="004565CF" w:rsidRPr="00350AFE" w:rsidRDefault="004565CF" w:rsidP="009C4AAA">
      <w:pPr>
        <w:tabs>
          <w:tab w:val="left" w:pos="567"/>
        </w:tabs>
        <w:suppressAutoHyphens/>
        <w:spacing w:after="0" w:line="240" w:lineRule="auto"/>
        <w:jc w:val="both"/>
        <w:rPr>
          <w:rFonts w:ascii="Arial" w:eastAsia="Times New Roman" w:hAnsi="Arial" w:cs="Arial"/>
          <w:sz w:val="24"/>
          <w:szCs w:val="24"/>
          <w:lang w:eastAsia="ar-SA"/>
        </w:rPr>
      </w:pPr>
    </w:p>
    <w:p w:rsidR="009C4AAA" w:rsidRPr="00350AFE" w:rsidRDefault="009C4AAA" w:rsidP="009C4AAA">
      <w:pPr>
        <w:suppressAutoHyphens/>
        <w:jc w:val="both"/>
        <w:rPr>
          <w:rFonts w:ascii="Arial" w:eastAsia="Times New Roman" w:hAnsi="Arial" w:cs="Arial"/>
          <w:sz w:val="24"/>
          <w:szCs w:val="24"/>
          <w:lang w:eastAsia="ar-SA"/>
        </w:rPr>
      </w:pPr>
    </w:p>
    <w:p w:rsidR="009C4AAA" w:rsidRPr="00350AFE" w:rsidRDefault="00113472" w:rsidP="00350AFE">
      <w:pPr>
        <w:tabs>
          <w:tab w:val="left" w:pos="7088"/>
        </w:tabs>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И.о. </w:t>
      </w:r>
      <w:r w:rsidR="009C4AAA" w:rsidRPr="00350AFE">
        <w:rPr>
          <w:rFonts w:ascii="Arial" w:eastAsia="Times New Roman" w:hAnsi="Arial" w:cs="Arial"/>
          <w:sz w:val="24"/>
          <w:szCs w:val="24"/>
          <w:lang w:eastAsia="ar-SA"/>
        </w:rPr>
        <w:t>Глав</w:t>
      </w:r>
      <w:r>
        <w:rPr>
          <w:rFonts w:ascii="Arial" w:eastAsia="Times New Roman" w:hAnsi="Arial" w:cs="Arial"/>
          <w:sz w:val="24"/>
          <w:szCs w:val="24"/>
          <w:lang w:eastAsia="ar-SA"/>
        </w:rPr>
        <w:t>ы</w:t>
      </w:r>
      <w:r w:rsidR="009C4AAA" w:rsidRPr="00350AFE">
        <w:rPr>
          <w:rFonts w:ascii="Arial" w:eastAsia="Times New Roman" w:hAnsi="Arial" w:cs="Arial"/>
          <w:sz w:val="24"/>
          <w:szCs w:val="24"/>
          <w:lang w:eastAsia="ar-SA"/>
        </w:rPr>
        <w:t xml:space="preserve"> города Бородино</w:t>
      </w:r>
      <w:r w:rsidR="00350AFE">
        <w:rPr>
          <w:rFonts w:ascii="Arial" w:eastAsia="Times New Roman" w:hAnsi="Arial" w:cs="Arial"/>
          <w:sz w:val="24"/>
          <w:szCs w:val="24"/>
          <w:lang w:eastAsia="ar-SA"/>
        </w:rPr>
        <w:tab/>
      </w:r>
      <w:r w:rsidR="009C4AAA" w:rsidRPr="00350AFE">
        <w:rPr>
          <w:rFonts w:ascii="Arial" w:eastAsia="Times New Roman" w:hAnsi="Arial" w:cs="Arial"/>
          <w:sz w:val="24"/>
          <w:szCs w:val="24"/>
          <w:lang w:eastAsia="ar-SA"/>
        </w:rPr>
        <w:t>А.</w:t>
      </w:r>
      <w:r>
        <w:rPr>
          <w:rFonts w:ascii="Arial" w:eastAsia="Times New Roman" w:hAnsi="Arial" w:cs="Arial"/>
          <w:sz w:val="24"/>
          <w:szCs w:val="24"/>
          <w:lang w:eastAsia="ar-SA"/>
        </w:rPr>
        <w:t>В. Первухин</w:t>
      </w:r>
      <w:bookmarkStart w:id="0" w:name="_GoBack"/>
      <w:bookmarkEnd w:id="0"/>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Default="009C4AAA"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Default="00350AFE" w:rsidP="009C4AAA">
      <w:pPr>
        <w:suppressAutoHyphens/>
        <w:spacing w:after="0"/>
        <w:rPr>
          <w:rFonts w:ascii="Arial" w:eastAsia="Times New Roman" w:hAnsi="Arial" w:cs="Arial"/>
          <w:sz w:val="24"/>
          <w:szCs w:val="24"/>
          <w:lang w:eastAsia="ar-SA"/>
        </w:rPr>
      </w:pPr>
    </w:p>
    <w:p w:rsidR="00350AFE" w:rsidRPr="00350AFE" w:rsidRDefault="00350AFE"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9C4AAA" w:rsidRPr="00350AFE" w:rsidRDefault="009C4AAA" w:rsidP="009C4AAA">
      <w:pPr>
        <w:suppressAutoHyphens/>
        <w:spacing w:after="0"/>
        <w:rPr>
          <w:rFonts w:ascii="Arial" w:eastAsia="Times New Roman" w:hAnsi="Arial" w:cs="Arial"/>
          <w:sz w:val="24"/>
          <w:szCs w:val="24"/>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FC34F3" w:rsidRDefault="00FC34F3" w:rsidP="009C4AAA">
      <w:pPr>
        <w:suppressAutoHyphens/>
        <w:spacing w:after="0"/>
        <w:rPr>
          <w:rFonts w:ascii="Arial" w:eastAsia="Times New Roman" w:hAnsi="Arial" w:cs="Arial"/>
          <w:sz w:val="20"/>
          <w:szCs w:val="20"/>
          <w:lang w:eastAsia="ar-SA"/>
        </w:rPr>
      </w:pPr>
    </w:p>
    <w:p w:rsidR="009C4AAA" w:rsidRPr="00350AFE" w:rsidRDefault="00FC34F3" w:rsidP="009C4AAA">
      <w:pPr>
        <w:suppressAutoHyphens/>
        <w:spacing w:after="0"/>
        <w:rPr>
          <w:rFonts w:ascii="Arial" w:eastAsia="Times New Roman" w:hAnsi="Arial" w:cs="Arial"/>
          <w:sz w:val="20"/>
          <w:szCs w:val="20"/>
          <w:lang w:eastAsia="ar-SA"/>
        </w:rPr>
      </w:pPr>
      <w:r>
        <w:rPr>
          <w:rFonts w:ascii="Arial" w:eastAsia="Times New Roman" w:hAnsi="Arial" w:cs="Arial"/>
          <w:sz w:val="20"/>
          <w:szCs w:val="20"/>
          <w:lang w:eastAsia="ar-SA"/>
        </w:rPr>
        <w:t>Кузнецова</w:t>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r w:rsidR="009C4AAA" w:rsidRPr="00350AFE">
        <w:rPr>
          <w:rFonts w:ascii="Arial" w:eastAsia="Times New Roman" w:hAnsi="Arial" w:cs="Arial"/>
          <w:sz w:val="20"/>
          <w:szCs w:val="20"/>
          <w:lang w:eastAsia="ar-SA"/>
        </w:rPr>
        <w:tab/>
      </w:r>
    </w:p>
    <w:p w:rsidR="00C4459A" w:rsidRDefault="009C4AAA" w:rsidP="00BF4F13">
      <w:pPr>
        <w:suppressAutoHyphens/>
        <w:spacing w:after="0"/>
        <w:rPr>
          <w:rFonts w:ascii="Arial" w:eastAsia="Times New Roman" w:hAnsi="Arial" w:cs="Arial"/>
          <w:sz w:val="20"/>
          <w:szCs w:val="20"/>
          <w:lang w:eastAsia="ar-SA"/>
        </w:rPr>
      </w:pPr>
      <w:r w:rsidRPr="00350AFE">
        <w:rPr>
          <w:rFonts w:ascii="Arial" w:eastAsia="Times New Roman" w:hAnsi="Arial" w:cs="Arial"/>
          <w:sz w:val="20"/>
          <w:szCs w:val="20"/>
          <w:lang w:eastAsia="ar-SA"/>
        </w:rPr>
        <w:t>45734</w:t>
      </w:r>
    </w:p>
    <w:p w:rsidR="00053ED1" w:rsidRDefault="00053ED1" w:rsidP="00BF4F13">
      <w:pPr>
        <w:suppressAutoHyphens/>
        <w:spacing w:after="0"/>
        <w:rPr>
          <w:rFonts w:ascii="Arial" w:eastAsia="Times New Roman" w:hAnsi="Arial" w:cs="Arial"/>
          <w:sz w:val="20"/>
          <w:szCs w:val="20"/>
          <w:lang w:eastAsia="ar-SA"/>
        </w:rPr>
      </w:pPr>
    </w:p>
    <w:p w:rsidR="00053ED1" w:rsidRDefault="00053ED1" w:rsidP="00BF4F13">
      <w:pPr>
        <w:suppressAutoHyphens/>
        <w:spacing w:after="0"/>
        <w:rPr>
          <w:rFonts w:ascii="Arial" w:eastAsia="Times New Roman" w:hAnsi="Arial" w:cs="Arial"/>
          <w:sz w:val="20"/>
          <w:szCs w:val="20"/>
          <w:lang w:eastAsia="ar-SA"/>
        </w:rPr>
      </w:pPr>
    </w:p>
    <w:p w:rsidR="00053ED1" w:rsidRPr="00B83153" w:rsidRDefault="00053ED1" w:rsidP="00053ED1">
      <w:pPr>
        <w:spacing w:after="0"/>
        <w:rPr>
          <w:rFonts w:ascii="Arial" w:hAnsi="Arial" w:cs="Arial"/>
          <w:sz w:val="24"/>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r>
      <w:r w:rsidRPr="00B83153">
        <w:rPr>
          <w:rFonts w:ascii="Arial" w:hAnsi="Arial" w:cs="Arial"/>
          <w:sz w:val="24"/>
          <w:szCs w:val="24"/>
        </w:rPr>
        <w:t>Приложение</w:t>
      </w:r>
    </w:p>
    <w:p w:rsidR="00053ED1" w:rsidRPr="00B83153" w:rsidRDefault="00053ED1" w:rsidP="00053ED1">
      <w:pPr>
        <w:spacing w:after="0"/>
        <w:rPr>
          <w:rFonts w:ascii="Arial" w:hAnsi="Arial" w:cs="Arial"/>
          <w:sz w:val="24"/>
          <w:szCs w:val="24"/>
        </w:rPr>
      </w:pP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t>к постановлению администрации</w:t>
      </w:r>
    </w:p>
    <w:p w:rsidR="00053ED1" w:rsidRPr="00B83153" w:rsidRDefault="00053ED1" w:rsidP="00053ED1">
      <w:pPr>
        <w:spacing w:after="0"/>
        <w:rPr>
          <w:rFonts w:ascii="Arial" w:hAnsi="Arial" w:cs="Arial"/>
          <w:sz w:val="24"/>
          <w:szCs w:val="24"/>
        </w:rPr>
      </w:pP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r>
      <w:r w:rsidRPr="00B83153">
        <w:rPr>
          <w:rFonts w:ascii="Arial" w:hAnsi="Arial" w:cs="Arial"/>
          <w:sz w:val="24"/>
          <w:szCs w:val="24"/>
        </w:rPr>
        <w:tab/>
        <w:t>города Бородино</w:t>
      </w:r>
    </w:p>
    <w:p w:rsidR="00053ED1" w:rsidRPr="00B83153" w:rsidRDefault="00053ED1" w:rsidP="00053ED1">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от 29.01.2020 № 37</w:t>
      </w:r>
    </w:p>
    <w:p w:rsidR="00053ED1" w:rsidRPr="00B83153" w:rsidRDefault="00053ED1" w:rsidP="00053ED1">
      <w:pPr>
        <w:rPr>
          <w:rFonts w:ascii="Arial" w:hAnsi="Arial" w:cs="Arial"/>
          <w:sz w:val="24"/>
          <w:szCs w:val="24"/>
        </w:rPr>
      </w:pPr>
    </w:p>
    <w:p w:rsidR="00053ED1" w:rsidRPr="00B83153" w:rsidRDefault="00053ED1" w:rsidP="00053ED1">
      <w:pPr>
        <w:spacing w:after="0"/>
        <w:jc w:val="center"/>
        <w:rPr>
          <w:rFonts w:ascii="Arial" w:hAnsi="Arial" w:cs="Arial"/>
          <w:sz w:val="24"/>
          <w:szCs w:val="24"/>
        </w:rPr>
      </w:pPr>
      <w:r w:rsidRPr="00B83153">
        <w:rPr>
          <w:rFonts w:ascii="Arial" w:hAnsi="Arial" w:cs="Arial"/>
          <w:sz w:val="24"/>
          <w:szCs w:val="24"/>
        </w:rPr>
        <w:t>ПРИМЕРНОЕ ПОЛОЖЕНИЕ</w:t>
      </w:r>
    </w:p>
    <w:p w:rsidR="00053ED1" w:rsidRPr="00B83153" w:rsidRDefault="00053ED1" w:rsidP="00053ED1">
      <w:pPr>
        <w:pStyle w:val="ConsPlusTitle"/>
        <w:widowControl/>
        <w:jc w:val="center"/>
        <w:rPr>
          <w:rFonts w:ascii="Arial" w:hAnsi="Arial" w:cs="Arial"/>
          <w:b w:val="0"/>
          <w:sz w:val="24"/>
          <w:szCs w:val="24"/>
        </w:rPr>
      </w:pPr>
      <w:r w:rsidRPr="00B83153">
        <w:rPr>
          <w:rFonts w:ascii="Arial" w:hAnsi="Arial" w:cs="Arial"/>
          <w:b w:val="0"/>
          <w:sz w:val="24"/>
          <w:szCs w:val="24"/>
        </w:rPr>
        <w:t xml:space="preserve">об оплате труда работников </w:t>
      </w:r>
      <w:r w:rsidRPr="00B83153">
        <w:rPr>
          <w:rFonts w:ascii="Arial" w:eastAsia="Times New Roman" w:hAnsi="Arial" w:cs="Arial"/>
          <w:b w:val="0"/>
          <w:bCs w:val="0"/>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Pr="00B83153" w:rsidRDefault="00053ED1" w:rsidP="00053ED1">
      <w:pPr>
        <w:pStyle w:val="ConsPlusTitle"/>
        <w:widowControl/>
        <w:jc w:val="center"/>
        <w:rPr>
          <w:rFonts w:ascii="Arial" w:hAnsi="Arial" w:cs="Arial"/>
          <w:sz w:val="24"/>
          <w:szCs w:val="24"/>
        </w:rPr>
      </w:pPr>
    </w:p>
    <w:p w:rsidR="00053ED1" w:rsidRPr="00B83153" w:rsidRDefault="00053ED1" w:rsidP="00053ED1">
      <w:pPr>
        <w:pStyle w:val="ConsPlusTitle"/>
        <w:widowControl/>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 ОБЩИЕ ПОЛОЖЕНИЯ</w:t>
      </w:r>
    </w:p>
    <w:p w:rsidR="00053ED1" w:rsidRPr="00B83153" w:rsidRDefault="00053ED1" w:rsidP="00053ED1">
      <w:pPr>
        <w:autoSpaceDE w:val="0"/>
        <w:spacing w:after="0" w:line="240" w:lineRule="auto"/>
        <w:ind w:firstLine="540"/>
        <w:jc w:val="both"/>
        <w:rPr>
          <w:rFonts w:ascii="Arial" w:hAnsi="Arial" w:cs="Arial"/>
          <w:b/>
          <w:sz w:val="24"/>
          <w:szCs w:val="24"/>
        </w:rPr>
      </w:pPr>
    </w:p>
    <w:p w:rsidR="00053ED1" w:rsidRPr="00B83153" w:rsidRDefault="00053ED1" w:rsidP="00053ED1">
      <w:pPr>
        <w:spacing w:after="0" w:line="240" w:lineRule="auto"/>
        <w:ind w:firstLine="709"/>
        <w:jc w:val="both"/>
        <w:rPr>
          <w:rFonts w:ascii="Arial" w:hAnsi="Arial" w:cs="Arial"/>
          <w:sz w:val="24"/>
          <w:szCs w:val="24"/>
        </w:rPr>
      </w:pPr>
      <w:r w:rsidRPr="00B83153">
        <w:rPr>
          <w:rFonts w:ascii="Arial" w:hAnsi="Arial" w:cs="Arial"/>
          <w:sz w:val="24"/>
          <w:szCs w:val="24"/>
        </w:rPr>
        <w:t xml:space="preserve">1.1. Настоящее положение (далее - Положение)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Pr="00B83153">
        <w:rPr>
          <w:rFonts w:ascii="Arial" w:hAnsi="Arial" w:cs="Arial"/>
          <w:sz w:val="24"/>
          <w:szCs w:val="24"/>
        </w:rPr>
        <w:t xml:space="preserve"> (далее – учреждение) разработано в соответствии с решением Бородинского городского Совета депутатов от 11.10.2013г.</w:t>
      </w:r>
      <w:r w:rsidRPr="00B83153">
        <w:rPr>
          <w:rFonts w:ascii="Arial" w:hAnsi="Arial" w:cs="Arial"/>
          <w:color w:val="FF0000"/>
          <w:sz w:val="24"/>
          <w:szCs w:val="24"/>
        </w:rPr>
        <w:t xml:space="preserve"> </w:t>
      </w:r>
      <w:r w:rsidRPr="00B83153">
        <w:rPr>
          <w:rFonts w:ascii="Arial" w:hAnsi="Arial" w:cs="Arial"/>
          <w:sz w:val="24"/>
          <w:szCs w:val="24"/>
        </w:rPr>
        <w:t>№ 29-292р «Об утверждении Положения о системах оплаты труда работников муниципальных учреждений города Бородино», решением Бородинского городского Совета депутатов от 26.09.2014г. №38-365р «О внесении изменений в решение Бородинского городского Совета депутатов от 11.10.2013г. №29-292р «Об утверждении Положения о системах оплаты труда работников муниципальных учреждений города Бородино» и Постановлением Администрации города Бородино 06.10.2014г. № 911« Об утверждении Примерного положения об оплате</w:t>
      </w:r>
      <w:r>
        <w:rPr>
          <w:rFonts w:ascii="Arial" w:hAnsi="Arial" w:cs="Arial"/>
          <w:sz w:val="24"/>
          <w:szCs w:val="24"/>
        </w:rPr>
        <w:t xml:space="preserve"> </w:t>
      </w:r>
      <w:r w:rsidRPr="00B83153">
        <w:rPr>
          <w:rFonts w:ascii="Arial" w:hAnsi="Arial" w:cs="Arial"/>
          <w:sz w:val="24"/>
          <w:szCs w:val="24"/>
        </w:rPr>
        <w:t>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и регулирует порядок, условия оплаты труда работников учреждения.</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II. МИНИМАЛЬНЫЕ ОКЛАДЫ (ДОЛЖНОСТНЫЕ ОКЛАДЫ) СТАВКИ</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ЗАРАБОТНОЙ ПЛАТЫ</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w:t>
      </w:r>
      <w:r>
        <w:rPr>
          <w:rFonts w:ascii="Arial" w:hAnsi="Arial" w:cs="Arial"/>
          <w:sz w:val="24"/>
          <w:szCs w:val="24"/>
        </w:rPr>
        <w:t xml:space="preserve"> </w:t>
      </w:r>
      <w:r w:rsidRPr="00B83153">
        <w:rPr>
          <w:rFonts w:ascii="Arial" w:hAnsi="Arial" w:cs="Arial"/>
          <w:sz w:val="24"/>
          <w:szCs w:val="24"/>
        </w:rPr>
        <w:t>платы, определенных в коллективном договоре, локальных нормативных актах, принятых с учетом мнения представительного органа работников.</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2.2. В коллективном договоре,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2.3 Минимальные размеры окладов (должностных окладов), ставок</w:t>
      </w:r>
      <w:r>
        <w:rPr>
          <w:rFonts w:ascii="Arial" w:hAnsi="Arial" w:cs="Arial"/>
          <w:sz w:val="24"/>
          <w:szCs w:val="24"/>
        </w:rPr>
        <w:t xml:space="preserve"> </w:t>
      </w:r>
      <w:r w:rsidRPr="00B83153">
        <w:rPr>
          <w:rFonts w:ascii="Arial" w:hAnsi="Arial" w:cs="Arial"/>
          <w:sz w:val="24"/>
          <w:szCs w:val="24"/>
        </w:rPr>
        <w:t xml:space="preserve">заработной платы работников, занимающих должности специалистов и служащих, устанавливаются на основе отнесения занимаемых ими должностей к ПКГ, утвержденным Приказом Министерства </w:t>
      </w:r>
      <w:proofErr w:type="spellStart"/>
      <w:r w:rsidRPr="00B83153">
        <w:rPr>
          <w:rFonts w:ascii="Arial" w:hAnsi="Arial" w:cs="Arial"/>
          <w:sz w:val="24"/>
          <w:szCs w:val="24"/>
        </w:rPr>
        <w:t>здравоохраненияи</w:t>
      </w:r>
      <w:proofErr w:type="spellEnd"/>
      <w:r w:rsidRPr="00B83153">
        <w:rPr>
          <w:rFonts w:ascii="Arial" w:hAnsi="Arial" w:cs="Arial"/>
          <w:sz w:val="24"/>
          <w:szCs w:val="24"/>
        </w:rPr>
        <w:t xml:space="preserve"> социального </w:t>
      </w:r>
      <w:r w:rsidRPr="00B83153">
        <w:rPr>
          <w:rFonts w:ascii="Arial" w:hAnsi="Arial" w:cs="Arial"/>
          <w:sz w:val="24"/>
          <w:szCs w:val="24"/>
        </w:rPr>
        <w:lastRenderedPageBreak/>
        <w:t>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w:t>
      </w:r>
    </w:p>
    <w:p w:rsidR="00053ED1" w:rsidRPr="00B83153" w:rsidRDefault="00053ED1" w:rsidP="00053ED1">
      <w:pPr>
        <w:spacing w:after="0" w:line="240" w:lineRule="auto"/>
        <w:rPr>
          <w:rFonts w:ascii="Arial" w:hAnsi="Arial" w:cs="Arial"/>
          <w:b/>
          <w:bCs/>
          <w:sz w:val="24"/>
          <w:szCs w:val="24"/>
        </w:rPr>
      </w:pPr>
    </w:p>
    <w:tbl>
      <w:tblPr>
        <w:tblW w:w="9214" w:type="dxa"/>
        <w:tblInd w:w="108" w:type="dxa"/>
        <w:tblLayout w:type="fixed"/>
        <w:tblLook w:val="0000"/>
      </w:tblPr>
      <w:tblGrid>
        <w:gridCol w:w="3884"/>
        <w:gridCol w:w="3135"/>
        <w:gridCol w:w="17"/>
        <w:gridCol w:w="2178"/>
      </w:tblGrid>
      <w:tr w:rsidR="00053ED1" w:rsidRPr="00B83153" w:rsidTr="006160A0">
        <w:trPr>
          <w:trHeight w:val="393"/>
        </w:trPr>
        <w:tc>
          <w:tcPr>
            <w:tcW w:w="3884"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Должности, отнесенные к квалифицированным уровням</w:t>
            </w:r>
          </w:p>
        </w:tc>
        <w:tc>
          <w:tcPr>
            <w:tcW w:w="2178" w:type="dxa"/>
            <w:tcBorders>
              <w:top w:val="single" w:sz="4" w:space="0" w:color="auto"/>
              <w:left w:val="nil"/>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 xml:space="preserve">Минимальный размер должностного </w:t>
            </w:r>
            <w:proofErr w:type="spellStart"/>
            <w:r w:rsidRPr="00B83153">
              <w:rPr>
                <w:rFonts w:ascii="Arial" w:hAnsi="Arial" w:cs="Arial"/>
                <w:sz w:val="24"/>
                <w:szCs w:val="24"/>
              </w:rPr>
              <w:t>оклала</w:t>
            </w:r>
            <w:proofErr w:type="spellEnd"/>
            <w:r w:rsidRPr="00B83153">
              <w:rPr>
                <w:rFonts w:ascii="Arial" w:hAnsi="Arial" w:cs="Arial"/>
                <w:sz w:val="24"/>
                <w:szCs w:val="24"/>
              </w:rPr>
              <w:t xml:space="preserve">, руб. </w:t>
            </w:r>
          </w:p>
        </w:tc>
      </w:tr>
      <w:tr w:rsidR="00053ED1" w:rsidRPr="00B83153" w:rsidTr="006160A0">
        <w:trPr>
          <w:trHeight w:val="567"/>
        </w:trPr>
        <w:tc>
          <w:tcPr>
            <w:tcW w:w="9214" w:type="dxa"/>
            <w:gridSpan w:val="4"/>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«Общеотраслевые должности служащих первого уровня»</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1-й квалификационный уровень</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делопроизводитель, кассир</w:t>
            </w:r>
          </w:p>
        </w:tc>
        <w:tc>
          <w:tcPr>
            <w:tcW w:w="2178"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3099</w:t>
            </w:r>
          </w:p>
        </w:tc>
      </w:tr>
      <w:tr w:rsidR="00053ED1" w:rsidRPr="00B83153" w:rsidTr="006160A0">
        <w:trPr>
          <w:trHeight w:val="567"/>
        </w:trPr>
        <w:tc>
          <w:tcPr>
            <w:tcW w:w="9214" w:type="dxa"/>
            <w:gridSpan w:val="4"/>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«Общеотраслевые должности служащих третьего уровня»</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1-й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бухгалтер, экономист, программист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3779</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2-й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 xml:space="preserve">бухгалтер </w:t>
            </w:r>
            <w:r w:rsidRPr="00B83153">
              <w:rPr>
                <w:rFonts w:ascii="Arial" w:hAnsi="Arial" w:cs="Arial"/>
                <w:sz w:val="24"/>
                <w:szCs w:val="24"/>
                <w:lang w:val="en-US"/>
              </w:rPr>
              <w:t>2</w:t>
            </w:r>
            <w:r w:rsidRPr="00B83153">
              <w:rPr>
                <w:rFonts w:ascii="Arial" w:hAnsi="Arial" w:cs="Arial"/>
                <w:sz w:val="24"/>
                <w:szCs w:val="24"/>
              </w:rPr>
              <w:t xml:space="preserve"> кат,</w:t>
            </w:r>
          </w:p>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экономист 2 кат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4152</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3-й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бухгалтер 1 кат,</w:t>
            </w:r>
            <w:r>
              <w:rPr>
                <w:rFonts w:ascii="Arial" w:hAnsi="Arial" w:cs="Arial"/>
                <w:sz w:val="24"/>
                <w:szCs w:val="24"/>
              </w:rPr>
              <w:t xml:space="preserve"> </w:t>
            </w:r>
            <w:r w:rsidRPr="00B83153">
              <w:rPr>
                <w:rFonts w:ascii="Arial" w:hAnsi="Arial" w:cs="Arial"/>
                <w:sz w:val="24"/>
                <w:szCs w:val="24"/>
              </w:rPr>
              <w:t>экономист 1 кат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4558</w:t>
            </w:r>
          </w:p>
        </w:tc>
      </w:tr>
      <w:tr w:rsidR="00053ED1" w:rsidRPr="00B83153" w:rsidTr="006160A0">
        <w:trPr>
          <w:trHeight w:val="567"/>
        </w:trPr>
        <w:tc>
          <w:tcPr>
            <w:tcW w:w="3884"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4-й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313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ведущий бухгалтер, ведущий экономист</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5479</w:t>
            </w:r>
          </w:p>
        </w:tc>
      </w:tr>
    </w:tbl>
    <w:p w:rsidR="00053ED1" w:rsidRPr="00B83153" w:rsidRDefault="00053ED1" w:rsidP="00053ED1">
      <w:pPr>
        <w:pStyle w:val="a3"/>
        <w:ind w:firstLine="540"/>
        <w:jc w:val="both"/>
        <w:rPr>
          <w:rFonts w:ascii="Arial" w:hAnsi="Arial" w:cs="Arial"/>
          <w:b w:val="0"/>
        </w:rPr>
      </w:pPr>
    </w:p>
    <w:p w:rsidR="00053ED1" w:rsidRPr="00B83153" w:rsidRDefault="00053ED1" w:rsidP="00053ED1">
      <w:pPr>
        <w:pStyle w:val="a3"/>
        <w:ind w:firstLine="540"/>
        <w:jc w:val="both"/>
        <w:rPr>
          <w:rFonts w:ascii="Arial" w:hAnsi="Arial" w:cs="Arial"/>
          <w:b w:val="0"/>
        </w:rPr>
      </w:pPr>
      <w:r w:rsidRPr="00B83153">
        <w:rPr>
          <w:rFonts w:ascii="Arial" w:hAnsi="Arial" w:cs="Arial"/>
          <w:b w:val="0"/>
        </w:rPr>
        <w:t>2.4.</w:t>
      </w:r>
      <w:r>
        <w:rPr>
          <w:rFonts w:ascii="Arial" w:hAnsi="Arial" w:cs="Arial"/>
          <w:b w:val="0"/>
        </w:rPr>
        <w:t xml:space="preserve"> </w:t>
      </w:r>
      <w:r w:rsidRPr="00B83153">
        <w:rPr>
          <w:rFonts w:ascii="Arial" w:hAnsi="Arial" w:cs="Arial"/>
          <w:b w:val="0"/>
        </w:rPr>
        <w:t>Минимальные размеры окладов (</w:t>
      </w:r>
      <w:proofErr w:type="spellStart"/>
      <w:r w:rsidRPr="00B83153">
        <w:rPr>
          <w:rFonts w:ascii="Arial" w:hAnsi="Arial" w:cs="Arial"/>
          <w:b w:val="0"/>
        </w:rPr>
        <w:t>долждностных</w:t>
      </w:r>
      <w:proofErr w:type="spellEnd"/>
      <w:r w:rsidRPr="00B83153">
        <w:rPr>
          <w:rFonts w:ascii="Arial" w:hAnsi="Arial" w:cs="Arial"/>
          <w:b w:val="0"/>
        </w:rPr>
        <w:t xml:space="preserve"> окладов), ставок заработной платы работников учреждений, осуществляющих профессиональную деятельность по профессиям рабочих,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rsidR="00053ED1" w:rsidRPr="00B83153" w:rsidRDefault="00053ED1" w:rsidP="00053ED1">
      <w:pPr>
        <w:pStyle w:val="a3"/>
        <w:ind w:firstLine="540"/>
        <w:jc w:val="both"/>
        <w:rPr>
          <w:rFonts w:ascii="Arial" w:hAnsi="Arial" w:cs="Arial"/>
          <w:b w:val="0"/>
        </w:rPr>
      </w:pPr>
    </w:p>
    <w:tbl>
      <w:tblPr>
        <w:tblW w:w="9214" w:type="dxa"/>
        <w:tblInd w:w="70" w:type="dxa"/>
        <w:tblLayout w:type="fixed"/>
        <w:tblCellMar>
          <w:left w:w="70" w:type="dxa"/>
          <w:right w:w="70" w:type="dxa"/>
        </w:tblCellMar>
        <w:tblLook w:val="0000"/>
      </w:tblPr>
      <w:tblGrid>
        <w:gridCol w:w="3885"/>
        <w:gridCol w:w="30"/>
        <w:gridCol w:w="2606"/>
        <w:gridCol w:w="2693"/>
      </w:tblGrid>
      <w:tr w:rsidR="00053ED1" w:rsidRPr="00B83153" w:rsidTr="006160A0">
        <w:trPr>
          <w:cantSplit/>
          <w:trHeight w:val="840"/>
        </w:trPr>
        <w:tc>
          <w:tcPr>
            <w:tcW w:w="3885" w:type="dxa"/>
            <w:tcBorders>
              <w:top w:val="single" w:sz="6"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Квалификационный</w:t>
            </w:r>
            <w:r>
              <w:rPr>
                <w:rFonts w:ascii="Arial" w:hAnsi="Arial" w:cs="Arial"/>
                <w:sz w:val="24"/>
                <w:szCs w:val="24"/>
              </w:rPr>
              <w:t xml:space="preserve"> </w:t>
            </w:r>
            <w:r w:rsidRPr="00B83153">
              <w:rPr>
                <w:rFonts w:ascii="Arial" w:hAnsi="Arial" w:cs="Arial"/>
                <w:sz w:val="24"/>
                <w:szCs w:val="24"/>
              </w:rPr>
              <w:t>уровень</w:t>
            </w:r>
          </w:p>
        </w:tc>
        <w:tc>
          <w:tcPr>
            <w:tcW w:w="2636" w:type="dxa"/>
            <w:gridSpan w:val="2"/>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Должности, отнесенные к квалификационным уровням</w:t>
            </w:r>
          </w:p>
        </w:tc>
        <w:tc>
          <w:tcPr>
            <w:tcW w:w="2693" w:type="dxa"/>
            <w:tcBorders>
              <w:top w:val="single" w:sz="6" w:space="0" w:color="auto"/>
              <w:left w:val="single" w:sz="6" w:space="0" w:color="auto"/>
              <w:bottom w:val="single" w:sz="6" w:space="0" w:color="auto"/>
              <w:right w:val="single" w:sz="6"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Минимальный размер</w:t>
            </w:r>
            <w:r w:rsidRPr="00B83153">
              <w:rPr>
                <w:rFonts w:ascii="Arial" w:hAnsi="Arial" w:cs="Arial"/>
                <w:sz w:val="24"/>
                <w:szCs w:val="24"/>
              </w:rPr>
              <w:br/>
              <w:t>оклада (должностного</w:t>
            </w:r>
            <w:r>
              <w:rPr>
                <w:rFonts w:ascii="Arial" w:hAnsi="Arial" w:cs="Arial"/>
                <w:sz w:val="24"/>
                <w:szCs w:val="24"/>
              </w:rPr>
              <w:t xml:space="preserve"> </w:t>
            </w:r>
            <w:r w:rsidRPr="00B83153">
              <w:rPr>
                <w:rFonts w:ascii="Arial" w:hAnsi="Arial" w:cs="Arial"/>
                <w:sz w:val="24"/>
                <w:szCs w:val="24"/>
              </w:rPr>
              <w:br/>
              <w:t>оклада) руб.</w:t>
            </w:r>
          </w:p>
        </w:tc>
      </w:tr>
      <w:tr w:rsidR="00053ED1" w:rsidRPr="00B83153" w:rsidTr="006160A0">
        <w:trPr>
          <w:cantSplit/>
          <w:trHeight w:val="360"/>
        </w:trPr>
        <w:tc>
          <w:tcPr>
            <w:tcW w:w="9214" w:type="dxa"/>
            <w:gridSpan w:val="4"/>
            <w:tcBorders>
              <w:top w:val="single" w:sz="6" w:space="0" w:color="auto"/>
              <w:left w:val="single" w:sz="6" w:space="0" w:color="auto"/>
              <w:bottom w:val="single" w:sz="6" w:space="0" w:color="auto"/>
              <w:right w:val="single" w:sz="6" w:space="0" w:color="auto"/>
            </w:tcBorders>
          </w:tcPr>
          <w:p w:rsidR="00053ED1" w:rsidRPr="00B83153" w:rsidRDefault="00053ED1" w:rsidP="006160A0">
            <w:pPr>
              <w:spacing w:after="0" w:line="240" w:lineRule="auto"/>
              <w:ind w:firstLine="567"/>
              <w:jc w:val="center"/>
              <w:rPr>
                <w:rFonts w:ascii="Arial" w:hAnsi="Arial" w:cs="Arial"/>
                <w:sz w:val="24"/>
                <w:szCs w:val="24"/>
              </w:rPr>
            </w:pPr>
            <w:r w:rsidRPr="00B83153">
              <w:rPr>
                <w:rFonts w:ascii="Arial" w:hAnsi="Arial" w:cs="Arial"/>
                <w:sz w:val="24"/>
                <w:szCs w:val="24"/>
              </w:rPr>
              <w:t xml:space="preserve">«Общеотраслевые профессии рабочих первого уровня» </w:t>
            </w:r>
          </w:p>
        </w:tc>
      </w:tr>
      <w:tr w:rsidR="00053ED1" w:rsidRPr="00B83153" w:rsidTr="006160A0">
        <w:trPr>
          <w:cantSplit/>
          <w:trHeight w:val="240"/>
        </w:trPr>
        <w:tc>
          <w:tcPr>
            <w:tcW w:w="3915" w:type="dxa"/>
            <w:gridSpan w:val="2"/>
            <w:tcBorders>
              <w:top w:val="single" w:sz="6" w:space="0" w:color="auto"/>
              <w:left w:val="single" w:sz="6" w:space="0" w:color="auto"/>
              <w:bottom w:val="single" w:sz="6"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1-й</w:t>
            </w:r>
            <w:r>
              <w:rPr>
                <w:rFonts w:ascii="Arial" w:hAnsi="Arial" w:cs="Arial"/>
                <w:sz w:val="24"/>
                <w:szCs w:val="24"/>
              </w:rPr>
              <w:t xml:space="preserve"> </w:t>
            </w:r>
            <w:r w:rsidRPr="00B83153">
              <w:rPr>
                <w:rFonts w:ascii="Arial" w:hAnsi="Arial" w:cs="Arial"/>
                <w:sz w:val="24"/>
                <w:szCs w:val="24"/>
              </w:rPr>
              <w:t>квалификационный уровень</w:t>
            </w:r>
          </w:p>
        </w:tc>
        <w:tc>
          <w:tcPr>
            <w:tcW w:w="2606" w:type="dxa"/>
            <w:tcBorders>
              <w:top w:val="single" w:sz="6" w:space="0" w:color="auto"/>
              <w:left w:val="single" w:sz="4" w:space="0" w:color="auto"/>
              <w:bottom w:val="single" w:sz="6" w:space="0" w:color="auto"/>
              <w:right w:val="single" w:sz="6"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Уборщик служебных помещений</w:t>
            </w:r>
          </w:p>
        </w:tc>
        <w:tc>
          <w:tcPr>
            <w:tcW w:w="2693" w:type="dxa"/>
            <w:tcBorders>
              <w:top w:val="single" w:sz="6" w:space="0" w:color="auto"/>
              <w:left w:val="single" w:sz="6" w:space="0" w:color="auto"/>
              <w:bottom w:val="single" w:sz="6" w:space="0" w:color="auto"/>
              <w:right w:val="single" w:sz="6" w:space="0" w:color="auto"/>
            </w:tcBorders>
          </w:tcPr>
          <w:p w:rsidR="00053ED1" w:rsidRPr="00B83153" w:rsidRDefault="00053ED1" w:rsidP="006160A0">
            <w:pPr>
              <w:spacing w:after="0" w:line="240" w:lineRule="auto"/>
              <w:ind w:firstLine="567"/>
              <w:jc w:val="center"/>
              <w:rPr>
                <w:rFonts w:ascii="Arial" w:hAnsi="Arial" w:cs="Arial"/>
                <w:sz w:val="24"/>
                <w:szCs w:val="24"/>
              </w:rPr>
            </w:pPr>
          </w:p>
          <w:p w:rsidR="00053ED1" w:rsidRPr="00B83153" w:rsidRDefault="00053ED1" w:rsidP="006160A0">
            <w:pPr>
              <w:spacing w:after="0" w:line="240" w:lineRule="auto"/>
              <w:ind w:firstLine="567"/>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2662</w:t>
            </w:r>
          </w:p>
        </w:tc>
      </w:tr>
    </w:tbl>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III. ВЫПЛАТЫ</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КОМПЕНСАЦИОННОГО ХАРАКТЕРА (ВИДЫ, РАЗМЕР И УСЛОВИЯ)</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3.1. К выплатам компенсационного характера относятся:</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работникам, занятым на тяжелых работах, работах с вредными и (или) опасными и иными особыми условиями труда;</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работу в местностях с особыми климатическими условиями;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при выполнении работ в других условиях, отклоняющихся от нормальных);</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lastRenderedPageBreak/>
        <w:t>3.2. Виды выплат компенсационного характера, размеры и условия их осуществления устанавливаются в положениях об оплате труда учреждения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3.3.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3.4. 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статьи 147 Трудового кодекса Российской Федерации.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3.5.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3.6. Оплата труда в выходные и нерабочие праздничные дни производится на основании статьи 153 Трудового кодекса Российской Федерации.</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3.7. Размеры и условия осуществления выплат компенсационного характера конкретизируются в коллективных и трудовых договорах работников.</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IV. ВЫПЛАТЫ СТИМУЛИРУЮЩЕГО ХАРАКТЕРА</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4.2. 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 в соответствии с настоящим Положением.</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4.3. Работникам учреждения по решению руководителя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за качество выполняемых работ;</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выплаты по итогам работы за год.</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4.4. Виды выплат должны отвечать уставным задачам учреждения.</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4.5. Максимальным размером выплаты стимулирующего характера не ограничены и устанавливаются в пределах фонда оплаты труда.</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4.6. Стимулирующие выплаты, за исключением выплат по итогам работы з</w:t>
      </w:r>
      <w:r w:rsidR="006207B4">
        <w:rPr>
          <w:rFonts w:ascii="Arial" w:hAnsi="Arial" w:cs="Arial"/>
          <w:sz w:val="24"/>
          <w:szCs w:val="24"/>
        </w:rPr>
        <w:t xml:space="preserve">а год, устанавливаются </w:t>
      </w:r>
      <w:proofErr w:type="spellStart"/>
      <w:r w:rsidR="006207B4">
        <w:rPr>
          <w:rFonts w:ascii="Arial" w:hAnsi="Arial" w:cs="Arial"/>
          <w:sz w:val="24"/>
          <w:szCs w:val="24"/>
        </w:rPr>
        <w:t>комиссион</w:t>
      </w:r>
      <w:r w:rsidRPr="00B83153">
        <w:rPr>
          <w:rFonts w:ascii="Arial" w:hAnsi="Arial" w:cs="Arial"/>
          <w:sz w:val="24"/>
          <w:szCs w:val="24"/>
        </w:rPr>
        <w:t>но</w:t>
      </w:r>
      <w:proofErr w:type="spellEnd"/>
      <w:r w:rsidRPr="00B83153">
        <w:rPr>
          <w:rFonts w:ascii="Arial" w:hAnsi="Arial" w:cs="Arial"/>
          <w:sz w:val="24"/>
          <w:szCs w:val="24"/>
        </w:rPr>
        <w:t xml:space="preserve"> ежемесячно.</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4.7.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учреждения</w:t>
      </w:r>
      <w:r w:rsidRPr="00B83153">
        <w:rPr>
          <w:rFonts w:ascii="Arial" w:hAnsi="Arial" w:cs="Arial"/>
          <w:sz w:val="24"/>
          <w:szCs w:val="24"/>
        </w:rPr>
        <w:tab/>
        <w:t xml:space="preserve">определяются согласно приложению 1 к настоящему Положению. </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 xml:space="preserve">Сложившаяся к концу отчетного периода экономия бюджетных средств по стимулирующим выплатам может направляться на стимулирование труда работников учреждения. </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4.8. При выплатах по итогам работы за год при наличии экономии фонда заработной платы учитывается.</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lastRenderedPageBreak/>
        <w:t>степень освоения выделенных бюджетных средств;</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участие в мероприятиях, семинарах, связанных с деятельностью учреждения, в том числе обмен опытом;</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успешное и добросовестное исполнение своих должностных обязанностей в соответствующем периоде;</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Размер выплат по итогам работы за год работникам учреждения устанавливается в соответствии с приложением 2 к настоящему Положению.</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V.</w:t>
      </w:r>
      <w:r>
        <w:rPr>
          <w:rFonts w:ascii="Arial" w:hAnsi="Arial" w:cs="Arial"/>
          <w:b/>
          <w:sz w:val="24"/>
          <w:szCs w:val="24"/>
        </w:rPr>
        <w:t xml:space="preserve"> </w:t>
      </w:r>
      <w:r w:rsidRPr="00B83153">
        <w:rPr>
          <w:rFonts w:ascii="Arial" w:hAnsi="Arial" w:cs="Arial"/>
          <w:b/>
          <w:sz w:val="24"/>
          <w:szCs w:val="24"/>
        </w:rPr>
        <w:t xml:space="preserve">ОПЛАТА ТРУДА РУКОВОДИТЕЛЯ УЧРЕЖДЕНИЯ </w:t>
      </w:r>
    </w:p>
    <w:p w:rsidR="00053ED1" w:rsidRPr="00B83153" w:rsidRDefault="00053ED1" w:rsidP="00053ED1">
      <w:pPr>
        <w:autoSpaceDE w:val="0"/>
        <w:spacing w:after="0" w:line="240" w:lineRule="auto"/>
        <w:jc w:val="center"/>
        <w:rPr>
          <w:rFonts w:ascii="Arial" w:hAnsi="Arial" w:cs="Arial"/>
          <w:b/>
          <w:sz w:val="24"/>
          <w:szCs w:val="24"/>
        </w:rPr>
      </w:pPr>
      <w:r w:rsidRPr="00B83153">
        <w:rPr>
          <w:rFonts w:ascii="Arial" w:hAnsi="Arial" w:cs="Arial"/>
          <w:b/>
          <w:sz w:val="24"/>
          <w:szCs w:val="24"/>
        </w:rPr>
        <w:t>И ГЛАВНОГО БУХГАЛТЕРА</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 Оплата труда руководителя учреждения и главного бухгалтера осуществляется в виде заработной платы, которая включает в себя:</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должностной оклад;</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персональные выплаты;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выплаты компенсационного характера;</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выплаты стимулирующего характера.</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5.2. Размер должностного оклада руководителя учреждения устанавливается трудовым договором, распоряжением администрации города Бородино</w:t>
      </w:r>
      <w:r>
        <w:rPr>
          <w:rFonts w:ascii="Arial" w:hAnsi="Arial" w:cs="Arial"/>
          <w:sz w:val="24"/>
          <w:szCs w:val="24"/>
        </w:rPr>
        <w:t xml:space="preserve"> </w:t>
      </w:r>
      <w:r w:rsidRPr="00B83153">
        <w:rPr>
          <w:rFonts w:ascii="Arial" w:hAnsi="Arial" w:cs="Arial"/>
          <w:sz w:val="24"/>
          <w:szCs w:val="24"/>
        </w:rPr>
        <w:t xml:space="preserve">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11.10.2013г №29-292р «Об утверждении Положения о системах оплаты труда работников муниципальных учреждений города Бородино. </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5.3.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 3 к настоящему Положению и перечнем должностей, профессий работников учреждения, относимых к основному персоналу по виду экономической деятельности, согласно приложению 4 к настоящему Положению.</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5.4.Средний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xml:space="preserve">5.5. Выплаты компенсационного характера руководителю учреждения и главному </w:t>
      </w:r>
      <w:r w:rsidR="006207B4" w:rsidRPr="00B83153">
        <w:rPr>
          <w:rFonts w:ascii="Arial" w:hAnsi="Arial" w:cs="Arial"/>
          <w:sz w:val="24"/>
          <w:szCs w:val="24"/>
        </w:rPr>
        <w:t>бухгалтеру</w:t>
      </w:r>
      <w:r w:rsidRPr="00B83153">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053ED1" w:rsidRPr="00B83153" w:rsidRDefault="00053ED1" w:rsidP="00053ED1">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5.6. Объем средств на осуществление выплат стимулирующего характера руководителю учреждения выделяется в бюджетной смете учреждения.</w:t>
      </w:r>
    </w:p>
    <w:p w:rsidR="00053ED1" w:rsidRPr="00B83153" w:rsidRDefault="00053ED1" w:rsidP="00053ED1">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5.7.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11.10.2013г. №29-292р «Об утверждении Положения о системах оплаты труда работников муниципальных учреждений города Бородино» .</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5.8. Определение размеров стимулирующих выплат руководителю осуществляется распоряжением администрации города Бородино.</w:t>
      </w:r>
    </w:p>
    <w:p w:rsidR="00053ED1" w:rsidRPr="00B83153" w:rsidRDefault="00053ED1" w:rsidP="00053ED1">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xml:space="preserve">5.9.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w:t>
      </w:r>
      <w:r w:rsidRPr="00B83153">
        <w:rPr>
          <w:rFonts w:ascii="Arial" w:hAnsi="Arial" w:cs="Arial"/>
          <w:sz w:val="24"/>
          <w:szCs w:val="24"/>
        </w:rPr>
        <w:lastRenderedPageBreak/>
        <w:t>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 №5</w:t>
      </w:r>
      <w:r>
        <w:rPr>
          <w:rFonts w:ascii="Arial" w:hAnsi="Arial" w:cs="Arial"/>
          <w:sz w:val="24"/>
          <w:szCs w:val="24"/>
        </w:rPr>
        <w:t xml:space="preserve"> </w:t>
      </w:r>
      <w:r w:rsidRPr="00B83153">
        <w:rPr>
          <w:rFonts w:ascii="Arial" w:hAnsi="Arial" w:cs="Arial"/>
          <w:sz w:val="24"/>
          <w:szCs w:val="24"/>
        </w:rPr>
        <w:t>к настоящему примерному положению и осуществляются ежемесячно.</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5.10.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053ED1" w:rsidRPr="00B83153" w:rsidRDefault="00053ED1" w:rsidP="00053ED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5.11. Руководителю учреждения в пределах утвержденного фонда оплаты труда могут устанавливаться следующие выплаты стимулирующего характера:</w:t>
      </w:r>
    </w:p>
    <w:p w:rsidR="00053ED1" w:rsidRPr="00B83153" w:rsidRDefault="00053ED1" w:rsidP="00053ED1">
      <w:pPr>
        <w:tabs>
          <w:tab w:val="left" w:pos="567"/>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 выплаты за важность выполняемой работы, степень самостоятельности и ответственности при выполнении поставленных задач;</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интенсивность и высокие результаты работы;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за качество выполняемых работ;</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персональные выплаты;</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выплаты по итогам работы за год.</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5.12.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главного бухгалтера устанавливаются согласно приложению 5 к настоящему Положению.</w:t>
      </w:r>
    </w:p>
    <w:p w:rsidR="00053ED1" w:rsidRPr="00B83153" w:rsidRDefault="00053ED1" w:rsidP="00053ED1">
      <w:pPr>
        <w:pStyle w:val="ConsPlusNonformat"/>
        <w:widowControl/>
        <w:ind w:firstLine="709"/>
        <w:jc w:val="both"/>
        <w:rPr>
          <w:rFonts w:ascii="Arial" w:hAnsi="Arial" w:cs="Arial"/>
          <w:sz w:val="24"/>
          <w:szCs w:val="24"/>
        </w:rPr>
      </w:pPr>
      <w:r w:rsidRPr="00B83153">
        <w:rPr>
          <w:rFonts w:ascii="Arial" w:hAnsi="Arial" w:cs="Arial"/>
          <w:sz w:val="24"/>
          <w:szCs w:val="24"/>
        </w:rPr>
        <w:t>5.13. Руководителю и главному бухгалтеру учреждения устанавливаются персональные выплаты согласно приложению 6 к настоящему Положению.</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5.14. Выплаты стимулирующего характера для главного бухгалтера учреждения, за исключением выплат по итогам работы, устанавливаются руководителем учреждения ежемесячно.</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Стимулирующие выплаты по итогам выплачиваются по итогам работы за календарный год.</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При выплатах по итогам работы за год при наличии экономии фонда оплаты труда учитываются:</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степень освоения выделенных бюджетных средств;</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участие в мероприятиях, семинарах, связанных с деятельностью учреждения, в том числе обмен опытом;</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отсутствие нарушений в финансово-хозяйственной деятельности.</w:t>
      </w:r>
    </w:p>
    <w:p w:rsidR="00053ED1" w:rsidRPr="00B83153" w:rsidRDefault="00053ED1" w:rsidP="00053ED1">
      <w:pPr>
        <w:autoSpaceDE w:val="0"/>
        <w:autoSpaceDN w:val="0"/>
        <w:adjustRightInd w:val="0"/>
        <w:spacing w:after="0" w:line="240" w:lineRule="auto"/>
        <w:ind w:firstLine="709"/>
        <w:jc w:val="both"/>
        <w:outlineLvl w:val="0"/>
        <w:rPr>
          <w:rFonts w:ascii="Arial" w:hAnsi="Arial" w:cs="Arial"/>
          <w:sz w:val="24"/>
          <w:szCs w:val="24"/>
        </w:rPr>
      </w:pPr>
      <w:r w:rsidRPr="00B83153">
        <w:rPr>
          <w:rFonts w:ascii="Arial" w:hAnsi="Arial" w:cs="Arial"/>
          <w:sz w:val="24"/>
          <w:szCs w:val="24"/>
        </w:rPr>
        <w:t>Размер выплат по итогам работы за год руководителю учреждения и главному бухгалтеру определяется согласно приложению</w:t>
      </w:r>
      <w:r>
        <w:rPr>
          <w:rFonts w:ascii="Arial" w:hAnsi="Arial" w:cs="Arial"/>
          <w:sz w:val="24"/>
          <w:szCs w:val="24"/>
        </w:rPr>
        <w:t xml:space="preserve"> </w:t>
      </w:r>
      <w:r w:rsidRPr="00B83153">
        <w:rPr>
          <w:rFonts w:ascii="Arial" w:hAnsi="Arial" w:cs="Arial"/>
          <w:sz w:val="24"/>
          <w:szCs w:val="24"/>
        </w:rPr>
        <w:t>7</w:t>
      </w:r>
      <w:r w:rsidRPr="00B83153">
        <w:rPr>
          <w:rFonts w:ascii="Arial" w:hAnsi="Arial" w:cs="Arial"/>
          <w:color w:val="FF0000"/>
          <w:sz w:val="24"/>
          <w:szCs w:val="24"/>
        </w:rPr>
        <w:t xml:space="preserve"> </w:t>
      </w:r>
      <w:r w:rsidRPr="00B83153">
        <w:rPr>
          <w:rFonts w:ascii="Arial" w:hAnsi="Arial" w:cs="Arial"/>
          <w:sz w:val="24"/>
          <w:szCs w:val="24"/>
        </w:rPr>
        <w:t>к настоящему Положению.</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 xml:space="preserve">5.15. </w:t>
      </w:r>
      <w:r>
        <w:rPr>
          <w:rFonts w:ascii="Arial" w:hAnsi="Arial" w:cs="Arial"/>
          <w:sz w:val="24"/>
          <w:szCs w:val="24"/>
        </w:rPr>
        <w:t>Г</w:t>
      </w:r>
      <w:r w:rsidRPr="00B83153">
        <w:rPr>
          <w:rFonts w:ascii="Arial" w:hAnsi="Arial" w:cs="Arial"/>
          <w:sz w:val="24"/>
          <w:szCs w:val="24"/>
        </w:rPr>
        <w:t>лавному бухгалтеру сроки установления и размер стимулирующих выплат устанавливаются приказом руководителя учреждения.</w:t>
      </w:r>
    </w:p>
    <w:p w:rsidR="00053ED1" w:rsidRPr="00B83153" w:rsidRDefault="00053ED1" w:rsidP="00053ED1">
      <w:pPr>
        <w:autoSpaceDE w:val="0"/>
        <w:spacing w:after="0" w:line="240" w:lineRule="auto"/>
        <w:ind w:firstLine="709"/>
        <w:jc w:val="both"/>
        <w:rPr>
          <w:rFonts w:ascii="Arial" w:hAnsi="Arial" w:cs="Arial"/>
          <w:color w:val="FF0000"/>
          <w:sz w:val="24"/>
          <w:szCs w:val="24"/>
        </w:rPr>
      </w:pPr>
      <w:r w:rsidRPr="00B83153">
        <w:rPr>
          <w:rFonts w:ascii="Arial" w:hAnsi="Arial" w:cs="Arial"/>
          <w:sz w:val="24"/>
          <w:szCs w:val="24"/>
        </w:rPr>
        <w:t>5.16. Руководителю учреждения и главному бухгалтеру может оказываться единовременная материальная помощь по основаниям и в размере, установленным разделом V</w:t>
      </w:r>
      <w:r w:rsidRPr="00B83153">
        <w:rPr>
          <w:rFonts w:ascii="Arial" w:hAnsi="Arial" w:cs="Arial"/>
          <w:sz w:val="24"/>
          <w:szCs w:val="24"/>
          <w:lang w:val="en-US"/>
        </w:rPr>
        <w:t>I</w:t>
      </w:r>
      <w:r w:rsidRPr="00B83153">
        <w:rPr>
          <w:rFonts w:ascii="Arial" w:hAnsi="Arial" w:cs="Arial"/>
          <w:sz w:val="24"/>
          <w:szCs w:val="24"/>
        </w:rPr>
        <w:t xml:space="preserve"> настоящего Положения</w:t>
      </w:r>
      <w:r w:rsidRPr="00B83153">
        <w:rPr>
          <w:rFonts w:ascii="Arial" w:hAnsi="Arial" w:cs="Arial"/>
          <w:color w:val="FF0000"/>
          <w:sz w:val="24"/>
          <w:szCs w:val="24"/>
        </w:rPr>
        <w:t>.</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5.17.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053ED1" w:rsidRPr="00B83153" w:rsidRDefault="00053ED1" w:rsidP="00053ED1">
      <w:pPr>
        <w:autoSpaceDE w:val="0"/>
        <w:spacing w:after="0" w:line="240" w:lineRule="auto"/>
        <w:ind w:firstLine="709"/>
        <w:jc w:val="both"/>
        <w:rPr>
          <w:rFonts w:ascii="Arial" w:hAnsi="Arial" w:cs="Arial"/>
          <w:sz w:val="24"/>
          <w:szCs w:val="24"/>
        </w:rPr>
      </w:pPr>
      <w:r w:rsidRPr="00B83153">
        <w:rPr>
          <w:rFonts w:ascii="Arial" w:hAnsi="Arial" w:cs="Arial"/>
          <w:sz w:val="24"/>
          <w:szCs w:val="24"/>
        </w:rPr>
        <w:t>5.18. Выплата единовременной материальной помощи главному бухгалтеру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53ED1" w:rsidRDefault="00053ED1" w:rsidP="00053ED1">
      <w:pPr>
        <w:tabs>
          <w:tab w:val="num" w:pos="1425"/>
        </w:tabs>
        <w:autoSpaceDE w:val="0"/>
        <w:autoSpaceDN w:val="0"/>
        <w:adjustRightInd w:val="0"/>
        <w:spacing w:after="0" w:line="240" w:lineRule="auto"/>
        <w:ind w:firstLine="709"/>
        <w:jc w:val="both"/>
        <w:rPr>
          <w:rFonts w:ascii="Arial" w:hAnsi="Arial" w:cs="Arial"/>
          <w:sz w:val="24"/>
          <w:szCs w:val="24"/>
        </w:rPr>
      </w:pPr>
      <w:r w:rsidRPr="00B83153">
        <w:rPr>
          <w:rFonts w:ascii="Arial" w:hAnsi="Arial" w:cs="Arial"/>
          <w:sz w:val="24"/>
          <w:szCs w:val="24"/>
        </w:rPr>
        <w:t>5.19. Размеры должностных окладов главного бухгалтера устанавливаются руководителем учреждения на 10 - 30 процентов ниже размера должностного оклада руководителя учреждения.</w:t>
      </w:r>
    </w:p>
    <w:p w:rsidR="00053ED1" w:rsidRPr="00B83153" w:rsidRDefault="00053ED1" w:rsidP="00053ED1">
      <w:pPr>
        <w:tabs>
          <w:tab w:val="num" w:pos="1425"/>
        </w:tabs>
        <w:autoSpaceDE w:val="0"/>
        <w:autoSpaceDN w:val="0"/>
        <w:adjustRightInd w:val="0"/>
        <w:spacing w:after="0" w:line="240" w:lineRule="auto"/>
        <w:ind w:firstLine="567"/>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b/>
          <w:sz w:val="24"/>
          <w:szCs w:val="24"/>
        </w:rPr>
        <w:lastRenderedPageBreak/>
        <w:t>V</w:t>
      </w:r>
      <w:r w:rsidRPr="00B83153">
        <w:rPr>
          <w:rFonts w:ascii="Arial" w:hAnsi="Arial" w:cs="Arial"/>
          <w:b/>
          <w:sz w:val="24"/>
          <w:szCs w:val="24"/>
          <w:lang w:val="en-US"/>
        </w:rPr>
        <w:t>I</w:t>
      </w:r>
      <w:r w:rsidRPr="00B83153">
        <w:rPr>
          <w:rFonts w:ascii="Arial" w:hAnsi="Arial" w:cs="Arial"/>
          <w:b/>
          <w:sz w:val="24"/>
          <w:szCs w:val="24"/>
        </w:rPr>
        <w:t>.</w:t>
      </w:r>
      <w:r>
        <w:rPr>
          <w:rFonts w:ascii="Arial" w:hAnsi="Arial" w:cs="Arial"/>
          <w:b/>
          <w:sz w:val="24"/>
          <w:szCs w:val="24"/>
        </w:rPr>
        <w:t xml:space="preserve"> </w:t>
      </w:r>
      <w:r w:rsidRPr="00B83153">
        <w:rPr>
          <w:rFonts w:ascii="Arial" w:hAnsi="Arial" w:cs="Arial"/>
          <w:b/>
          <w:sz w:val="24"/>
          <w:szCs w:val="24"/>
        </w:rPr>
        <w:t>УСЛОВИЯ ВЫПЛАТЫ ЕДИНОВРЕМЕННОЙ МАТЕРИАЛЬНОЙ ПОМОЩИ</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6.1.Работникам в пределах утвержденного фонда оплаты труда может предоставляться, единовременна материальная помощь.</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6.2. Единовременная материальная помощь работникам, оказывается, по решению руководителя в связи с бракосочетанием, рождением ребенка, в связи со смертью супруга (супруги) или близких родственников (детей, родителей).</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6.3.Размер единовременной материальной помощи не может превышать трех тысяч рублей по каждому основанию, предусмотренному пунктом 6.2 настоящего Положения.</w:t>
      </w:r>
    </w:p>
    <w:p w:rsidR="00053ED1" w:rsidRPr="00B83153" w:rsidRDefault="00053ED1" w:rsidP="00053ED1">
      <w:pPr>
        <w:autoSpaceDE w:val="0"/>
        <w:spacing w:after="0" w:line="240" w:lineRule="auto"/>
        <w:ind w:firstLine="540"/>
        <w:jc w:val="both"/>
        <w:rPr>
          <w:rFonts w:ascii="Arial" w:hAnsi="Arial" w:cs="Arial"/>
          <w:sz w:val="24"/>
          <w:szCs w:val="24"/>
        </w:rPr>
      </w:pPr>
      <w:r w:rsidRPr="00B83153">
        <w:rPr>
          <w:rFonts w:ascii="Arial" w:hAnsi="Arial" w:cs="Arial"/>
          <w:sz w:val="24"/>
          <w:szCs w:val="24"/>
        </w:rPr>
        <w:t>6.4.Выплата единовременной материальной помощи работникам производится на основании приказа руководителя учреждения по письменному заявлению работника с учетом настоящего Положения.</w:t>
      </w: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ind w:firstLine="540"/>
        <w:jc w:val="both"/>
        <w:rPr>
          <w:rFonts w:ascii="Arial" w:hAnsi="Arial" w:cs="Arial"/>
          <w:sz w:val="24"/>
          <w:szCs w:val="24"/>
        </w:rPr>
      </w:pPr>
    </w:p>
    <w:tbl>
      <w:tblPr>
        <w:tblW w:w="0" w:type="auto"/>
        <w:jc w:val="right"/>
        <w:tblLook w:val="01E0"/>
      </w:tblPr>
      <w:tblGrid>
        <w:gridCol w:w="4588"/>
        <w:gridCol w:w="4842"/>
      </w:tblGrid>
      <w:tr w:rsidR="00053ED1" w:rsidRPr="00B83153" w:rsidTr="006160A0">
        <w:trPr>
          <w:jc w:val="right"/>
        </w:trPr>
        <w:tc>
          <w:tcPr>
            <w:tcW w:w="4588" w:type="dxa"/>
          </w:tcPr>
          <w:p w:rsidR="00053ED1" w:rsidRPr="00B83153" w:rsidRDefault="00053ED1" w:rsidP="006160A0">
            <w:pPr>
              <w:autoSpaceDE w:val="0"/>
              <w:spacing w:after="0" w:line="240" w:lineRule="auto"/>
              <w:jc w:val="right"/>
              <w:rPr>
                <w:rFonts w:ascii="Arial" w:hAnsi="Arial" w:cs="Arial"/>
                <w:sz w:val="24"/>
                <w:szCs w:val="24"/>
                <w:highlight w:val="yellow"/>
              </w:rPr>
            </w:pPr>
          </w:p>
        </w:tc>
        <w:tc>
          <w:tcPr>
            <w:tcW w:w="4842"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1</w:t>
            </w:r>
          </w:p>
          <w:p w:rsidR="00053ED1" w:rsidRDefault="00053ED1" w:rsidP="006160A0">
            <w:pPr>
              <w:autoSpaceDE w:val="0"/>
              <w:spacing w:after="0" w:line="240" w:lineRule="auto"/>
              <w:jc w:val="right"/>
              <w:rPr>
                <w:rFonts w:ascii="Arial" w:eastAsia="Times New Roman" w:hAnsi="Arial" w:cs="Arial"/>
                <w:bCs/>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Default="00053ED1" w:rsidP="006160A0">
            <w:pPr>
              <w:autoSpaceDE w:val="0"/>
              <w:spacing w:after="0" w:line="240" w:lineRule="auto"/>
              <w:jc w:val="right"/>
              <w:rPr>
                <w:rFonts w:ascii="Arial" w:eastAsia="Times New Roman" w:hAnsi="Arial" w:cs="Arial"/>
                <w:bCs/>
                <w:sz w:val="24"/>
                <w:szCs w:val="24"/>
              </w:rPr>
            </w:pPr>
          </w:p>
          <w:p w:rsidR="00053ED1" w:rsidRPr="00B83153" w:rsidRDefault="00053ED1" w:rsidP="006160A0">
            <w:pPr>
              <w:autoSpaceDE w:val="0"/>
              <w:spacing w:after="0" w:line="240" w:lineRule="auto"/>
              <w:jc w:val="right"/>
              <w:rPr>
                <w:rFonts w:ascii="Arial" w:hAnsi="Arial" w:cs="Arial"/>
                <w:sz w:val="24"/>
                <w:szCs w:val="24"/>
              </w:rPr>
            </w:pPr>
          </w:p>
        </w:tc>
      </w:tr>
    </w:tbl>
    <w:p w:rsidR="00053ED1" w:rsidRPr="00B83153" w:rsidRDefault="00053ED1" w:rsidP="00053ED1">
      <w:pPr>
        <w:autoSpaceDE w:val="0"/>
        <w:autoSpaceDN w:val="0"/>
        <w:adjustRightInd w:val="0"/>
        <w:ind w:left="540"/>
        <w:jc w:val="center"/>
        <w:rPr>
          <w:rFonts w:ascii="Arial" w:hAnsi="Arial" w:cs="Arial"/>
          <w:bCs/>
          <w:sz w:val="24"/>
          <w:szCs w:val="24"/>
        </w:rPr>
      </w:pPr>
      <w:r w:rsidRPr="00B83153">
        <w:rPr>
          <w:rFonts w:ascii="Arial" w:hAnsi="Arial" w:cs="Arial"/>
          <w:bCs/>
          <w:sz w:val="24"/>
          <w:szCs w:val="24"/>
        </w:rPr>
        <w:t xml:space="preserve">СТИМУЛИРУЮЩИЕ ВЫПЛАТЫ </w:t>
      </w:r>
    </w:p>
    <w:p w:rsidR="00053ED1" w:rsidRPr="00B83153" w:rsidRDefault="00053ED1" w:rsidP="00053ED1">
      <w:pPr>
        <w:autoSpaceDE w:val="0"/>
        <w:autoSpaceDN w:val="0"/>
        <w:adjustRightInd w:val="0"/>
        <w:ind w:left="540"/>
        <w:jc w:val="center"/>
        <w:rPr>
          <w:rFonts w:ascii="Arial" w:hAnsi="Arial" w:cs="Arial"/>
          <w:bCs/>
          <w:sz w:val="24"/>
          <w:szCs w:val="24"/>
        </w:rPr>
      </w:pPr>
      <w:r w:rsidRPr="00B83153">
        <w:rPr>
          <w:rFonts w:ascii="Arial" w:hAnsi="Arial" w:cs="Arial"/>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0" w:rightFromText="180" w:vertAnchor="page" w:horzAnchor="margin" w:tblpXSpec="center" w:tblpY="15952"/>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1346"/>
        <w:gridCol w:w="1985"/>
        <w:gridCol w:w="141"/>
        <w:gridCol w:w="244"/>
        <w:gridCol w:w="2024"/>
        <w:gridCol w:w="260"/>
        <w:gridCol w:w="166"/>
        <w:gridCol w:w="2409"/>
        <w:gridCol w:w="142"/>
        <w:gridCol w:w="1276"/>
      </w:tblGrid>
      <w:tr w:rsidR="00053ED1" w:rsidRPr="00053ED1" w:rsidTr="006160A0">
        <w:trPr>
          <w:trHeight w:val="879"/>
        </w:trPr>
        <w:tc>
          <w:tcPr>
            <w:tcW w:w="1346" w:type="dxa"/>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Должности</w:t>
            </w:r>
          </w:p>
        </w:tc>
        <w:tc>
          <w:tcPr>
            <w:tcW w:w="1985" w:type="dxa"/>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Критерии оценки результативности и качества труда работников учреждения</w:t>
            </w:r>
          </w:p>
        </w:tc>
        <w:tc>
          <w:tcPr>
            <w:tcW w:w="5244" w:type="dxa"/>
            <w:gridSpan w:val="6"/>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Условия</w:t>
            </w:r>
          </w:p>
        </w:tc>
        <w:tc>
          <w:tcPr>
            <w:tcW w:w="1418" w:type="dxa"/>
            <w:gridSpan w:val="2"/>
            <w:vMerge w:val="restart"/>
            <w:vAlign w:val="center"/>
          </w:tcPr>
          <w:p w:rsidR="00053ED1" w:rsidRPr="00053ED1" w:rsidRDefault="00053ED1" w:rsidP="00053ED1">
            <w:pPr>
              <w:snapToGrid w:val="0"/>
              <w:spacing w:after="0" w:line="240" w:lineRule="auto"/>
              <w:jc w:val="center"/>
              <w:rPr>
                <w:rFonts w:ascii="Arial" w:hAnsi="Arial" w:cs="Arial"/>
              </w:rPr>
            </w:pPr>
            <w:r w:rsidRPr="00053ED1">
              <w:rPr>
                <w:rFonts w:ascii="Arial" w:hAnsi="Arial" w:cs="Arial"/>
              </w:rPr>
              <w:t>Предельное количество процентов</w:t>
            </w:r>
          </w:p>
        </w:tc>
      </w:tr>
      <w:tr w:rsidR="00053ED1" w:rsidRPr="00053ED1" w:rsidTr="006160A0">
        <w:tc>
          <w:tcPr>
            <w:tcW w:w="1346" w:type="dxa"/>
            <w:vMerge/>
            <w:tcBorders>
              <w:bottom w:val="single" w:sz="4" w:space="0" w:color="auto"/>
            </w:tcBorders>
          </w:tcPr>
          <w:p w:rsidR="00053ED1" w:rsidRPr="00053ED1" w:rsidRDefault="00053ED1" w:rsidP="006160A0">
            <w:pPr>
              <w:snapToGrid w:val="0"/>
              <w:spacing w:after="0" w:line="240" w:lineRule="auto"/>
              <w:jc w:val="center"/>
              <w:rPr>
                <w:rFonts w:ascii="Arial" w:hAnsi="Arial" w:cs="Arial"/>
              </w:rPr>
            </w:pPr>
          </w:p>
        </w:tc>
        <w:tc>
          <w:tcPr>
            <w:tcW w:w="1985" w:type="dxa"/>
            <w:vMerge/>
          </w:tcPr>
          <w:p w:rsidR="00053ED1" w:rsidRPr="00053ED1" w:rsidRDefault="00053ED1" w:rsidP="006160A0">
            <w:pPr>
              <w:snapToGrid w:val="0"/>
              <w:spacing w:after="0" w:line="240" w:lineRule="auto"/>
              <w:jc w:val="center"/>
              <w:rPr>
                <w:rFonts w:ascii="Arial" w:hAnsi="Arial" w:cs="Arial"/>
              </w:rPr>
            </w:pPr>
          </w:p>
        </w:tc>
        <w:tc>
          <w:tcPr>
            <w:tcW w:w="2409" w:type="dxa"/>
            <w:gridSpan w:val="3"/>
          </w:tcPr>
          <w:p w:rsidR="00053ED1" w:rsidRPr="00053ED1" w:rsidRDefault="00053ED1" w:rsidP="006160A0">
            <w:pPr>
              <w:snapToGrid w:val="0"/>
              <w:spacing w:after="0" w:line="240" w:lineRule="auto"/>
              <w:jc w:val="center"/>
              <w:rPr>
                <w:rFonts w:ascii="Arial" w:hAnsi="Arial" w:cs="Arial"/>
              </w:rPr>
            </w:pPr>
            <w:r w:rsidRPr="00053ED1">
              <w:rPr>
                <w:rFonts w:ascii="Arial" w:hAnsi="Arial" w:cs="Arial"/>
              </w:rPr>
              <w:t>наименование</w:t>
            </w:r>
          </w:p>
        </w:tc>
        <w:tc>
          <w:tcPr>
            <w:tcW w:w="2835" w:type="dxa"/>
            <w:gridSpan w:val="3"/>
          </w:tcPr>
          <w:p w:rsidR="00053ED1" w:rsidRPr="00053ED1" w:rsidRDefault="00053ED1" w:rsidP="006160A0">
            <w:pPr>
              <w:snapToGrid w:val="0"/>
              <w:spacing w:after="0" w:line="240" w:lineRule="auto"/>
              <w:jc w:val="center"/>
              <w:rPr>
                <w:rFonts w:ascii="Arial" w:hAnsi="Arial" w:cs="Arial"/>
              </w:rPr>
            </w:pPr>
            <w:r w:rsidRPr="00053ED1">
              <w:rPr>
                <w:rFonts w:ascii="Arial" w:hAnsi="Arial" w:cs="Arial"/>
              </w:rPr>
              <w:t>индикатор</w:t>
            </w:r>
          </w:p>
        </w:tc>
        <w:tc>
          <w:tcPr>
            <w:tcW w:w="1418" w:type="dxa"/>
            <w:gridSpan w:val="2"/>
            <w:vMerge/>
          </w:tcPr>
          <w:p w:rsidR="00053ED1" w:rsidRPr="00053ED1" w:rsidRDefault="00053ED1" w:rsidP="006160A0">
            <w:pPr>
              <w:snapToGrid w:val="0"/>
              <w:spacing w:after="0" w:line="240" w:lineRule="auto"/>
              <w:rPr>
                <w:rFonts w:ascii="Arial" w:hAnsi="Arial" w:cs="Arial"/>
              </w:rPr>
            </w:pPr>
          </w:p>
        </w:tc>
      </w:tr>
      <w:tr w:rsidR="00053ED1" w:rsidRPr="00053ED1" w:rsidTr="006160A0">
        <w:tc>
          <w:tcPr>
            <w:tcW w:w="1346" w:type="dxa"/>
            <w:vMerge w:val="restart"/>
          </w:tcPr>
          <w:p w:rsidR="00053ED1" w:rsidRPr="00053ED1" w:rsidRDefault="00053ED1" w:rsidP="006160A0">
            <w:pPr>
              <w:snapToGrid w:val="0"/>
              <w:spacing w:after="0" w:line="240" w:lineRule="auto"/>
              <w:rPr>
                <w:rFonts w:ascii="Arial" w:hAnsi="Arial" w:cs="Arial"/>
              </w:rPr>
            </w:pPr>
            <w:r w:rsidRPr="00053ED1">
              <w:rPr>
                <w:rFonts w:ascii="Arial" w:hAnsi="Arial" w:cs="Arial"/>
              </w:rPr>
              <w:t>Ведущий бухгалтер</w:t>
            </w: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Выплаты за важность выполненной работы, степень самостоятельности и ответственности при выполнении поставленных задач </w:t>
            </w:r>
          </w:p>
        </w:tc>
      </w:tr>
      <w:tr w:rsidR="00053ED1" w:rsidRPr="00053ED1" w:rsidTr="006160A0">
        <w:trPr>
          <w:trHeight w:val="1723"/>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выполнению задач, направленных на высокие результаты деятельности учреждения</w:t>
            </w:r>
          </w:p>
        </w:tc>
        <w:tc>
          <w:tcPr>
            <w:tcW w:w="2694" w:type="dxa"/>
            <w:gridSpan w:val="4"/>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выполнение плановых мероприятий, достижение высоких показателей</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 представленные отчеты, содержащие полную информацию о бухгалтерском учете</w:t>
            </w:r>
          </w:p>
        </w:tc>
        <w:tc>
          <w:tcPr>
            <w:tcW w:w="1276" w:type="dxa"/>
            <w:tcBorders>
              <w:bottom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557"/>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ign w:val="center"/>
          </w:tcPr>
          <w:p w:rsidR="00053ED1" w:rsidRPr="00053ED1" w:rsidRDefault="00053ED1" w:rsidP="006160A0">
            <w:pPr>
              <w:snapToGrid w:val="0"/>
              <w:spacing w:after="0" w:line="240" w:lineRule="auto"/>
              <w:rPr>
                <w:rFonts w:ascii="Arial" w:hAnsi="Arial" w:cs="Arial"/>
              </w:rPr>
            </w:pPr>
          </w:p>
        </w:tc>
        <w:tc>
          <w:tcPr>
            <w:tcW w:w="2694" w:type="dxa"/>
            <w:gridSpan w:val="4"/>
            <w:vMerge/>
            <w:vAlign w:val="center"/>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планов учреждения</w:t>
            </w:r>
          </w:p>
        </w:tc>
        <w:tc>
          <w:tcPr>
            <w:tcW w:w="1276" w:type="dxa"/>
            <w:tcBorders>
              <w:top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615"/>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Самостоятельность при реализации мероприятий учреждения и определении результатов работы</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Оформленные предложения</w:t>
            </w:r>
            <w:r w:rsidRPr="00053ED1">
              <w:rPr>
                <w:rFonts w:ascii="Arial" w:hAnsi="Arial" w:cs="Arial"/>
              </w:rPr>
              <w:br/>
              <w:t>о повышении эффективности ведения бухгалтерского учета</w:t>
            </w:r>
          </w:p>
        </w:tc>
        <w:tc>
          <w:tcPr>
            <w:tcW w:w="1276" w:type="dxa"/>
            <w:tcBorders>
              <w:bottom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p>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15%</w:t>
            </w:r>
          </w:p>
        </w:tc>
      </w:tr>
      <w:tr w:rsidR="00053ED1" w:rsidRPr="00053ED1" w:rsidTr="006160A0">
        <w:trPr>
          <w:trHeight w:val="499"/>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Выполнение работ, обеспечивающих устойчивость деятельности учреждения: </w:t>
            </w:r>
          </w:p>
          <w:p w:rsidR="00053ED1" w:rsidRPr="00053ED1" w:rsidRDefault="00053ED1" w:rsidP="006160A0">
            <w:pPr>
              <w:spacing w:after="0" w:line="240" w:lineRule="auto"/>
              <w:rPr>
                <w:rFonts w:ascii="Arial" w:hAnsi="Arial" w:cs="Arial"/>
              </w:rPr>
            </w:pPr>
            <w:r w:rsidRPr="00053ED1">
              <w:rPr>
                <w:rFonts w:ascii="Arial" w:hAnsi="Arial" w:cs="Arial"/>
              </w:rPr>
              <w:t>реализация программ повышения квалификации</w:t>
            </w:r>
          </w:p>
        </w:tc>
        <w:tc>
          <w:tcPr>
            <w:tcW w:w="2551"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highlight w:val="yellow"/>
              </w:rPr>
            </w:pPr>
            <w:r w:rsidRPr="00053ED1">
              <w:rPr>
                <w:rFonts w:ascii="Arial" w:hAnsi="Arial" w:cs="Arial"/>
              </w:rPr>
              <w:t>Внутренний контроль (количество мероприятий 1)</w:t>
            </w:r>
          </w:p>
        </w:tc>
        <w:tc>
          <w:tcPr>
            <w:tcW w:w="1276" w:type="dxa"/>
            <w:tcBorders>
              <w:bottom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10%</w:t>
            </w:r>
          </w:p>
        </w:tc>
      </w:tr>
      <w:tr w:rsidR="00053ED1" w:rsidRPr="00053ED1" w:rsidTr="006160A0">
        <w:trPr>
          <w:trHeight w:val="780"/>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Pr>
          <w:p w:rsidR="00053ED1" w:rsidRPr="00053ED1" w:rsidRDefault="00053ED1" w:rsidP="006160A0">
            <w:pPr>
              <w:snapToGrid w:val="0"/>
              <w:spacing w:after="0" w:line="240" w:lineRule="auto"/>
              <w:rPr>
                <w:rFonts w:ascii="Arial" w:hAnsi="Arial" w:cs="Arial"/>
              </w:rPr>
            </w:pPr>
          </w:p>
        </w:tc>
        <w:tc>
          <w:tcPr>
            <w:tcW w:w="2694" w:type="dxa"/>
            <w:gridSpan w:val="4"/>
            <w:vMerge/>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auto"/>
            </w:tcBorders>
          </w:tcPr>
          <w:p w:rsidR="00053ED1" w:rsidRPr="00053ED1" w:rsidRDefault="00053ED1" w:rsidP="006160A0">
            <w:pPr>
              <w:spacing w:after="0" w:line="240" w:lineRule="auto"/>
              <w:rPr>
                <w:rFonts w:ascii="Arial" w:hAnsi="Arial" w:cs="Arial"/>
              </w:rPr>
            </w:pPr>
            <w:r w:rsidRPr="00053ED1">
              <w:rPr>
                <w:rFonts w:ascii="Arial" w:hAnsi="Arial" w:cs="Arial"/>
              </w:rPr>
              <w:t>Позитивные отзывы о работе выполненной работниками</w:t>
            </w:r>
          </w:p>
        </w:tc>
        <w:tc>
          <w:tcPr>
            <w:tcW w:w="1276" w:type="dxa"/>
            <w:tcBorders>
              <w:top w:val="single" w:sz="4" w:space="0" w:color="auto"/>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675"/>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своим обязанностям</w:t>
            </w:r>
          </w:p>
        </w:tc>
        <w:tc>
          <w:tcPr>
            <w:tcW w:w="2694" w:type="dxa"/>
            <w:gridSpan w:val="4"/>
            <w:vMerge w:val="restart"/>
            <w:vAlign w:val="center"/>
          </w:tcPr>
          <w:p w:rsidR="00053ED1" w:rsidRPr="00053ED1" w:rsidRDefault="006207B4" w:rsidP="006160A0">
            <w:pPr>
              <w:spacing w:after="0" w:line="240" w:lineRule="auto"/>
              <w:rPr>
                <w:rFonts w:ascii="Arial" w:hAnsi="Arial" w:cs="Arial"/>
              </w:rPr>
            </w:pPr>
            <w:r w:rsidRPr="00053ED1">
              <w:rPr>
                <w:rFonts w:ascii="Arial" w:hAnsi="Arial" w:cs="Arial"/>
              </w:rPr>
              <w:t>Отсутствие</w:t>
            </w:r>
            <w:r w:rsidR="00053ED1" w:rsidRPr="00053ED1">
              <w:rPr>
                <w:rFonts w:ascii="Arial" w:hAnsi="Arial" w:cs="Arial"/>
              </w:rPr>
              <w:t xml:space="preserve"> обоснованных претензий со стороны учредителя, надзорных органов,</w:t>
            </w:r>
            <w:r>
              <w:rPr>
                <w:rFonts w:ascii="Arial" w:hAnsi="Arial" w:cs="Arial"/>
              </w:rPr>
              <w:t xml:space="preserve"> </w:t>
            </w:r>
            <w:r w:rsidR="00053ED1" w:rsidRPr="00053ED1">
              <w:rPr>
                <w:rFonts w:ascii="Arial" w:hAnsi="Arial" w:cs="Arial"/>
              </w:rPr>
              <w:t>руководителя.</w:t>
            </w:r>
          </w:p>
        </w:tc>
        <w:tc>
          <w:tcPr>
            <w:tcW w:w="2551"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предписания надзорных органов </w:t>
            </w:r>
          </w:p>
        </w:tc>
        <w:tc>
          <w:tcPr>
            <w:tcW w:w="1276" w:type="dxa"/>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690"/>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694" w:type="dxa"/>
            <w:gridSpan w:val="4"/>
            <w:vMerge/>
            <w:vAlign w:val="center"/>
          </w:tcPr>
          <w:p w:rsidR="00053ED1" w:rsidRPr="00053ED1" w:rsidRDefault="00053ED1" w:rsidP="006160A0">
            <w:pPr>
              <w:spacing w:after="0" w:line="240" w:lineRule="auto"/>
              <w:rPr>
                <w:rFonts w:ascii="Arial" w:hAnsi="Arial" w:cs="Arial"/>
              </w:rPr>
            </w:pPr>
          </w:p>
        </w:tc>
        <w:tc>
          <w:tcPr>
            <w:tcW w:w="2551" w:type="dxa"/>
            <w:gridSpan w:val="2"/>
            <w:tcBorders>
              <w:top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Устранение предписания надзорных органов в установленные сроки</w:t>
            </w:r>
          </w:p>
        </w:tc>
        <w:tc>
          <w:tcPr>
            <w:tcW w:w="1276" w:type="dxa"/>
            <w:tcBorders>
              <w:top w:val="single" w:sz="4" w:space="0" w:color="000000"/>
            </w:tcBorders>
            <w:vAlign w:val="center"/>
          </w:tcPr>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r w:rsidRPr="00053ED1">
              <w:rPr>
                <w:rFonts w:ascii="Arial" w:hAnsi="Arial" w:cs="Arial"/>
              </w:rPr>
              <w:t xml:space="preserve"> 10%</w:t>
            </w:r>
          </w:p>
        </w:tc>
      </w:tr>
      <w:tr w:rsidR="00053ED1" w:rsidRPr="00053ED1" w:rsidTr="006160A0">
        <w:trPr>
          <w:trHeight w:val="1503"/>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tcBorders>
              <w:top w:val="single" w:sz="4" w:space="0" w:color="000000"/>
              <w:bottom w:val="single" w:sz="4" w:space="0" w:color="000000"/>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Результативность учреждения</w:t>
            </w:r>
          </w:p>
        </w:tc>
        <w:tc>
          <w:tcPr>
            <w:tcW w:w="2694" w:type="dxa"/>
            <w:gridSpan w:val="4"/>
            <w:tcBorders>
              <w:bottom w:val="single" w:sz="4" w:space="0" w:color="000000"/>
            </w:tcBorders>
          </w:tcPr>
          <w:p w:rsidR="00053ED1" w:rsidRPr="00053ED1" w:rsidRDefault="00053ED1" w:rsidP="006160A0">
            <w:pPr>
              <w:spacing w:after="0" w:line="240" w:lineRule="auto"/>
              <w:rPr>
                <w:rFonts w:ascii="Arial" w:hAnsi="Arial" w:cs="Arial"/>
              </w:rPr>
            </w:pPr>
            <w:r w:rsidRPr="00053ED1">
              <w:rPr>
                <w:rFonts w:ascii="Arial" w:hAnsi="Arial" w:cs="Arial"/>
              </w:rPr>
              <w:t>Осуществление и ведение документов бухгалтерской, экономической отчетности</w:t>
            </w:r>
          </w:p>
        </w:tc>
        <w:tc>
          <w:tcPr>
            <w:tcW w:w="2551" w:type="dxa"/>
            <w:gridSpan w:val="2"/>
            <w:tcBorders>
              <w:bottom w:val="single" w:sz="4" w:space="0" w:color="auto"/>
            </w:tcBorders>
            <w:vAlign w:val="center"/>
          </w:tcPr>
          <w:p w:rsidR="00053ED1" w:rsidRPr="00053ED1" w:rsidRDefault="00053ED1" w:rsidP="006160A0">
            <w:pPr>
              <w:spacing w:after="0" w:line="240" w:lineRule="auto"/>
              <w:ind w:firstLine="66"/>
              <w:rPr>
                <w:rFonts w:ascii="Arial" w:hAnsi="Arial" w:cs="Arial"/>
              </w:rPr>
            </w:pPr>
            <w:r w:rsidRPr="00053ED1">
              <w:rPr>
                <w:rFonts w:ascii="Arial" w:hAnsi="Arial" w:cs="Arial"/>
              </w:rPr>
              <w:t>Своевременное, полное и достоверное предоставление отчетности</w:t>
            </w:r>
          </w:p>
        </w:tc>
        <w:tc>
          <w:tcPr>
            <w:tcW w:w="1276" w:type="dxa"/>
            <w:tcBorders>
              <w:bottom w:val="single" w:sz="4" w:space="0" w:color="auto"/>
            </w:tcBorders>
            <w:vAlign w:val="center"/>
          </w:tcPr>
          <w:p w:rsidR="00053ED1" w:rsidRPr="00053ED1" w:rsidRDefault="00053ED1" w:rsidP="006160A0">
            <w:pPr>
              <w:spacing w:after="0" w:line="240" w:lineRule="auto"/>
              <w:ind w:firstLine="66"/>
              <w:jc w:val="center"/>
              <w:rPr>
                <w:rFonts w:ascii="Arial" w:hAnsi="Arial" w:cs="Arial"/>
              </w:rPr>
            </w:pPr>
            <w:r w:rsidRPr="00053ED1">
              <w:rPr>
                <w:rFonts w:ascii="Arial" w:hAnsi="Arial" w:cs="Arial"/>
              </w:rPr>
              <w:t>30%</w:t>
            </w:r>
          </w:p>
        </w:tc>
      </w:tr>
      <w:tr w:rsidR="00053ED1" w:rsidRPr="00053ED1" w:rsidTr="006160A0">
        <w:trPr>
          <w:trHeight w:val="1259"/>
        </w:trPr>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tcBorders>
              <w:top w:val="single" w:sz="4" w:space="0" w:color="000000"/>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Эффективность финансово-экономической деятельности</w:t>
            </w:r>
          </w:p>
        </w:tc>
        <w:tc>
          <w:tcPr>
            <w:tcW w:w="2694" w:type="dxa"/>
            <w:gridSpan w:val="4"/>
            <w:tcBorders>
              <w:top w:val="single" w:sz="4" w:space="0" w:color="000000"/>
            </w:tcBorders>
          </w:tcPr>
          <w:p w:rsidR="00053ED1" w:rsidRPr="00053ED1" w:rsidRDefault="00053ED1" w:rsidP="006160A0">
            <w:pPr>
              <w:spacing w:after="0" w:line="240" w:lineRule="auto"/>
              <w:ind w:firstLine="66"/>
              <w:rPr>
                <w:rFonts w:ascii="Arial" w:hAnsi="Arial" w:cs="Arial"/>
              </w:rPr>
            </w:pPr>
            <w:r w:rsidRPr="00053ED1">
              <w:rPr>
                <w:rFonts w:ascii="Arial" w:hAnsi="Arial" w:cs="Arial"/>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551" w:type="dxa"/>
            <w:gridSpan w:val="2"/>
            <w:tcBorders>
              <w:top w:val="single" w:sz="4" w:space="0" w:color="auto"/>
            </w:tcBorders>
            <w:vAlign w:val="center"/>
          </w:tcPr>
          <w:p w:rsidR="00053ED1" w:rsidRPr="00053ED1" w:rsidRDefault="00053ED1" w:rsidP="006160A0">
            <w:pPr>
              <w:spacing w:after="0" w:line="240" w:lineRule="auto"/>
              <w:ind w:firstLine="66"/>
              <w:rPr>
                <w:rFonts w:ascii="Arial" w:hAnsi="Arial" w:cs="Arial"/>
              </w:rPr>
            </w:pPr>
            <w:r w:rsidRPr="00053ED1">
              <w:rPr>
                <w:rFonts w:ascii="Arial" w:hAnsi="Arial" w:cs="Arial"/>
              </w:rPr>
              <w:t>Без замечаний</w:t>
            </w:r>
          </w:p>
        </w:tc>
        <w:tc>
          <w:tcPr>
            <w:tcW w:w="1276" w:type="dxa"/>
            <w:tcBorders>
              <w:top w:val="single" w:sz="4" w:space="0" w:color="auto"/>
            </w:tcBorders>
            <w:vAlign w:val="center"/>
          </w:tcPr>
          <w:p w:rsidR="00053ED1" w:rsidRPr="00053ED1" w:rsidRDefault="00053ED1" w:rsidP="006160A0">
            <w:pPr>
              <w:spacing w:after="0" w:line="240" w:lineRule="auto"/>
              <w:ind w:firstLine="66"/>
              <w:jc w:val="center"/>
              <w:rPr>
                <w:rFonts w:ascii="Arial" w:hAnsi="Arial" w:cs="Arial"/>
              </w:rPr>
            </w:pPr>
            <w:r w:rsidRPr="00053ED1">
              <w:rPr>
                <w:rFonts w:ascii="Arial" w:hAnsi="Arial" w:cs="Arial"/>
              </w:rPr>
              <w:t>25%</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Выполнение в полном объеме и на высоком профессиональном уровне поручений руководителя учреждения</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заданий в короткие сроки</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100%</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Контроль за эффективным и целевым расходованием средств</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Обеспечение соответствия осуществляемых хозяйственных операций законодательству, контроль за </w:t>
            </w:r>
            <w:proofErr w:type="spellStart"/>
            <w:r w:rsidRPr="00053ED1">
              <w:rPr>
                <w:rFonts w:ascii="Arial" w:hAnsi="Arial" w:cs="Arial"/>
              </w:rPr>
              <w:t>движениемимущества</w:t>
            </w:r>
            <w:proofErr w:type="spellEnd"/>
            <w:r w:rsidRPr="00053ED1">
              <w:rPr>
                <w:rFonts w:ascii="Arial" w:hAnsi="Arial" w:cs="Arial"/>
              </w:rPr>
              <w:t xml:space="preserve"> и выполнения обязательств учреждения</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письменных замечаний руководителя учреждения и иных контролирующих и надзорных органов</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16%</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Качество при выполнении задач, определенных должностными обязанностями</w:t>
            </w: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и качественное выполнение плановых показателей по ведению бухгалтерского учета</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обоснованных претензий к выполненной работе.</w:t>
            </w:r>
          </w:p>
        </w:tc>
        <w:tc>
          <w:tcPr>
            <w:tcW w:w="1276" w:type="dxa"/>
            <w:tcBorders>
              <w:right w:val="single" w:sz="4" w:space="0" w:color="auto"/>
            </w:tcBorders>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c>
          <w:tcPr>
            <w:tcW w:w="1346" w:type="dxa"/>
            <w:vMerge/>
          </w:tcPr>
          <w:p w:rsidR="00053ED1" w:rsidRPr="00053ED1" w:rsidRDefault="00053ED1" w:rsidP="006160A0">
            <w:pPr>
              <w:snapToGrid w:val="0"/>
              <w:spacing w:after="0" w:line="240" w:lineRule="auto"/>
              <w:rPr>
                <w:rFonts w:ascii="Arial" w:hAnsi="Arial" w:cs="Arial"/>
              </w:rPr>
            </w:pPr>
          </w:p>
        </w:tc>
        <w:tc>
          <w:tcPr>
            <w:tcW w:w="2126" w:type="dxa"/>
            <w:gridSpan w:val="2"/>
            <w:vMerge/>
            <w:vAlign w:val="center"/>
          </w:tcPr>
          <w:p w:rsidR="00053ED1" w:rsidRPr="00053ED1" w:rsidRDefault="00053ED1" w:rsidP="006160A0">
            <w:pPr>
              <w:snapToGrid w:val="0"/>
              <w:spacing w:after="0" w:line="240" w:lineRule="auto"/>
              <w:rPr>
                <w:rFonts w:ascii="Arial" w:hAnsi="Arial" w:cs="Arial"/>
              </w:rPr>
            </w:pPr>
          </w:p>
        </w:tc>
        <w:tc>
          <w:tcPr>
            <w:tcW w:w="2694" w:type="dxa"/>
            <w:gridSpan w:val="4"/>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Качество владения организационными функциями </w:t>
            </w:r>
          </w:p>
        </w:tc>
        <w:tc>
          <w:tcPr>
            <w:tcW w:w="2551"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Своевременная реализация программ, проектов, планов.</w:t>
            </w:r>
          </w:p>
        </w:tc>
        <w:tc>
          <w:tcPr>
            <w:tcW w:w="1276" w:type="dxa"/>
            <w:vAlign w:val="center"/>
          </w:tcPr>
          <w:p w:rsidR="00053ED1" w:rsidRPr="00053ED1" w:rsidRDefault="00053ED1" w:rsidP="006160A0">
            <w:pPr>
              <w:tabs>
                <w:tab w:val="left" w:pos="1701"/>
              </w:tabs>
              <w:spacing w:after="0" w:line="240" w:lineRule="auto"/>
              <w:jc w:val="center"/>
              <w:rPr>
                <w:rFonts w:ascii="Arial" w:hAnsi="Arial" w:cs="Arial"/>
              </w:rPr>
            </w:pPr>
            <w:r w:rsidRPr="00053ED1">
              <w:rPr>
                <w:rFonts w:ascii="Arial" w:hAnsi="Arial" w:cs="Arial"/>
              </w:rPr>
              <w:t>20%</w:t>
            </w:r>
          </w:p>
        </w:tc>
      </w:tr>
      <w:tr w:rsidR="00053ED1" w:rsidRPr="00053ED1" w:rsidTr="006160A0">
        <w:trPr>
          <w:trHeight w:val="552"/>
        </w:trPr>
        <w:tc>
          <w:tcPr>
            <w:tcW w:w="1346" w:type="dxa"/>
            <w:vMerge w:val="restart"/>
          </w:tcPr>
          <w:p w:rsidR="00053ED1" w:rsidRPr="00053ED1" w:rsidRDefault="00053ED1" w:rsidP="006160A0">
            <w:pPr>
              <w:snapToGrid w:val="0"/>
              <w:spacing w:after="0" w:line="240" w:lineRule="auto"/>
              <w:rPr>
                <w:rFonts w:ascii="Arial" w:hAnsi="Arial" w:cs="Arial"/>
              </w:rPr>
            </w:pPr>
            <w:r w:rsidRPr="00053ED1">
              <w:rPr>
                <w:rFonts w:ascii="Arial" w:hAnsi="Arial" w:cs="Arial"/>
              </w:rPr>
              <w:t>Уборщик служебных помещений</w:t>
            </w: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Соблюдение санитарно-гигиенических норм, правил по охране труда, правил техники безопасности, пожарной безопасности</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Отсутствие замечаний руководителя учреждения, предписаний контролирующих или надзирающих органов, аварий</w:t>
            </w:r>
          </w:p>
        </w:tc>
        <w:tc>
          <w:tcPr>
            <w:tcW w:w="2575"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100%</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60%</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Обеспечение сохранности имущества </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Отсутствие замечаний по утрате и порче имущества</w:t>
            </w:r>
          </w:p>
        </w:tc>
        <w:tc>
          <w:tcPr>
            <w:tcW w:w="2575" w:type="dxa"/>
            <w:gridSpan w:val="2"/>
            <w:vAlign w:val="center"/>
          </w:tcPr>
          <w:p w:rsidR="00053ED1" w:rsidRPr="00053ED1" w:rsidRDefault="00053ED1" w:rsidP="006160A0">
            <w:pPr>
              <w:autoSpaceDN w:val="0"/>
              <w:adjustRightInd w:val="0"/>
              <w:spacing w:after="0" w:line="240" w:lineRule="auto"/>
              <w:jc w:val="center"/>
              <w:rPr>
                <w:rFonts w:ascii="Arial" w:hAnsi="Arial" w:cs="Arial"/>
              </w:rPr>
            </w:pPr>
            <w:r w:rsidRPr="00053ED1">
              <w:rPr>
                <w:rFonts w:ascii="Arial" w:hAnsi="Arial" w:cs="Arial"/>
              </w:rPr>
              <w:t>100%</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50%</w:t>
            </w:r>
          </w:p>
        </w:tc>
      </w:tr>
      <w:tr w:rsidR="00053ED1" w:rsidRPr="00053ED1" w:rsidTr="006160A0">
        <w:trPr>
          <w:trHeight w:val="193"/>
        </w:trPr>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Обеспечение сохранности хозяйственного инвентаря</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Оценивается по отсутствию фактов утраты хозяйственного инвентаря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0 фактов</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40%</w:t>
            </w: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Осуществление дополнительных работ</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 в проведении ремонтных работ в учреждении., отдельных поручений руководителя учреждения</w:t>
            </w:r>
          </w:p>
          <w:p w:rsidR="00053ED1" w:rsidRPr="00053ED1" w:rsidRDefault="00053ED1" w:rsidP="006160A0">
            <w:pPr>
              <w:snapToGrid w:val="0"/>
              <w:spacing w:after="0" w:line="240" w:lineRule="auto"/>
              <w:rPr>
                <w:rFonts w:ascii="Arial" w:hAnsi="Arial" w:cs="Arial"/>
              </w:rPr>
            </w:pP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постоянно</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45%</w:t>
            </w:r>
          </w:p>
          <w:p w:rsidR="00053ED1" w:rsidRPr="00053ED1" w:rsidRDefault="00053ED1" w:rsidP="006160A0">
            <w:pPr>
              <w:autoSpaceDN w:val="0"/>
              <w:adjustRightInd w:val="0"/>
              <w:snapToGrid w:val="0"/>
              <w:spacing w:after="0" w:line="240" w:lineRule="auto"/>
              <w:jc w:val="center"/>
              <w:rPr>
                <w:rFonts w:ascii="Arial" w:hAnsi="Arial" w:cs="Arial"/>
              </w:rPr>
            </w:pPr>
          </w:p>
        </w:tc>
      </w:tr>
      <w:tr w:rsidR="00053ED1" w:rsidRPr="00053ED1" w:rsidTr="006160A0">
        <w:trPr>
          <w:trHeight w:val="845"/>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 в субботниках, генеральных уборках</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Участие</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 1 мероприятие</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w:t>
            </w:r>
          </w:p>
        </w:tc>
      </w:tr>
      <w:tr w:rsidR="00053ED1" w:rsidRPr="00053ED1" w:rsidTr="006160A0">
        <w:trPr>
          <w:trHeight w:val="291"/>
        </w:trPr>
        <w:tc>
          <w:tcPr>
            <w:tcW w:w="1346" w:type="dxa"/>
            <w:vMerge/>
          </w:tcPr>
          <w:p w:rsidR="00053ED1" w:rsidRPr="00053ED1" w:rsidRDefault="00053ED1" w:rsidP="006160A0">
            <w:pPr>
              <w:snapToGrid w:val="0"/>
              <w:spacing w:after="0" w:line="240" w:lineRule="auto"/>
              <w:rPr>
                <w:rFonts w:ascii="Arial" w:hAnsi="Arial" w:cs="Arial"/>
              </w:rPr>
            </w:pPr>
          </w:p>
        </w:tc>
        <w:tc>
          <w:tcPr>
            <w:tcW w:w="8647" w:type="dxa"/>
            <w:gridSpan w:val="9"/>
            <w:tcBorders>
              <w:righ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413"/>
        </w:trPr>
        <w:tc>
          <w:tcPr>
            <w:tcW w:w="1346" w:type="dxa"/>
            <w:vMerge/>
          </w:tcPr>
          <w:p w:rsidR="00053ED1" w:rsidRPr="00053ED1" w:rsidRDefault="00053ED1" w:rsidP="006160A0">
            <w:pPr>
              <w:snapToGrid w:val="0"/>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Ресурсосбережение при выполнении работ</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Осуществление рационального расходования материалов</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Экономия материальных средств</w:t>
            </w:r>
          </w:p>
        </w:tc>
        <w:tc>
          <w:tcPr>
            <w:tcW w:w="1418" w:type="dxa"/>
            <w:gridSpan w:val="2"/>
            <w:tcBorders>
              <w:right w:val="single" w:sz="4" w:space="0" w:color="auto"/>
            </w:tcBorders>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100%</w:t>
            </w:r>
          </w:p>
        </w:tc>
      </w:tr>
      <w:tr w:rsidR="00053ED1" w:rsidRPr="00053ED1" w:rsidTr="006160A0">
        <w:trPr>
          <w:trHeight w:val="254"/>
        </w:trPr>
        <w:tc>
          <w:tcPr>
            <w:tcW w:w="1346" w:type="dxa"/>
            <w:vMerge w:val="restart"/>
          </w:tcPr>
          <w:p w:rsidR="00053ED1" w:rsidRPr="00053ED1" w:rsidRDefault="00053ED1" w:rsidP="006160A0">
            <w:pPr>
              <w:spacing w:after="0" w:line="240" w:lineRule="auto"/>
              <w:rPr>
                <w:rFonts w:ascii="Arial" w:hAnsi="Arial" w:cs="Arial"/>
              </w:rPr>
            </w:pPr>
            <w:r w:rsidRPr="00053ED1">
              <w:rPr>
                <w:rFonts w:ascii="Arial" w:hAnsi="Arial" w:cs="Arial"/>
              </w:rPr>
              <w:t>Бухгалтер,</w:t>
            </w:r>
          </w:p>
          <w:p w:rsidR="00053ED1" w:rsidRPr="00053ED1" w:rsidRDefault="00053ED1" w:rsidP="006160A0">
            <w:pPr>
              <w:spacing w:after="0" w:line="240" w:lineRule="auto"/>
              <w:rPr>
                <w:rFonts w:ascii="Arial" w:hAnsi="Arial" w:cs="Arial"/>
              </w:rPr>
            </w:pPr>
            <w:r w:rsidRPr="00053ED1">
              <w:rPr>
                <w:rFonts w:ascii="Arial" w:hAnsi="Arial" w:cs="Arial"/>
              </w:rPr>
              <w:t xml:space="preserve">Экономист, кассир </w:t>
            </w:r>
          </w:p>
          <w:p w:rsidR="00053ED1" w:rsidRPr="00053ED1" w:rsidRDefault="00053ED1" w:rsidP="006160A0">
            <w:pPr>
              <w:snapToGrid w:val="0"/>
              <w:spacing w:after="0" w:line="240" w:lineRule="auto"/>
              <w:rPr>
                <w:rFonts w:ascii="Arial" w:hAnsi="Arial" w:cs="Arial"/>
              </w:rPr>
            </w:pPr>
          </w:p>
        </w:tc>
        <w:tc>
          <w:tcPr>
            <w:tcW w:w="8647" w:type="dxa"/>
            <w:gridSpan w:val="9"/>
            <w:vAlign w:val="center"/>
          </w:tcPr>
          <w:p w:rsidR="00053ED1" w:rsidRPr="00053ED1" w:rsidRDefault="00053ED1" w:rsidP="006160A0">
            <w:pPr>
              <w:autoSpaceDN w:val="0"/>
              <w:adjustRightInd w:val="0"/>
              <w:snapToGrid w:val="0"/>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napToGrid w:val="0"/>
              <w:spacing w:after="0" w:line="240" w:lineRule="auto"/>
              <w:rPr>
                <w:rFonts w:ascii="Arial" w:hAnsi="Arial" w:cs="Arial"/>
              </w:rPr>
            </w:pPr>
            <w:proofErr w:type="spellStart"/>
            <w:r w:rsidRPr="00053ED1">
              <w:rPr>
                <w:rFonts w:ascii="Arial" w:hAnsi="Arial" w:cs="Arial"/>
              </w:rPr>
              <w:t>Отстутствие</w:t>
            </w:r>
            <w:proofErr w:type="spellEnd"/>
            <w:r w:rsidRPr="00053ED1">
              <w:rPr>
                <w:rFonts w:ascii="Arial" w:hAnsi="Arial" w:cs="Arial"/>
              </w:rPr>
              <w:t xml:space="preserve"> нарушений сроков и качества сдачи отчетности</w:t>
            </w:r>
          </w:p>
        </w:tc>
        <w:tc>
          <w:tcPr>
            <w:tcW w:w="2284"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Нарушение сроков подготовки и сдачи отчетности</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 xml:space="preserve"> 0</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Ответственное отношение к выполнению задач, определенных должностными обязанностями, планами деятельности учреждения</w:t>
            </w:r>
          </w:p>
        </w:tc>
        <w:tc>
          <w:tcPr>
            <w:tcW w:w="2284" w:type="dxa"/>
            <w:gridSpan w:val="2"/>
            <w:vMerge w:val="restart"/>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Полнота, своевременность и качество исполнения поставленных задач на отчетный период</w:t>
            </w:r>
          </w:p>
        </w:tc>
        <w:tc>
          <w:tcPr>
            <w:tcW w:w="2575" w:type="dxa"/>
            <w:gridSpan w:val="2"/>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За отчетный период реализовано 100% поставленных задач</w:t>
            </w:r>
          </w:p>
        </w:tc>
        <w:tc>
          <w:tcPr>
            <w:tcW w:w="1418" w:type="dxa"/>
            <w:gridSpan w:val="2"/>
            <w:vAlign w:val="center"/>
          </w:tcPr>
          <w:p w:rsidR="00053ED1" w:rsidRPr="00053ED1" w:rsidRDefault="00053ED1" w:rsidP="006160A0">
            <w:pPr>
              <w:autoSpaceDN w:val="0"/>
              <w:adjustRightInd w:val="0"/>
              <w:snapToGrid w:val="0"/>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vAlign w:val="center"/>
          </w:tcPr>
          <w:p w:rsidR="00053ED1" w:rsidRPr="00053ED1" w:rsidRDefault="00053ED1" w:rsidP="006160A0">
            <w:pPr>
              <w:snapToGrid w:val="0"/>
              <w:spacing w:after="0" w:line="240" w:lineRule="auto"/>
              <w:rPr>
                <w:rFonts w:ascii="Arial" w:hAnsi="Arial" w:cs="Arial"/>
              </w:rPr>
            </w:pP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За отчетный период реализовано не менее 90% задач</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Подготовка локальных актов учреждения, нормативных актов учреждения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Соответствие нормам действующего законодательства</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Ведение документации учреждения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Полнота и соответствие нормативной, регламентирующей документации</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Обработка и предоставление информации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 xml:space="preserve"> </w:t>
            </w:r>
          </w:p>
          <w:p w:rsidR="00053ED1" w:rsidRPr="00053ED1" w:rsidRDefault="00053ED1" w:rsidP="006160A0">
            <w:pPr>
              <w:spacing w:after="0" w:line="240" w:lineRule="auto"/>
              <w:jc w:val="center"/>
              <w:rPr>
                <w:rFonts w:ascii="Arial" w:hAnsi="Arial" w:cs="Arial"/>
              </w:rPr>
            </w:pPr>
            <w:r w:rsidRPr="00053ED1">
              <w:rPr>
                <w:rFonts w:ascii="Arial" w:hAnsi="Arial" w:cs="Arial"/>
              </w:rPr>
              <w:t>10%</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509"/>
        </w:trPr>
        <w:tc>
          <w:tcPr>
            <w:tcW w:w="1346" w:type="dxa"/>
            <w:vMerge/>
            <w:tcBorders>
              <w:bottom w:val="nil"/>
            </w:tcBorders>
          </w:tcPr>
          <w:p w:rsidR="00053ED1" w:rsidRPr="00053ED1" w:rsidRDefault="00053ED1" w:rsidP="006160A0">
            <w:pPr>
              <w:spacing w:after="0" w:line="240" w:lineRule="auto"/>
              <w:rPr>
                <w:rFonts w:ascii="Arial" w:hAnsi="Arial" w:cs="Arial"/>
              </w:rPr>
            </w:pPr>
          </w:p>
        </w:tc>
        <w:tc>
          <w:tcPr>
            <w:tcW w:w="2370" w:type="dxa"/>
            <w:gridSpan w:val="3"/>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val="restart"/>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Соблюдение законодательства</w:t>
            </w:r>
          </w:p>
        </w:tc>
        <w:tc>
          <w:tcPr>
            <w:tcW w:w="2575" w:type="dxa"/>
            <w:gridSpan w:val="2"/>
            <w:vMerge w:val="restart"/>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штрафов, взыскания, замечания</w:t>
            </w:r>
          </w:p>
        </w:tc>
        <w:tc>
          <w:tcPr>
            <w:tcW w:w="1418" w:type="dxa"/>
            <w:gridSpan w:val="2"/>
            <w:vMerge w:val="restart"/>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509"/>
        </w:trPr>
        <w:tc>
          <w:tcPr>
            <w:tcW w:w="1346" w:type="dxa"/>
            <w:vMerge w:val="restart"/>
            <w:tcBorders>
              <w:top w:val="nil"/>
              <w:left w:val="single" w:sz="4" w:space="0" w:color="auto"/>
              <w:bottom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Merge/>
            <w:tcBorders>
              <w:bottom w:val="single" w:sz="4" w:space="0" w:color="000000"/>
            </w:tcBorders>
            <w:vAlign w:val="center"/>
          </w:tcPr>
          <w:p w:rsidR="00053ED1" w:rsidRPr="00053ED1" w:rsidRDefault="00053ED1" w:rsidP="006160A0">
            <w:pPr>
              <w:spacing w:after="0" w:line="240" w:lineRule="auto"/>
              <w:rPr>
                <w:rFonts w:ascii="Arial" w:hAnsi="Arial" w:cs="Arial"/>
              </w:rPr>
            </w:pPr>
          </w:p>
        </w:tc>
        <w:tc>
          <w:tcPr>
            <w:tcW w:w="2575" w:type="dxa"/>
            <w:gridSpan w:val="2"/>
            <w:vMerge/>
            <w:tcBorders>
              <w:bottom w:val="single" w:sz="4" w:space="0" w:color="000000"/>
            </w:tcBorders>
            <w:vAlign w:val="center"/>
          </w:tcPr>
          <w:p w:rsidR="00053ED1" w:rsidRPr="00053ED1" w:rsidRDefault="00053ED1" w:rsidP="006160A0">
            <w:pPr>
              <w:spacing w:after="0" w:line="240" w:lineRule="auto"/>
              <w:rPr>
                <w:rFonts w:ascii="Arial" w:hAnsi="Arial" w:cs="Arial"/>
              </w:rPr>
            </w:pPr>
          </w:p>
        </w:tc>
        <w:tc>
          <w:tcPr>
            <w:tcW w:w="1418" w:type="dxa"/>
            <w:gridSpan w:val="2"/>
            <w:vMerge/>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p>
        </w:tc>
      </w:tr>
      <w:tr w:rsidR="00053ED1" w:rsidRPr="00053ED1" w:rsidTr="006160A0">
        <w:trPr>
          <w:trHeight w:val="561"/>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8647" w:type="dxa"/>
            <w:gridSpan w:val="9"/>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Добросовестное исполнение трудовых обязанностей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письменных жалоб на качество исполнения трудовых </w:t>
            </w:r>
            <w:r w:rsidRPr="00053ED1">
              <w:rPr>
                <w:rFonts w:ascii="Arial" w:hAnsi="Arial" w:cs="Arial"/>
              </w:rPr>
              <w:lastRenderedPageBreak/>
              <w:t>обязанностей и дисциплинарных взысканий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lastRenderedPageBreak/>
              <w:t xml:space="preserve"> 0</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Эффективность финансово-экономической деятельности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Без замечаний, в полном объеме (для экономической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своевременное отражение</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в учете согласно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полученным первичным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документам оказанных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услуг, выполненных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работ, своевременное </w:t>
            </w:r>
          </w:p>
          <w:p w:rsidR="00053ED1" w:rsidRPr="00053ED1" w:rsidRDefault="00053ED1" w:rsidP="006160A0">
            <w:pPr>
              <w:widowControl w:val="0"/>
              <w:autoSpaceDE w:val="0"/>
              <w:autoSpaceDN w:val="0"/>
              <w:adjustRightInd w:val="0"/>
              <w:spacing w:after="0" w:line="240" w:lineRule="auto"/>
              <w:rPr>
                <w:rFonts w:ascii="Arial" w:hAnsi="Arial" w:cs="Arial"/>
              </w:rPr>
            </w:pPr>
            <w:proofErr w:type="spellStart"/>
            <w:r w:rsidRPr="00053ED1">
              <w:rPr>
                <w:rFonts w:ascii="Arial" w:hAnsi="Arial" w:cs="Arial"/>
              </w:rPr>
              <w:t>оприходование</w:t>
            </w:r>
            <w:proofErr w:type="spellEnd"/>
            <w:r w:rsidRPr="00053ED1">
              <w:rPr>
                <w:rFonts w:ascii="Arial" w:hAnsi="Arial" w:cs="Arial"/>
              </w:rPr>
              <w:t xml:space="preserve">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списание основных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средств и материальных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запасов. Организация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своевременных расчетов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 подотчетными лицами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согласно нормам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командировочных </w:t>
            </w:r>
          </w:p>
          <w:p w:rsidR="00053ED1" w:rsidRPr="00053ED1" w:rsidRDefault="00053ED1" w:rsidP="006160A0">
            <w:pPr>
              <w:spacing w:after="0" w:line="240" w:lineRule="auto"/>
              <w:rPr>
                <w:rFonts w:ascii="Arial" w:hAnsi="Arial" w:cs="Arial"/>
              </w:rPr>
            </w:pPr>
            <w:r w:rsidRPr="00053ED1">
              <w:rPr>
                <w:rFonts w:ascii="Arial" w:hAnsi="Arial" w:cs="Arial"/>
              </w:rPr>
              <w:t>расходов.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Без замечаний, в полном объеме (для материальной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своевременное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начисление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перечисление заработной</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платы, налогов и других</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выплат в соответствии с</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действующими нормами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законодательства РФ.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Качественная подготовка</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отчетной информации,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своевременная выдача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расчетных листков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иной </w:t>
            </w:r>
            <w:r w:rsidRPr="00053ED1">
              <w:rPr>
                <w:rFonts w:ascii="Arial" w:hAnsi="Arial" w:cs="Arial"/>
              </w:rPr>
              <w:lastRenderedPageBreak/>
              <w:t xml:space="preserve">запрашиваемой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информации сотрудникам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обслуживаемых </w:t>
            </w:r>
          </w:p>
          <w:p w:rsidR="00053ED1" w:rsidRPr="00053ED1" w:rsidRDefault="00053ED1" w:rsidP="006160A0">
            <w:pPr>
              <w:spacing w:after="0" w:line="240" w:lineRule="auto"/>
              <w:rPr>
                <w:rFonts w:ascii="Arial" w:hAnsi="Arial" w:cs="Arial"/>
              </w:rPr>
            </w:pPr>
            <w:r w:rsidRPr="00053ED1">
              <w:rPr>
                <w:rFonts w:ascii="Arial" w:hAnsi="Arial" w:cs="Arial"/>
              </w:rPr>
              <w:t xml:space="preserve">учреждений </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lastRenderedPageBreak/>
              <w:t>Без замечаний, в полном объеме (для финансовой и расчетной группы)</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r w:rsidRPr="00053ED1">
              <w:rPr>
                <w:rFonts w:ascii="Arial" w:hAnsi="Arial" w:cs="Arial"/>
              </w:rPr>
              <w:t>Выполнение плана работы учреждения на уровне установленных показателей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Осуществление консультаций для обслуживаемых учреждений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конфликтов с работниками обслуживаемых учреждений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2118"/>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Дополнительные объемы работ не входящие в должностные обязанности</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Качественно в короткие сроки</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1700"/>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bottom w:val="single" w:sz="4" w:space="0" w:color="000000"/>
            </w:tcBorders>
            <w:vAlign w:val="center"/>
          </w:tcPr>
          <w:p w:rsidR="00053ED1" w:rsidRPr="00053ED1" w:rsidRDefault="00053ED1" w:rsidP="006160A0">
            <w:pPr>
              <w:snapToGrid w:val="0"/>
              <w:spacing w:after="0" w:line="240" w:lineRule="auto"/>
              <w:rPr>
                <w:rFonts w:ascii="Arial" w:hAnsi="Arial" w:cs="Arial"/>
              </w:rPr>
            </w:pPr>
          </w:p>
        </w:tc>
        <w:tc>
          <w:tcPr>
            <w:tcW w:w="2284"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Оперативность</w:t>
            </w:r>
          </w:p>
        </w:tc>
        <w:tc>
          <w:tcPr>
            <w:tcW w:w="2575" w:type="dxa"/>
            <w:gridSpan w:val="2"/>
            <w:tcBorders>
              <w:bottom w:val="single" w:sz="4" w:space="0" w:color="000000"/>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заданий, отчетов, поручений ранее установленного срока без снижения качества</w:t>
            </w:r>
          </w:p>
        </w:tc>
        <w:tc>
          <w:tcPr>
            <w:tcW w:w="1418" w:type="dxa"/>
            <w:gridSpan w:val="2"/>
            <w:tcBorders>
              <w:bottom w:val="single" w:sz="4" w:space="0" w:color="000000"/>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tc>
      </w:tr>
      <w:tr w:rsidR="00053ED1" w:rsidRPr="00053ED1" w:rsidTr="006160A0">
        <w:trPr>
          <w:trHeight w:val="281"/>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8647" w:type="dxa"/>
            <w:gridSpan w:val="9"/>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Эффективное использование современных систем работы с информацией, документами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Освоение новых форм отчетов, эффективных бухгалтерских программ, ведение современных информационных баз данных</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За каждый вид</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Составление и своевременное предоставление бухгалтерской налоговой и </w:t>
            </w:r>
            <w:r w:rsidR="006207B4" w:rsidRPr="00053ED1">
              <w:rPr>
                <w:rFonts w:ascii="Arial" w:hAnsi="Arial" w:cs="Arial"/>
              </w:rPr>
              <w:t>статистической</w:t>
            </w:r>
            <w:r w:rsidRPr="00053ED1">
              <w:rPr>
                <w:rFonts w:ascii="Arial" w:hAnsi="Arial" w:cs="Arial"/>
              </w:rPr>
              <w:t xml:space="preserve"> отчетности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Обеспечение формирования полной и достоверной информации, своевременность предоставления.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В полном объеме</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24%</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val="restart"/>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Работа с входящей корреспонденцией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Подготовка ответов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vMerge/>
            <w:tcBorders>
              <w:left w:val="single" w:sz="4" w:space="0" w:color="auto"/>
            </w:tcBorders>
            <w:vAlign w:val="center"/>
          </w:tcPr>
          <w:p w:rsidR="00053ED1" w:rsidRPr="00053ED1" w:rsidRDefault="00053ED1" w:rsidP="006160A0">
            <w:pPr>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Качество выполняемых работ</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возврата документов на доработку</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Инициатива и творческий подход к работе</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Предложения по эффективной организации работы и рациональному использованию финансовых и материальных ресурсов, участие в реализации этих предложений</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1 предложение</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10%</w:t>
            </w:r>
          </w:p>
        </w:tc>
      </w:tr>
      <w:tr w:rsidR="00053ED1" w:rsidRPr="00053ED1" w:rsidTr="006160A0">
        <w:trPr>
          <w:trHeight w:val="845"/>
        </w:trPr>
        <w:tc>
          <w:tcPr>
            <w:tcW w:w="1346" w:type="dxa"/>
            <w:tcBorders>
              <w:top w:val="nil"/>
              <w:left w:val="single" w:sz="4" w:space="0" w:color="auto"/>
              <w:bottom w:val="single" w:sz="4" w:space="0" w:color="auto"/>
              <w:right w:val="single" w:sz="4" w:space="0" w:color="auto"/>
            </w:tcBorders>
          </w:tcPr>
          <w:p w:rsidR="00053ED1" w:rsidRPr="00053ED1" w:rsidRDefault="00053ED1" w:rsidP="006160A0">
            <w:pPr>
              <w:spacing w:after="0" w:line="240" w:lineRule="auto"/>
              <w:rPr>
                <w:rFonts w:ascii="Arial" w:hAnsi="Arial" w:cs="Arial"/>
              </w:rPr>
            </w:pPr>
          </w:p>
        </w:tc>
        <w:tc>
          <w:tcPr>
            <w:tcW w:w="2370" w:type="dxa"/>
            <w:gridSpan w:val="3"/>
            <w:tcBorders>
              <w:lef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Контроль за эффективным и целевым расходованием средств</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2575" w:type="dxa"/>
            <w:gridSpan w:val="2"/>
            <w:vAlign w:val="center"/>
          </w:tcPr>
          <w:p w:rsidR="00053ED1" w:rsidRPr="00053ED1" w:rsidRDefault="00053ED1" w:rsidP="006207B4">
            <w:pPr>
              <w:spacing w:after="0" w:line="240" w:lineRule="auto"/>
              <w:rPr>
                <w:rFonts w:ascii="Arial" w:hAnsi="Arial" w:cs="Arial"/>
              </w:rPr>
            </w:pPr>
            <w:r w:rsidRPr="00053ED1">
              <w:rPr>
                <w:rFonts w:ascii="Arial" w:hAnsi="Arial" w:cs="Arial"/>
              </w:rPr>
              <w:t>Отс</w:t>
            </w:r>
            <w:r w:rsidR="006207B4">
              <w:rPr>
                <w:rFonts w:ascii="Arial" w:hAnsi="Arial" w:cs="Arial"/>
              </w:rPr>
              <w:t>утст</w:t>
            </w:r>
            <w:r w:rsidRPr="00053ED1">
              <w:rPr>
                <w:rFonts w:ascii="Arial" w:hAnsi="Arial" w:cs="Arial"/>
              </w:rPr>
              <w:t>вие письменных замечаний руководителя учреждения и иных контролирующих и надзорных органов.</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15%</w:t>
            </w:r>
          </w:p>
          <w:p w:rsidR="00053ED1" w:rsidRPr="00053ED1" w:rsidRDefault="00053ED1" w:rsidP="006160A0">
            <w:pPr>
              <w:spacing w:after="0" w:line="240" w:lineRule="auto"/>
              <w:jc w:val="center"/>
              <w:rPr>
                <w:rFonts w:ascii="Arial" w:hAnsi="Arial" w:cs="Arial"/>
              </w:rPr>
            </w:pPr>
          </w:p>
        </w:tc>
      </w:tr>
      <w:tr w:rsidR="00053ED1" w:rsidRPr="00053ED1" w:rsidTr="006160A0">
        <w:trPr>
          <w:trHeight w:val="583"/>
        </w:trPr>
        <w:tc>
          <w:tcPr>
            <w:tcW w:w="1346" w:type="dxa"/>
            <w:vMerge w:val="restart"/>
            <w:tcBorders>
              <w:top w:val="single" w:sz="4" w:space="0" w:color="auto"/>
            </w:tcBorders>
          </w:tcPr>
          <w:p w:rsidR="00053ED1" w:rsidRPr="00053ED1" w:rsidRDefault="00053ED1" w:rsidP="006160A0">
            <w:pPr>
              <w:spacing w:after="0" w:line="240" w:lineRule="auto"/>
              <w:rPr>
                <w:rFonts w:ascii="Arial" w:hAnsi="Arial" w:cs="Arial"/>
              </w:rPr>
            </w:pPr>
            <w:r w:rsidRPr="00053ED1">
              <w:rPr>
                <w:rFonts w:ascii="Arial" w:hAnsi="Arial" w:cs="Arial"/>
              </w:rPr>
              <w:t>Программист, системный администратор</w:t>
            </w: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обеспечение учреждения информационными материалами</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Постоянный мониторинг информационных материалов и </w:t>
            </w:r>
            <w:proofErr w:type="spellStart"/>
            <w:r w:rsidRPr="00053ED1">
              <w:rPr>
                <w:rFonts w:ascii="Arial" w:hAnsi="Arial" w:cs="Arial"/>
              </w:rPr>
              <w:t>обеспечние</w:t>
            </w:r>
            <w:proofErr w:type="spellEnd"/>
            <w:r w:rsidRPr="00053ED1">
              <w:rPr>
                <w:rFonts w:ascii="Arial" w:hAnsi="Arial" w:cs="Arial"/>
              </w:rPr>
              <w:t xml:space="preserve"> ими программ</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20%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restart"/>
            <w:vAlign w:val="center"/>
          </w:tcPr>
          <w:p w:rsidR="00053ED1" w:rsidRPr="00053ED1" w:rsidRDefault="00053ED1" w:rsidP="006160A0">
            <w:pPr>
              <w:spacing w:after="0" w:line="240" w:lineRule="auto"/>
              <w:rPr>
                <w:rFonts w:ascii="Arial" w:hAnsi="Arial" w:cs="Arial"/>
              </w:rPr>
            </w:pPr>
            <w:r w:rsidRPr="00053ED1">
              <w:rPr>
                <w:rFonts w:ascii="Arial" w:hAnsi="Arial" w:cs="Arial"/>
              </w:rPr>
              <w:t>Ответственное отношение к выполнению должностных обязанностей</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Сопровождение используемых программных средств</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по функционированию программных продуктов (электронной почты и т.д.)</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45%</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Merge/>
            <w:vAlign w:val="center"/>
          </w:tcPr>
          <w:p w:rsidR="00053ED1" w:rsidRPr="00053ED1" w:rsidRDefault="00053ED1" w:rsidP="006160A0">
            <w:pPr>
              <w:spacing w:after="0" w:line="240" w:lineRule="auto"/>
              <w:rPr>
                <w:rFonts w:ascii="Arial" w:hAnsi="Arial" w:cs="Arial"/>
              </w:rPr>
            </w:pP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Своевременное проведение профилактических работ</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по функционированию технических средств</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195"/>
        </w:trPr>
        <w:tc>
          <w:tcPr>
            <w:tcW w:w="1346" w:type="dxa"/>
            <w:vMerge/>
          </w:tcPr>
          <w:p w:rsidR="00053ED1" w:rsidRPr="00053ED1" w:rsidRDefault="00053ED1" w:rsidP="006160A0">
            <w:pPr>
              <w:spacing w:after="0" w:line="240" w:lineRule="auto"/>
              <w:rPr>
                <w:rFonts w:ascii="Arial" w:hAnsi="Arial" w:cs="Arial"/>
              </w:rPr>
            </w:pP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интенсивность и высокие результаты работы</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Техническое и программное обеспечение и использование в работе учреждения</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Функционирование локальной сети, электронной почты учреждения, использование программного обеспечения</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Стабильно</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50%</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Выполнение дополнительных видов работ</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Оперативное устранение сбоев в работе техники и ПС</w:t>
            </w:r>
          </w:p>
        </w:tc>
        <w:tc>
          <w:tcPr>
            <w:tcW w:w="2575"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Отсутствие замечаний </w:t>
            </w:r>
          </w:p>
        </w:tc>
        <w:tc>
          <w:tcPr>
            <w:tcW w:w="1418"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261"/>
        </w:trPr>
        <w:tc>
          <w:tcPr>
            <w:tcW w:w="1346" w:type="dxa"/>
            <w:vMerge/>
          </w:tcPr>
          <w:p w:rsidR="00053ED1" w:rsidRPr="00053ED1" w:rsidRDefault="00053ED1" w:rsidP="006160A0">
            <w:pPr>
              <w:spacing w:after="0" w:line="240" w:lineRule="auto"/>
              <w:rPr>
                <w:rFonts w:ascii="Arial" w:hAnsi="Arial" w:cs="Arial"/>
              </w:rPr>
            </w:pPr>
          </w:p>
        </w:tc>
        <w:tc>
          <w:tcPr>
            <w:tcW w:w="8647" w:type="dxa"/>
            <w:gridSpan w:val="9"/>
            <w:vAlign w:val="center"/>
          </w:tcPr>
          <w:p w:rsidR="00053ED1" w:rsidRPr="00053ED1" w:rsidRDefault="00053ED1" w:rsidP="006160A0">
            <w:pPr>
              <w:spacing w:after="0" w:line="240" w:lineRule="auto"/>
              <w:rPr>
                <w:rFonts w:ascii="Arial" w:hAnsi="Arial" w:cs="Arial"/>
              </w:rPr>
            </w:pPr>
            <w:r w:rsidRPr="00053ED1">
              <w:rPr>
                <w:rFonts w:ascii="Arial" w:hAnsi="Arial" w:cs="Arial"/>
              </w:rPr>
              <w:t>Выплаты за качество выполняемых работ</w:t>
            </w:r>
          </w:p>
        </w:tc>
      </w:tr>
      <w:tr w:rsidR="00053ED1" w:rsidRPr="00053ED1" w:rsidTr="006160A0">
        <w:trPr>
          <w:trHeight w:val="845"/>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vAlign w:val="center"/>
          </w:tcPr>
          <w:p w:rsidR="00053ED1" w:rsidRPr="00053ED1" w:rsidRDefault="00053ED1" w:rsidP="006160A0">
            <w:pPr>
              <w:spacing w:after="0" w:line="240" w:lineRule="auto"/>
              <w:rPr>
                <w:rFonts w:ascii="Arial" w:hAnsi="Arial" w:cs="Arial"/>
              </w:rPr>
            </w:pPr>
            <w:r w:rsidRPr="00053ED1">
              <w:rPr>
                <w:rFonts w:ascii="Arial" w:hAnsi="Arial" w:cs="Arial"/>
              </w:rPr>
              <w:t>Бесперебойная</w:t>
            </w:r>
          </w:p>
          <w:p w:rsidR="00053ED1" w:rsidRPr="00053ED1" w:rsidRDefault="00053ED1" w:rsidP="006160A0">
            <w:pPr>
              <w:spacing w:after="0" w:line="240" w:lineRule="auto"/>
              <w:rPr>
                <w:rFonts w:ascii="Arial" w:hAnsi="Arial" w:cs="Arial"/>
              </w:rPr>
            </w:pPr>
            <w:r w:rsidRPr="00053ED1">
              <w:rPr>
                <w:rFonts w:ascii="Arial" w:hAnsi="Arial" w:cs="Arial"/>
              </w:rPr>
              <w:t>работа техники и функционирование ПС</w:t>
            </w:r>
          </w:p>
        </w:tc>
        <w:tc>
          <w:tcPr>
            <w:tcW w:w="2284" w:type="dxa"/>
            <w:gridSpan w:val="2"/>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 жалоб, сбоев</w:t>
            </w:r>
          </w:p>
        </w:tc>
        <w:tc>
          <w:tcPr>
            <w:tcW w:w="2575" w:type="dxa"/>
            <w:gridSpan w:val="2"/>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0</w:t>
            </w:r>
          </w:p>
        </w:tc>
        <w:tc>
          <w:tcPr>
            <w:tcW w:w="1418" w:type="dxa"/>
            <w:gridSpan w:val="2"/>
            <w:tcBorders>
              <w:bottom w:val="single" w:sz="4" w:space="0" w:color="auto"/>
            </w:tcBorders>
            <w:vAlign w:val="center"/>
          </w:tcPr>
          <w:p w:rsidR="00053ED1" w:rsidRPr="00053ED1" w:rsidRDefault="00053ED1" w:rsidP="006160A0">
            <w:pPr>
              <w:spacing w:after="0" w:line="240" w:lineRule="auto"/>
              <w:jc w:val="center"/>
              <w:rPr>
                <w:rFonts w:ascii="Arial" w:hAnsi="Arial" w:cs="Arial"/>
              </w:rPr>
            </w:pPr>
          </w:p>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r w:rsidR="00053ED1" w:rsidRPr="00053ED1" w:rsidTr="006160A0">
        <w:trPr>
          <w:trHeight w:val="3120"/>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Инициатива и творческий подход к работе</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284" w:type="dxa"/>
            <w:gridSpan w:val="2"/>
            <w:tcBorders>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Предложения по организации эффективной работы и рациональному использованию ресурсов</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575" w:type="dxa"/>
            <w:gridSpan w:val="2"/>
            <w:tcBorders>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1 предложение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 xml:space="preserve"> 20%</w:t>
            </w:r>
          </w:p>
        </w:tc>
      </w:tr>
      <w:tr w:rsidR="00053ED1" w:rsidRPr="00053ED1" w:rsidTr="006160A0">
        <w:trPr>
          <w:trHeight w:val="2109"/>
        </w:trPr>
        <w:tc>
          <w:tcPr>
            <w:tcW w:w="1346" w:type="dxa"/>
            <w:vMerge/>
          </w:tcPr>
          <w:p w:rsidR="00053ED1" w:rsidRPr="00053ED1" w:rsidRDefault="00053ED1" w:rsidP="006160A0">
            <w:pPr>
              <w:spacing w:after="0" w:line="240" w:lineRule="auto"/>
              <w:rPr>
                <w:rFonts w:ascii="Arial" w:hAnsi="Arial" w:cs="Arial"/>
              </w:rPr>
            </w:pPr>
          </w:p>
        </w:tc>
        <w:tc>
          <w:tcPr>
            <w:tcW w:w="2370" w:type="dxa"/>
            <w:gridSpan w:val="3"/>
            <w:tcBorders>
              <w:top w:val="single" w:sz="4" w:space="0" w:color="auto"/>
              <w:bottom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Качество выполняемых работ</w:t>
            </w:r>
          </w:p>
        </w:tc>
        <w:tc>
          <w:tcPr>
            <w:tcW w:w="2284" w:type="dxa"/>
            <w:gridSpan w:val="2"/>
            <w:tcBorders>
              <w:top w:val="single" w:sz="4" w:space="0" w:color="auto"/>
              <w:bottom w:val="single" w:sz="4" w:space="0" w:color="auto"/>
            </w:tcBorders>
            <w:vAlign w:val="center"/>
          </w:tcPr>
          <w:p w:rsidR="00053ED1" w:rsidRPr="00053ED1" w:rsidRDefault="00053ED1" w:rsidP="006160A0">
            <w:pPr>
              <w:spacing w:after="0" w:line="240" w:lineRule="auto"/>
              <w:rPr>
                <w:rFonts w:ascii="Arial" w:hAnsi="Arial" w:cs="Arial"/>
              </w:rPr>
            </w:pP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Оперативность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выполнения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профессиональной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деятельности и </w:t>
            </w:r>
          </w:p>
          <w:p w:rsidR="00053ED1" w:rsidRPr="00053ED1" w:rsidRDefault="00053ED1" w:rsidP="006160A0">
            <w:pPr>
              <w:widowControl w:val="0"/>
              <w:autoSpaceDE w:val="0"/>
              <w:autoSpaceDN w:val="0"/>
              <w:adjustRightInd w:val="0"/>
              <w:spacing w:after="0" w:line="240" w:lineRule="auto"/>
              <w:rPr>
                <w:rFonts w:ascii="Arial" w:hAnsi="Arial" w:cs="Arial"/>
              </w:rPr>
            </w:pPr>
            <w:r w:rsidRPr="00053ED1">
              <w:rPr>
                <w:rFonts w:ascii="Arial" w:hAnsi="Arial" w:cs="Arial"/>
              </w:rPr>
              <w:t xml:space="preserve">разовых поручений </w:t>
            </w:r>
          </w:p>
          <w:p w:rsidR="00053ED1" w:rsidRPr="00053ED1" w:rsidRDefault="00053ED1" w:rsidP="006160A0">
            <w:pPr>
              <w:spacing w:after="0" w:line="240" w:lineRule="auto"/>
              <w:rPr>
                <w:rFonts w:ascii="Arial" w:hAnsi="Arial" w:cs="Arial"/>
              </w:rPr>
            </w:pPr>
            <w:r w:rsidRPr="00053ED1">
              <w:rPr>
                <w:rFonts w:ascii="Arial" w:hAnsi="Arial" w:cs="Arial"/>
              </w:rPr>
              <w:t xml:space="preserve">руководителя </w:t>
            </w: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p w:rsidR="00053ED1" w:rsidRPr="00053ED1" w:rsidRDefault="00053ED1" w:rsidP="006160A0">
            <w:pPr>
              <w:spacing w:after="0" w:line="240" w:lineRule="auto"/>
              <w:rPr>
                <w:rFonts w:ascii="Arial" w:hAnsi="Arial" w:cs="Arial"/>
              </w:rPr>
            </w:pPr>
          </w:p>
        </w:tc>
        <w:tc>
          <w:tcPr>
            <w:tcW w:w="2575" w:type="dxa"/>
            <w:gridSpan w:val="2"/>
            <w:tcBorders>
              <w:top w:val="single" w:sz="4" w:space="0" w:color="auto"/>
              <w:bottom w:val="single" w:sz="4" w:space="0" w:color="auto"/>
              <w:right w:val="single" w:sz="4" w:space="0" w:color="auto"/>
            </w:tcBorders>
            <w:vAlign w:val="center"/>
          </w:tcPr>
          <w:p w:rsidR="00053ED1" w:rsidRPr="00053ED1" w:rsidRDefault="00053ED1" w:rsidP="006160A0">
            <w:pPr>
              <w:spacing w:after="0" w:line="240" w:lineRule="auto"/>
              <w:rPr>
                <w:rFonts w:ascii="Arial" w:hAnsi="Arial" w:cs="Arial"/>
              </w:rPr>
            </w:pPr>
            <w:r w:rsidRPr="00053ED1">
              <w:rPr>
                <w:rFonts w:ascii="Arial" w:hAnsi="Arial" w:cs="Arial"/>
              </w:rPr>
              <w:t>Отсутствие замечаний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53ED1" w:rsidRPr="00053ED1" w:rsidRDefault="00053ED1" w:rsidP="006160A0">
            <w:pPr>
              <w:spacing w:after="0" w:line="240" w:lineRule="auto"/>
              <w:jc w:val="center"/>
              <w:rPr>
                <w:rFonts w:ascii="Arial" w:hAnsi="Arial" w:cs="Arial"/>
              </w:rPr>
            </w:pPr>
            <w:r w:rsidRPr="00053ED1">
              <w:rPr>
                <w:rFonts w:ascii="Arial" w:hAnsi="Arial" w:cs="Arial"/>
              </w:rPr>
              <w:t>40%</w:t>
            </w:r>
          </w:p>
        </w:tc>
      </w:tr>
    </w:tbl>
    <w:p w:rsidR="00053ED1" w:rsidRPr="00B83153" w:rsidRDefault="00053ED1" w:rsidP="00053ED1">
      <w:pPr>
        <w:spacing w:after="0"/>
        <w:rPr>
          <w:rFonts w:ascii="Arial" w:eastAsia="Arial" w:hAnsi="Arial" w:cs="Arial"/>
          <w:vanish/>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tbl>
      <w:tblPr>
        <w:tblW w:w="0" w:type="auto"/>
        <w:tblInd w:w="4644" w:type="dxa"/>
        <w:tblLook w:val="04A0"/>
      </w:tblPr>
      <w:tblGrid>
        <w:gridCol w:w="4786"/>
      </w:tblGrid>
      <w:tr w:rsidR="00053ED1" w:rsidRPr="00B83153" w:rsidTr="006160A0">
        <w:tc>
          <w:tcPr>
            <w:tcW w:w="4786" w:type="dxa"/>
            <w:shd w:val="clear" w:color="auto" w:fill="auto"/>
          </w:tcPr>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Default="00053ED1" w:rsidP="006160A0">
            <w:pPr>
              <w:autoSpaceDE w:val="0"/>
              <w:spacing w:after="0" w:line="240" w:lineRule="auto"/>
              <w:jc w:val="right"/>
              <w:rPr>
                <w:rFonts w:ascii="Arial" w:hAnsi="Arial" w:cs="Arial"/>
                <w:sz w:val="24"/>
                <w:szCs w:val="24"/>
              </w:rPr>
            </w:pP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lastRenderedPageBreak/>
              <w:t>Приложение 2</w:t>
            </w:r>
          </w:p>
          <w:p w:rsidR="00053ED1" w:rsidRPr="00B83153" w:rsidRDefault="00053ED1" w:rsidP="006160A0">
            <w:pPr>
              <w:autoSpaceDE w:val="0"/>
              <w:spacing w:after="0" w:line="240" w:lineRule="auto"/>
              <w:jc w:val="both"/>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ind w:firstLine="540"/>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ВИДЫ И РАЗМЕРЫ</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ВЫПЛАТ ПО ИТОГАМ РАБОТЫ</w:t>
      </w:r>
      <w:r>
        <w:rPr>
          <w:rFonts w:ascii="Arial" w:hAnsi="Arial" w:cs="Arial"/>
          <w:sz w:val="24"/>
          <w:szCs w:val="24"/>
        </w:rPr>
        <w:t xml:space="preserve"> </w:t>
      </w:r>
      <w:r w:rsidRPr="00B83153">
        <w:rPr>
          <w:rFonts w:ascii="Arial" w:hAnsi="Arial" w:cs="Arial"/>
          <w:sz w:val="24"/>
          <w:szCs w:val="24"/>
        </w:rPr>
        <w:t>ЗА ГОД РАБОТНИКАМ УЧРЕЖДЕНИЯ</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126"/>
        <w:gridCol w:w="2410"/>
        <w:gridCol w:w="2092"/>
      </w:tblGrid>
      <w:tr w:rsidR="00053ED1" w:rsidRPr="00B83153" w:rsidTr="006160A0">
        <w:tc>
          <w:tcPr>
            <w:tcW w:w="280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 и качества труда работников учреждения</w:t>
            </w:r>
          </w:p>
        </w:tc>
        <w:tc>
          <w:tcPr>
            <w:tcW w:w="4536" w:type="dxa"/>
            <w:gridSpan w:val="2"/>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209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Предельное количество процентов</w:t>
            </w:r>
          </w:p>
        </w:tc>
      </w:tr>
      <w:tr w:rsidR="00053ED1" w:rsidRPr="00B83153" w:rsidTr="006160A0">
        <w:tc>
          <w:tcPr>
            <w:tcW w:w="280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c>
          <w:tcPr>
            <w:tcW w:w="2126"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410"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209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Степень освоения выделенных бюджетных средств</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освоения выделенных бюджетных средств</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90% выделенного объема средств</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98% выделенного объема средств</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15</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c>
          <w:tcPr>
            <w:tcW w:w="2802" w:type="dxa"/>
            <w:shd w:val="clear" w:color="auto" w:fill="auto"/>
          </w:tcPr>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Участие в ме</w:t>
            </w:r>
            <w:r>
              <w:rPr>
                <w:rFonts w:ascii="Arial" w:hAnsi="Arial" w:cs="Arial"/>
                <w:sz w:val="24"/>
                <w:szCs w:val="24"/>
              </w:rPr>
              <w:t>ропр</w:t>
            </w:r>
            <w:r w:rsidRPr="00B83153">
              <w:rPr>
                <w:rFonts w:ascii="Arial" w:hAnsi="Arial" w:cs="Arial"/>
                <w:sz w:val="24"/>
                <w:szCs w:val="24"/>
              </w:rPr>
              <w:t>иятиях, семинарах, связанных с деятельностью учреждения, в том числе обмен опытом</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Участие в мероприятиях</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Не менее одного факта</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Успешное и добросовестное исполнение своих должностных обязанностей в соответствующем периоде</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Количество дисциплинарных взысканий и замечаний</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0 </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дисциплинарных взысканий и замечаний</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bl>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Ind w:w="4786" w:type="dxa"/>
        <w:tblLook w:val="04A0"/>
      </w:tblPr>
      <w:tblGrid>
        <w:gridCol w:w="4644"/>
      </w:tblGrid>
      <w:tr w:rsidR="00053ED1" w:rsidRPr="00B83153" w:rsidTr="006160A0">
        <w:tc>
          <w:tcPr>
            <w:tcW w:w="4644" w:type="dxa"/>
            <w:shd w:val="clear" w:color="auto" w:fill="auto"/>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3</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rPr>
          <w:rFonts w:ascii="Arial" w:hAnsi="Arial" w:cs="Arial"/>
          <w:sz w:val="24"/>
          <w:szCs w:val="24"/>
        </w:rPr>
      </w:pPr>
    </w:p>
    <w:p w:rsidR="00053ED1" w:rsidRPr="00B83153" w:rsidRDefault="00053ED1" w:rsidP="00053ED1">
      <w:pPr>
        <w:spacing w:after="0" w:line="240" w:lineRule="auto"/>
        <w:jc w:val="center"/>
        <w:rPr>
          <w:rFonts w:ascii="Arial" w:hAnsi="Arial" w:cs="Arial"/>
          <w:b/>
          <w:bCs/>
          <w:sz w:val="24"/>
          <w:szCs w:val="24"/>
        </w:rPr>
      </w:pPr>
      <w:r w:rsidRPr="00B83153">
        <w:rPr>
          <w:rFonts w:ascii="Arial" w:hAnsi="Arial" w:cs="Arial"/>
          <w:b/>
          <w:bCs/>
          <w:sz w:val="24"/>
          <w:szCs w:val="24"/>
        </w:rPr>
        <w:t>Порядок</w:t>
      </w:r>
    </w:p>
    <w:p w:rsidR="00053ED1" w:rsidRPr="00B83153" w:rsidRDefault="00053ED1" w:rsidP="00053ED1">
      <w:pPr>
        <w:spacing w:after="0" w:line="240" w:lineRule="auto"/>
        <w:jc w:val="center"/>
        <w:rPr>
          <w:rFonts w:ascii="Arial" w:hAnsi="Arial" w:cs="Arial"/>
          <w:sz w:val="24"/>
          <w:szCs w:val="24"/>
        </w:rPr>
      </w:pPr>
      <w:r w:rsidRPr="00B83153">
        <w:rPr>
          <w:rFonts w:ascii="Arial" w:hAnsi="Arial" w:cs="Arial"/>
          <w:b/>
          <w:bCs/>
          <w:sz w:val="24"/>
          <w:szCs w:val="24"/>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053ED1" w:rsidRPr="00B83153" w:rsidRDefault="00053ED1" w:rsidP="00053ED1">
      <w:pPr>
        <w:autoSpaceDE w:val="0"/>
        <w:autoSpaceDN w:val="0"/>
        <w:adjustRightInd w:val="0"/>
        <w:spacing w:after="0" w:line="240" w:lineRule="auto"/>
        <w:jc w:val="both"/>
        <w:rPr>
          <w:rFonts w:ascii="Arial" w:hAnsi="Arial" w:cs="Arial"/>
          <w:sz w:val="24"/>
          <w:szCs w:val="24"/>
        </w:rPr>
      </w:pPr>
    </w:p>
    <w:p w:rsidR="00053ED1" w:rsidRPr="00B83153" w:rsidRDefault="00053ED1" w:rsidP="00053ED1">
      <w:pPr>
        <w:tabs>
          <w:tab w:val="num" w:pos="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053ED1" w:rsidRPr="00B83153" w:rsidRDefault="00053ED1" w:rsidP="00053ED1">
      <w:pPr>
        <w:tabs>
          <w:tab w:val="num" w:pos="0"/>
        </w:tabs>
        <w:spacing w:after="0" w:line="240" w:lineRule="auto"/>
        <w:ind w:firstLine="567"/>
        <w:jc w:val="both"/>
        <w:rPr>
          <w:rFonts w:ascii="Arial" w:hAnsi="Arial" w:cs="Arial"/>
          <w:sz w:val="24"/>
          <w:szCs w:val="24"/>
        </w:rPr>
      </w:pPr>
      <w:r w:rsidRPr="00B83153">
        <w:rPr>
          <w:rFonts w:ascii="Arial" w:hAnsi="Arial" w:cs="Arial"/>
          <w:sz w:val="24"/>
          <w:szCs w:val="24"/>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48.2pt" o:ole="">
            <v:imagedata r:id="rId4" o:title=""/>
          </v:shape>
          <o:OLEObject Type="Embed" ProgID="Equation.3" ShapeID="_x0000_i1025" DrawAspect="Content" ObjectID="_1641814874" r:id="rId5"/>
        </w:object>
      </w:r>
      <w:r w:rsidRPr="00B83153">
        <w:rPr>
          <w:sz w:val="24"/>
          <w:szCs w:val="24"/>
        </w:rPr>
        <w:t>,</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t xml:space="preserve">где </w:t>
      </w:r>
      <w:r w:rsidRPr="00B83153">
        <w:rPr>
          <w:position w:val="-14"/>
          <w:sz w:val="24"/>
          <w:szCs w:val="24"/>
        </w:rPr>
        <w:object w:dxaOrig="560" w:dyaOrig="380">
          <v:shape id="_x0000_i1026" type="#_x0000_t75" style="width:27.55pt;height:18.8pt" o:ole="">
            <v:imagedata r:id="rId6" o:title=""/>
          </v:shape>
          <o:OLEObject Type="Embed" ProgID="Equation.3" ShapeID="_x0000_i1026" DrawAspect="Content" ObjectID="_1641814875" r:id="rId7"/>
        </w:object>
      </w:r>
      <w:r w:rsidRPr="00B83153">
        <w:rPr>
          <w:sz w:val="24"/>
          <w:szCs w:val="24"/>
        </w:rPr>
        <w:t xml:space="preserve"> – средний размер оклада (должностного оклада), ставки заработной платы работников основного персонала;</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position w:val="-12"/>
          <w:sz w:val="24"/>
          <w:szCs w:val="24"/>
        </w:rPr>
        <w:object w:dxaOrig="460" w:dyaOrig="360">
          <v:shape id="_x0000_i1027" type="#_x0000_t75" style="width:23.15pt;height:18.15pt" o:ole="">
            <v:imagedata r:id="rId8" o:title=""/>
          </v:shape>
          <o:OLEObject Type="Embed" ProgID="Equation.3" ShapeID="_x0000_i1027" DrawAspect="Content" ObjectID="_1641814876" r:id="rId9"/>
        </w:object>
      </w:r>
      <w:r w:rsidRPr="00B83153">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r>
      <w:r w:rsidRPr="00B83153">
        <w:rPr>
          <w:i/>
          <w:iCs/>
          <w:sz w:val="24"/>
          <w:szCs w:val="24"/>
          <w:lang w:val="en-US"/>
        </w:rPr>
        <w:t>n</w:t>
      </w:r>
      <w:r w:rsidRPr="00B83153">
        <w:rPr>
          <w:sz w:val="24"/>
          <w:szCs w:val="24"/>
        </w:rPr>
        <w:t xml:space="preserve"> – штатная численность работников основного персонала.</w:t>
      </w:r>
    </w:p>
    <w:p w:rsidR="00053ED1" w:rsidRPr="00B83153" w:rsidRDefault="00053ED1" w:rsidP="00053ED1">
      <w:pPr>
        <w:pStyle w:val="ConsPlusNormal"/>
        <w:widowControl/>
        <w:tabs>
          <w:tab w:val="left" w:pos="0"/>
        </w:tabs>
        <w:ind w:firstLine="0"/>
        <w:jc w:val="both"/>
        <w:rPr>
          <w:sz w:val="24"/>
          <w:szCs w:val="24"/>
        </w:rPr>
      </w:pPr>
      <w:r w:rsidRPr="00B83153">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053ED1" w:rsidRPr="00B83153" w:rsidRDefault="00053ED1" w:rsidP="00053ED1">
      <w:pPr>
        <w:pStyle w:val="ConsNormal"/>
        <w:widowControl/>
        <w:tabs>
          <w:tab w:val="left" w:pos="0"/>
        </w:tabs>
        <w:ind w:firstLine="0"/>
        <w:jc w:val="both"/>
        <w:rPr>
          <w:rFonts w:ascii="Arial" w:hAnsi="Arial" w:cs="Arial"/>
          <w:sz w:val="24"/>
          <w:szCs w:val="24"/>
        </w:rPr>
      </w:pPr>
      <w:r w:rsidRPr="00B83153">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053ED1" w:rsidRPr="00B83153" w:rsidRDefault="00053ED1" w:rsidP="00053ED1">
      <w:pPr>
        <w:pStyle w:val="ConsNormal"/>
        <w:widowControl/>
        <w:tabs>
          <w:tab w:val="left" w:pos="0"/>
        </w:tabs>
        <w:ind w:firstLine="0"/>
        <w:jc w:val="both"/>
        <w:rPr>
          <w:rFonts w:ascii="Arial" w:hAnsi="Arial" w:cs="Arial"/>
          <w:sz w:val="24"/>
          <w:szCs w:val="24"/>
        </w:rPr>
      </w:pPr>
      <w:r w:rsidRPr="00B83153">
        <w:rPr>
          <w:rFonts w:ascii="Arial" w:hAnsi="Arial" w:cs="Arial"/>
          <w:sz w:val="24"/>
          <w:szCs w:val="24"/>
        </w:rPr>
        <w:tab/>
        <w:t>увеличения (индексации) окладов (должностных окладов), ставок заработной платы работников.</w:t>
      </w:r>
    </w:p>
    <w:p w:rsidR="00053ED1" w:rsidRPr="00B83153" w:rsidRDefault="00053ED1" w:rsidP="00053ED1">
      <w:pPr>
        <w:pStyle w:val="ConsNormal"/>
        <w:widowControl/>
        <w:ind w:firstLine="0"/>
        <w:jc w:val="both"/>
        <w:rPr>
          <w:rFonts w:ascii="Arial" w:hAnsi="Arial" w:cs="Arial"/>
          <w:sz w:val="24"/>
          <w:szCs w:val="24"/>
        </w:rPr>
      </w:pPr>
    </w:p>
    <w:p w:rsidR="00053ED1" w:rsidRPr="00B83153" w:rsidRDefault="00053ED1" w:rsidP="00053ED1">
      <w:pPr>
        <w:pStyle w:val="ConsNormal"/>
        <w:widowControl/>
        <w:ind w:firstLine="0"/>
        <w:jc w:val="both"/>
        <w:rPr>
          <w:rFonts w:ascii="Arial" w:hAnsi="Arial" w:cs="Arial"/>
          <w:sz w:val="24"/>
          <w:szCs w:val="24"/>
        </w:rPr>
      </w:pPr>
    </w:p>
    <w:p w:rsidR="00053ED1" w:rsidRPr="00B83153" w:rsidRDefault="00053ED1" w:rsidP="00053ED1">
      <w:pPr>
        <w:spacing w:after="0" w:line="240" w:lineRule="auto"/>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Ind w:w="4443" w:type="dxa"/>
        <w:tblLook w:val="01E0"/>
      </w:tblPr>
      <w:tblGrid>
        <w:gridCol w:w="4785"/>
      </w:tblGrid>
      <w:tr w:rsidR="00053ED1" w:rsidRPr="00B83153" w:rsidTr="006160A0">
        <w:tc>
          <w:tcPr>
            <w:tcW w:w="4785"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4</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r w:rsidRPr="00B83153">
        <w:rPr>
          <w:rFonts w:ascii="Arial" w:hAnsi="Arial" w:cs="Arial"/>
          <w:sz w:val="24"/>
          <w:szCs w:val="24"/>
        </w:rPr>
        <w:t>Перечень</w:t>
      </w: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r w:rsidRPr="00B83153">
        <w:rPr>
          <w:rFonts w:ascii="Arial" w:hAnsi="Arial" w:cs="Arial"/>
          <w:sz w:val="24"/>
          <w:szCs w:val="24"/>
        </w:rPr>
        <w:t xml:space="preserve">должностей, профессий работников учреждений, относимых к основному персоналу по виду экономической деятельности </w:t>
      </w:r>
    </w:p>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533"/>
      </w:tblGrid>
      <w:tr w:rsidR="00053ED1" w:rsidRPr="00B83153" w:rsidTr="006160A0">
        <w:tc>
          <w:tcPr>
            <w:tcW w:w="4612" w:type="dxa"/>
            <w:vAlign w:val="center"/>
          </w:tcPr>
          <w:p w:rsidR="00053ED1" w:rsidRPr="00B83153" w:rsidRDefault="00053ED1" w:rsidP="006160A0">
            <w:pPr>
              <w:tabs>
                <w:tab w:val="left" w:pos="426"/>
              </w:tabs>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Тип учреждений</w:t>
            </w:r>
          </w:p>
        </w:tc>
        <w:tc>
          <w:tcPr>
            <w:tcW w:w="4533" w:type="dxa"/>
            <w:vAlign w:val="center"/>
          </w:tcPr>
          <w:p w:rsidR="00053ED1" w:rsidRPr="00B83153" w:rsidRDefault="00053ED1" w:rsidP="006160A0">
            <w:pPr>
              <w:tabs>
                <w:tab w:val="left" w:pos="426"/>
              </w:tabs>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Должности, профессии работников учреждений</w:t>
            </w:r>
          </w:p>
        </w:tc>
      </w:tr>
      <w:tr w:rsidR="00053ED1" w:rsidRPr="00B83153" w:rsidTr="006160A0">
        <w:tc>
          <w:tcPr>
            <w:tcW w:w="4612" w:type="dxa"/>
          </w:tcPr>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1. Иные учреждения, подведомственные администрации города</w:t>
            </w:r>
            <w:r>
              <w:rPr>
                <w:rFonts w:ascii="Arial" w:hAnsi="Arial" w:cs="Arial"/>
                <w:sz w:val="24"/>
                <w:szCs w:val="24"/>
              </w:rPr>
              <w:t xml:space="preserve"> </w:t>
            </w:r>
            <w:r w:rsidRPr="00B83153">
              <w:rPr>
                <w:rFonts w:ascii="Arial" w:hAnsi="Arial" w:cs="Arial"/>
                <w:sz w:val="24"/>
                <w:szCs w:val="24"/>
              </w:rPr>
              <w:t>Бородино (</w:t>
            </w:r>
            <w:r w:rsidRPr="00B83153">
              <w:rPr>
                <w:rFonts w:ascii="Arial" w:eastAsia="Times New Roman" w:hAnsi="Arial" w:cs="Arial"/>
                <w:bCs/>
                <w:sz w:val="24"/>
                <w:szCs w:val="24"/>
              </w:rPr>
              <w:t>Муниципальное казенное специализированное учреждение по ведению бюджетного учета «Межведомственная централизованная бухгалтерия»</w:t>
            </w:r>
            <w:r w:rsidRPr="00B83153">
              <w:rPr>
                <w:rFonts w:ascii="Arial" w:hAnsi="Arial" w:cs="Arial"/>
                <w:sz w:val="24"/>
                <w:szCs w:val="24"/>
              </w:rPr>
              <w:t>)</w:t>
            </w:r>
          </w:p>
        </w:tc>
        <w:tc>
          <w:tcPr>
            <w:tcW w:w="4533" w:type="dxa"/>
          </w:tcPr>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Ведущий бухгалтер - 4;</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Экономист</w:t>
            </w:r>
            <w:r>
              <w:rPr>
                <w:rFonts w:ascii="Arial" w:hAnsi="Arial" w:cs="Arial"/>
                <w:sz w:val="24"/>
                <w:szCs w:val="24"/>
              </w:rPr>
              <w:t xml:space="preserve"> </w:t>
            </w:r>
            <w:r w:rsidRPr="00B83153">
              <w:rPr>
                <w:rFonts w:ascii="Arial" w:hAnsi="Arial" w:cs="Arial"/>
                <w:sz w:val="24"/>
                <w:szCs w:val="24"/>
              </w:rPr>
              <w:t>2 категории</w:t>
            </w:r>
            <w:r>
              <w:rPr>
                <w:rFonts w:ascii="Arial" w:hAnsi="Arial" w:cs="Arial"/>
                <w:sz w:val="24"/>
                <w:szCs w:val="24"/>
              </w:rPr>
              <w:t xml:space="preserve"> </w:t>
            </w:r>
            <w:r w:rsidRPr="00B83153">
              <w:rPr>
                <w:rFonts w:ascii="Arial" w:hAnsi="Arial" w:cs="Arial"/>
                <w:sz w:val="24"/>
                <w:szCs w:val="24"/>
              </w:rPr>
              <w:t>- 5;</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Экономист - 1;</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Бухгалтер 1 категории - 3;</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Бухгалтер 2 категории - 10</w:t>
            </w:r>
          </w:p>
          <w:p w:rsidR="00053ED1" w:rsidRPr="00B83153" w:rsidRDefault="00053ED1" w:rsidP="006160A0">
            <w:pPr>
              <w:tabs>
                <w:tab w:val="left" w:pos="426"/>
              </w:tabs>
              <w:autoSpaceDE w:val="0"/>
              <w:autoSpaceDN w:val="0"/>
              <w:adjustRightInd w:val="0"/>
              <w:spacing w:after="0" w:line="240" w:lineRule="auto"/>
              <w:outlineLvl w:val="0"/>
              <w:rPr>
                <w:rFonts w:ascii="Arial" w:hAnsi="Arial" w:cs="Arial"/>
                <w:sz w:val="24"/>
                <w:szCs w:val="24"/>
              </w:rPr>
            </w:pPr>
            <w:r w:rsidRPr="00B83153">
              <w:rPr>
                <w:rFonts w:ascii="Arial" w:hAnsi="Arial" w:cs="Arial"/>
                <w:sz w:val="24"/>
                <w:szCs w:val="24"/>
              </w:rPr>
              <w:t>Кассир - 1.</w:t>
            </w:r>
            <w:r>
              <w:rPr>
                <w:rFonts w:ascii="Arial" w:hAnsi="Arial" w:cs="Arial"/>
                <w:sz w:val="24"/>
                <w:szCs w:val="24"/>
              </w:rPr>
              <w:t xml:space="preserve"> </w:t>
            </w:r>
          </w:p>
        </w:tc>
      </w:tr>
    </w:tbl>
    <w:p w:rsidR="00053ED1" w:rsidRPr="00B83153" w:rsidRDefault="00053ED1" w:rsidP="00053ED1">
      <w:pPr>
        <w:tabs>
          <w:tab w:val="left" w:pos="426"/>
        </w:tabs>
        <w:autoSpaceDE w:val="0"/>
        <w:autoSpaceDN w:val="0"/>
        <w:adjustRightInd w:val="0"/>
        <w:spacing w:after="0" w:line="240" w:lineRule="auto"/>
        <w:ind w:left="709"/>
        <w:jc w:val="center"/>
        <w:outlineLvl w:val="0"/>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tbl>
      <w:tblPr>
        <w:tblW w:w="0" w:type="auto"/>
        <w:tblLook w:val="01E0"/>
      </w:tblPr>
      <w:tblGrid>
        <w:gridCol w:w="4563"/>
        <w:gridCol w:w="4867"/>
      </w:tblGrid>
      <w:tr w:rsidR="00053ED1" w:rsidRPr="00B83153" w:rsidTr="006160A0">
        <w:tc>
          <w:tcPr>
            <w:tcW w:w="4563" w:type="dxa"/>
          </w:tcPr>
          <w:p w:rsidR="00053ED1" w:rsidRPr="00B83153" w:rsidRDefault="00053ED1" w:rsidP="006160A0">
            <w:pPr>
              <w:autoSpaceDE w:val="0"/>
              <w:spacing w:after="0" w:line="240" w:lineRule="auto"/>
              <w:jc w:val="right"/>
              <w:rPr>
                <w:rFonts w:ascii="Arial" w:hAnsi="Arial" w:cs="Arial"/>
                <w:sz w:val="24"/>
                <w:szCs w:val="24"/>
              </w:rPr>
            </w:pPr>
          </w:p>
        </w:tc>
        <w:tc>
          <w:tcPr>
            <w:tcW w:w="4867"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5</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both"/>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ВИДЫ ВЫПЛАТ СТИМУЛИРУЮЩЕГО ХАРАКТЕРА, РАЗМЕР И УСЛОВИЯ</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ИХ ОСУЩЕСТВЛЕНИЯ, КРИТЕРИИ ОЦЕНКИ РЕЗУЛЬТАТИВНОСТИ</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КАЧЕСТВА ДЕЯТЕЛЬНОСТИ УЧРЕЖДЕНИЯ ДЛЯ РУКОВОДИТЕЛЯ,</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ГЛАВНОГО БУХГАЛТЕРА.</w:t>
      </w:r>
    </w:p>
    <w:p w:rsidR="00053ED1" w:rsidRPr="00B83153" w:rsidRDefault="00053ED1" w:rsidP="00053ED1">
      <w:pPr>
        <w:autoSpaceDE w:val="0"/>
        <w:spacing w:after="0" w:line="240" w:lineRule="auto"/>
        <w:jc w:val="center"/>
        <w:rPr>
          <w:rFonts w:ascii="Arial" w:hAnsi="Arial" w:cs="Arial"/>
          <w:sz w:val="24"/>
          <w:szCs w:val="24"/>
        </w:rPr>
      </w:pPr>
    </w:p>
    <w:tbl>
      <w:tblPr>
        <w:tblW w:w="9777" w:type="dxa"/>
        <w:tblInd w:w="-68" w:type="dxa"/>
        <w:tblLayout w:type="fixed"/>
        <w:tblCellMar>
          <w:left w:w="70" w:type="dxa"/>
          <w:right w:w="70" w:type="dxa"/>
        </w:tblCellMar>
        <w:tblLook w:val="0000"/>
      </w:tblPr>
      <w:tblGrid>
        <w:gridCol w:w="1699"/>
        <w:gridCol w:w="2125"/>
        <w:gridCol w:w="2125"/>
        <w:gridCol w:w="2125"/>
        <w:gridCol w:w="1703"/>
      </w:tblGrid>
      <w:tr w:rsidR="00053ED1" w:rsidRPr="00B83153" w:rsidTr="006160A0">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Должности</w:t>
            </w:r>
          </w:p>
        </w:tc>
        <w:tc>
          <w:tcPr>
            <w:tcW w:w="2125" w:type="dxa"/>
            <w:vMerge w:val="restart"/>
            <w:tcBorders>
              <w:top w:val="single" w:sz="4"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и качества деятельности учреждений</w:t>
            </w:r>
          </w:p>
        </w:tc>
        <w:tc>
          <w:tcPr>
            <w:tcW w:w="4250" w:type="dxa"/>
            <w:gridSpan w:val="2"/>
            <w:tcBorders>
              <w:top w:val="single" w:sz="4" w:space="0" w:color="auto"/>
              <w:left w:val="single" w:sz="4" w:space="0" w:color="auto"/>
              <w:bottom w:val="single" w:sz="6"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1703" w:type="dxa"/>
            <w:vMerge w:val="restart"/>
            <w:tcBorders>
              <w:top w:val="single" w:sz="4"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 xml:space="preserve">Предельный размер </w:t>
            </w:r>
            <w:r w:rsidRPr="00B83153">
              <w:rPr>
                <w:rFonts w:ascii="Arial" w:hAnsi="Arial" w:cs="Arial"/>
                <w:sz w:val="24"/>
                <w:szCs w:val="24"/>
              </w:rPr>
              <w:br/>
              <w:t>к окладу, (должностному окладу), ставке заработной платы</w:t>
            </w:r>
          </w:p>
        </w:tc>
      </w:tr>
      <w:tr w:rsidR="00053ED1" w:rsidRPr="00B83153" w:rsidTr="006160A0">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p>
        </w:tc>
        <w:tc>
          <w:tcPr>
            <w:tcW w:w="2125" w:type="dxa"/>
            <w:vMerge/>
            <w:tcBorders>
              <w:top w:val="single" w:sz="4" w:space="0" w:color="auto"/>
              <w:left w:val="single" w:sz="6" w:space="0" w:color="auto"/>
              <w:bottom w:val="single" w:sz="6"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p>
        </w:tc>
        <w:tc>
          <w:tcPr>
            <w:tcW w:w="2125" w:type="dxa"/>
            <w:tcBorders>
              <w:top w:val="single" w:sz="6" w:space="0" w:color="auto"/>
              <w:left w:val="single" w:sz="4" w:space="0" w:color="auto"/>
              <w:bottom w:val="single" w:sz="6"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125" w:type="dxa"/>
            <w:tcBorders>
              <w:top w:val="single" w:sz="6" w:space="0" w:color="auto"/>
              <w:left w:val="single" w:sz="4" w:space="0" w:color="auto"/>
              <w:bottom w:val="single" w:sz="6"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1703" w:type="dxa"/>
            <w:vMerge/>
            <w:tcBorders>
              <w:left w:val="single" w:sz="4" w:space="0" w:color="auto"/>
              <w:bottom w:val="single" w:sz="6" w:space="0" w:color="auto"/>
              <w:right w:val="single" w:sz="6" w:space="0" w:color="auto"/>
            </w:tcBorders>
            <w:vAlign w:val="center"/>
          </w:tcPr>
          <w:p w:rsidR="00053ED1" w:rsidRPr="00B83153" w:rsidRDefault="00053ED1" w:rsidP="006160A0">
            <w:pPr>
              <w:spacing w:after="0" w:line="240" w:lineRule="auto"/>
              <w:rPr>
                <w:rFonts w:ascii="Arial" w:hAnsi="Arial" w:cs="Arial"/>
                <w:sz w:val="24"/>
                <w:szCs w:val="24"/>
              </w:rPr>
            </w:pPr>
          </w:p>
        </w:tc>
      </w:tr>
      <w:tr w:rsidR="00053ED1" w:rsidRPr="00B83153" w:rsidTr="006160A0">
        <w:trPr>
          <w:cantSplit/>
          <w:trHeight w:val="240"/>
        </w:trPr>
        <w:tc>
          <w:tcPr>
            <w:tcW w:w="1699" w:type="dxa"/>
            <w:vMerge w:val="restart"/>
            <w:tcBorders>
              <w:top w:val="single" w:sz="4" w:space="0" w:color="auto"/>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Руководитель учреждения</w:t>
            </w:r>
          </w:p>
        </w:tc>
        <w:tc>
          <w:tcPr>
            <w:tcW w:w="8078" w:type="dxa"/>
            <w:gridSpan w:val="4"/>
            <w:tcBorders>
              <w:top w:val="single" w:sz="6" w:space="0" w:color="auto"/>
              <w:left w:val="single" w:sz="4" w:space="0" w:color="auto"/>
              <w:bottom w:val="single" w:sz="6"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53ED1" w:rsidRPr="00B83153" w:rsidTr="006160A0">
        <w:trPr>
          <w:cantSplit/>
          <w:trHeight w:val="49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color w:val="002060"/>
                <w:sz w:val="24"/>
                <w:szCs w:val="24"/>
                <w:highlight w:val="yellow"/>
              </w:rPr>
            </w:pPr>
            <w:r w:rsidRPr="00B83153">
              <w:rPr>
                <w:rFonts w:ascii="Arial" w:hAnsi="Arial" w:cs="Arial"/>
                <w:sz w:val="24"/>
                <w:szCs w:val="24"/>
              </w:rPr>
              <w:t>Ответственность за</w:t>
            </w:r>
            <w:r>
              <w:rPr>
                <w:rFonts w:ascii="Arial" w:hAnsi="Arial" w:cs="Arial"/>
                <w:sz w:val="24"/>
                <w:szCs w:val="24"/>
              </w:rPr>
              <w:t xml:space="preserve"> </w:t>
            </w:r>
            <w:r w:rsidRPr="00B83153">
              <w:rPr>
                <w:rFonts w:ascii="Arial" w:hAnsi="Arial" w:cs="Arial"/>
                <w:sz w:val="24"/>
                <w:szCs w:val="24"/>
              </w:rPr>
              <w:t>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Соблюдение нормативных и правовых актов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rPr>
          <w:cantSplit/>
          <w:trHeight w:val="158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Полнота и соответствие нормативной, регламентирующей документации</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r>
      <w:tr w:rsidR="00053ED1" w:rsidRPr="00B83153" w:rsidTr="006160A0">
        <w:trPr>
          <w:cantSplit/>
          <w:trHeight w:val="60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Рациональное использование бюджетных средств(процент освоения)</w:t>
            </w: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5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31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31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50-70%% по итогам 3 квартала</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50%</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85-100% по итогам 4 квартала</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45%</w:t>
            </w:r>
          </w:p>
        </w:tc>
      </w:tr>
      <w:tr w:rsidR="00053ED1" w:rsidRPr="00B83153" w:rsidTr="006160A0">
        <w:trPr>
          <w:cantSplit/>
          <w:trHeight w:val="21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Менее 85%</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35%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tc>
      </w:tr>
      <w:tr w:rsidR="00053ED1" w:rsidRPr="00B83153" w:rsidTr="006160A0">
        <w:trPr>
          <w:cantSplit/>
          <w:trHeight w:val="981"/>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000000"/>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p>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Качественное ведение бухгалтерского учета </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rPr>
          <w:cantSplit/>
          <w:trHeight w:val="67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114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Соответствие перечню необходимых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111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Соответствие нормам действующего законодательства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качество выполняемых работ</w:t>
            </w:r>
          </w:p>
        </w:tc>
      </w:tr>
      <w:tr w:rsidR="00053ED1" w:rsidRPr="00B83153" w:rsidTr="006160A0">
        <w:trPr>
          <w:cantSplit/>
          <w:trHeight w:val="94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Укомплектованность коллектива</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Доля молодых специалистов от общего числа сотрудников</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 </w:t>
            </w:r>
          </w:p>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Свыше 60%</w:t>
            </w:r>
          </w:p>
          <w:p w:rsidR="00053ED1" w:rsidRPr="00B83153" w:rsidRDefault="00053ED1" w:rsidP="006160A0">
            <w:pPr>
              <w:autoSpaceDE w:val="0"/>
              <w:autoSpaceDN w:val="0"/>
              <w:adjustRightInd w:val="0"/>
              <w:spacing w:after="0" w:line="240" w:lineRule="auto"/>
              <w:rPr>
                <w:rFonts w:ascii="Arial" w:hAnsi="Arial" w:cs="Arial"/>
                <w:sz w:val="24"/>
                <w:szCs w:val="24"/>
              </w:rPr>
            </w:pPr>
          </w:p>
          <w:p w:rsidR="00053ED1" w:rsidRPr="00B83153" w:rsidRDefault="00053ED1" w:rsidP="006160A0">
            <w:pPr>
              <w:autoSpaceDE w:val="0"/>
              <w:autoSpaceDN w:val="0"/>
              <w:adjustRightInd w:val="0"/>
              <w:spacing w:after="0" w:line="240" w:lineRule="auto"/>
              <w:rPr>
                <w:rFonts w:ascii="Arial" w:hAnsi="Arial" w:cs="Arial"/>
                <w:sz w:val="24"/>
                <w:szCs w:val="24"/>
              </w:rPr>
            </w:pPr>
          </w:p>
        </w:tc>
        <w:tc>
          <w:tcPr>
            <w:tcW w:w="1703" w:type="dxa"/>
            <w:tcBorders>
              <w:top w:val="single" w:sz="6" w:space="0" w:color="auto"/>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100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 </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Управленческая</w:t>
            </w:r>
            <w:r>
              <w:rPr>
                <w:rFonts w:ascii="Arial" w:hAnsi="Arial" w:cs="Arial"/>
                <w:sz w:val="24"/>
                <w:szCs w:val="24"/>
              </w:rPr>
              <w:t xml:space="preserve"> </w:t>
            </w:r>
            <w:r w:rsidRPr="00B83153">
              <w:rPr>
                <w:rFonts w:ascii="Arial" w:hAnsi="Arial" w:cs="Arial"/>
                <w:sz w:val="24"/>
                <w:szCs w:val="24"/>
              </w:rPr>
              <w:t>культура</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Эффективность реализуемой кадровой политики</w:t>
            </w:r>
          </w:p>
        </w:tc>
        <w:tc>
          <w:tcPr>
            <w:tcW w:w="2125" w:type="dxa"/>
            <w:tcBorders>
              <w:top w:val="single" w:sz="4" w:space="0" w:color="000000"/>
              <w:left w:val="single" w:sz="4" w:space="0" w:color="auto"/>
              <w:bottom w:val="single" w:sz="4" w:space="0" w:color="000000"/>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Укомплектованность кадрами с высоким уровнем квалификации 65%</w:t>
            </w:r>
          </w:p>
        </w:tc>
        <w:tc>
          <w:tcPr>
            <w:tcW w:w="1703" w:type="dxa"/>
            <w:tcBorders>
              <w:top w:val="single" w:sz="4" w:space="0" w:color="000000"/>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8%</w:t>
            </w:r>
          </w:p>
        </w:tc>
      </w:tr>
      <w:tr w:rsidR="00053ED1" w:rsidRPr="00B83153" w:rsidTr="006160A0">
        <w:trPr>
          <w:cantSplit/>
          <w:trHeight w:val="912"/>
        </w:trPr>
        <w:tc>
          <w:tcPr>
            <w:tcW w:w="1699" w:type="dxa"/>
            <w:vMerge/>
            <w:tcBorders>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Коммуникативная культура</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Умение выстраивать эффективные взаимодействия для достижения целей учреждения</w:t>
            </w: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письменных замечаний учредителя и контролирующих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val="restart"/>
            <w:tcBorders>
              <w:top w:val="single" w:sz="4" w:space="0" w:color="auto"/>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Г</w:t>
            </w:r>
            <w:r w:rsidRPr="00B83153">
              <w:rPr>
                <w:rFonts w:ascii="Arial" w:hAnsi="Arial" w:cs="Arial"/>
                <w:sz w:val="24"/>
                <w:szCs w:val="24"/>
              </w:rPr>
              <w:t>лавный бухгалтер</w:t>
            </w:r>
          </w:p>
        </w:tc>
        <w:tc>
          <w:tcPr>
            <w:tcW w:w="8078" w:type="dxa"/>
            <w:gridSpan w:val="4"/>
            <w:tcBorders>
              <w:top w:val="single" w:sz="6" w:space="0" w:color="auto"/>
              <w:left w:val="single" w:sz="4" w:space="0" w:color="auto"/>
              <w:bottom w:val="single" w:sz="6"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53ED1" w:rsidRPr="00B83153" w:rsidTr="006160A0">
        <w:trPr>
          <w:cantSplit/>
          <w:trHeight w:val="499"/>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Непрерывное</w:t>
            </w:r>
            <w:r>
              <w:rPr>
                <w:rFonts w:ascii="Arial" w:hAnsi="Arial" w:cs="Arial"/>
                <w:sz w:val="24"/>
                <w:szCs w:val="24"/>
              </w:rPr>
              <w:t xml:space="preserve"> </w:t>
            </w:r>
            <w:r w:rsidRPr="00B83153">
              <w:rPr>
                <w:rFonts w:ascii="Arial" w:hAnsi="Arial" w:cs="Arial"/>
                <w:sz w:val="24"/>
                <w:szCs w:val="24"/>
              </w:rPr>
              <w:t>профессиональное</w:t>
            </w:r>
            <w:r>
              <w:rPr>
                <w:rFonts w:ascii="Arial" w:hAnsi="Arial" w:cs="Arial"/>
                <w:sz w:val="24"/>
                <w:szCs w:val="24"/>
              </w:rPr>
              <w:t xml:space="preserve"> </w:t>
            </w:r>
            <w:r w:rsidRPr="00B83153">
              <w:rPr>
                <w:rFonts w:ascii="Arial" w:hAnsi="Arial" w:cs="Arial"/>
                <w:sz w:val="24"/>
                <w:szCs w:val="24"/>
              </w:rPr>
              <w:t>развитие</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Внутренний контроль в учреждении </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both"/>
              <w:rPr>
                <w:rFonts w:ascii="Arial" w:hAnsi="Arial" w:cs="Arial"/>
                <w:sz w:val="24"/>
                <w:szCs w:val="24"/>
              </w:rPr>
            </w:pPr>
            <w:r w:rsidRPr="00B83153">
              <w:rPr>
                <w:rFonts w:ascii="Arial" w:hAnsi="Arial" w:cs="Arial"/>
                <w:sz w:val="24"/>
                <w:szCs w:val="24"/>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76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000000"/>
              <w:left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p>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Своевременное выполнение плановых мероприятий, достижение высоких показателей</w:t>
            </w:r>
          </w:p>
        </w:tc>
        <w:tc>
          <w:tcPr>
            <w:tcW w:w="2125" w:type="dxa"/>
            <w:tcBorders>
              <w:top w:val="single" w:sz="4" w:space="0" w:color="auto"/>
              <w:left w:val="single" w:sz="4" w:space="0" w:color="auto"/>
              <w:bottom w:val="single" w:sz="4" w:space="0" w:color="000000"/>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40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938"/>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Качество подготовки краевых и муниципальных отчётов и </w:t>
            </w:r>
            <w:r w:rsidRPr="00B83153">
              <w:rPr>
                <w:rFonts w:ascii="Arial" w:hAnsi="Arial" w:cs="Arial"/>
                <w:sz w:val="24"/>
                <w:szCs w:val="24"/>
              </w:rPr>
              <w:lastRenderedPageBreak/>
              <w:t>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lastRenderedPageBreak/>
              <w:t>Отсутствие нарушений сроков подготовки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57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right w:val="single" w:sz="4" w:space="0" w:color="auto"/>
            </w:tcBorders>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фактов искажения информации и данных</w:t>
            </w: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bottom w:val="single" w:sz="4" w:space="0" w:color="auto"/>
              <w:right w:val="single" w:sz="6" w:space="0" w:color="auto"/>
            </w:tcBorders>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интенсивность и высокие результаты работы</w:t>
            </w:r>
          </w:p>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r>
      <w:tr w:rsidR="00053ED1" w:rsidRPr="00B83153" w:rsidTr="006160A0">
        <w:trPr>
          <w:cantSplit/>
          <w:trHeight w:val="687"/>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val="restart"/>
            <w:tcBorders>
              <w:top w:val="single" w:sz="4" w:space="0" w:color="auto"/>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Результативность учреждения</w:t>
            </w:r>
          </w:p>
        </w:tc>
        <w:tc>
          <w:tcPr>
            <w:tcW w:w="2125" w:type="dxa"/>
            <w:vMerge w:val="restart"/>
            <w:tcBorders>
              <w:top w:val="single" w:sz="4" w:space="0" w:color="auto"/>
              <w:left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Качественное ведение бухгалтерского учета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138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highlight w:val="yellow"/>
              </w:rPr>
            </w:pPr>
            <w:r w:rsidRPr="00B83153">
              <w:rPr>
                <w:rFonts w:ascii="Arial" w:hAnsi="Arial" w:cs="Arial"/>
                <w:sz w:val="24"/>
                <w:szCs w:val="24"/>
              </w:rPr>
              <w:t>Увеличение по отношению к предыдущему году не менее чем на 5%</w:t>
            </w:r>
          </w:p>
        </w:tc>
        <w:tc>
          <w:tcPr>
            <w:tcW w:w="1703" w:type="dxa"/>
            <w:tcBorders>
              <w:top w:val="single" w:sz="6" w:space="0" w:color="auto"/>
              <w:left w:val="single" w:sz="4"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Выполнение заданий качественно, в короткие сроки</w:t>
            </w: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053ED1" w:rsidRPr="00B83153" w:rsidRDefault="00053ED1" w:rsidP="006160A0">
            <w:pPr>
              <w:tabs>
                <w:tab w:val="left" w:pos="1440"/>
              </w:tabs>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053ED1" w:rsidRPr="00B83153" w:rsidRDefault="006207B4" w:rsidP="006160A0">
            <w:pPr>
              <w:spacing w:after="0" w:line="240" w:lineRule="auto"/>
              <w:rPr>
                <w:rFonts w:ascii="Arial" w:hAnsi="Arial" w:cs="Arial"/>
                <w:sz w:val="24"/>
                <w:szCs w:val="24"/>
              </w:rPr>
            </w:pPr>
            <w:r w:rsidRPr="00B83153">
              <w:rPr>
                <w:rFonts w:ascii="Arial" w:hAnsi="Arial" w:cs="Arial"/>
                <w:sz w:val="24"/>
                <w:szCs w:val="24"/>
              </w:rPr>
              <w:t>Ответственное</w:t>
            </w:r>
            <w:r w:rsidR="00053ED1" w:rsidRPr="00B83153">
              <w:rPr>
                <w:rFonts w:ascii="Arial" w:hAnsi="Arial" w:cs="Arial"/>
                <w:sz w:val="24"/>
                <w:szCs w:val="24"/>
              </w:rPr>
              <w:t xml:space="preserve"> отношение к своим обязанностям</w:t>
            </w:r>
          </w:p>
        </w:tc>
        <w:tc>
          <w:tcPr>
            <w:tcW w:w="2125" w:type="dxa"/>
            <w:tcBorders>
              <w:left w:val="single" w:sz="4" w:space="0" w:color="auto"/>
            </w:tcBorders>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 xml:space="preserve">Отсутствие обоснованных претензий со </w:t>
            </w:r>
            <w:r w:rsidR="006207B4" w:rsidRPr="00B83153">
              <w:rPr>
                <w:rFonts w:ascii="Arial" w:hAnsi="Arial" w:cs="Arial"/>
                <w:sz w:val="24"/>
                <w:szCs w:val="24"/>
              </w:rPr>
              <w:t>стороны</w:t>
            </w:r>
            <w:r w:rsidRPr="00B83153">
              <w:rPr>
                <w:rFonts w:ascii="Arial" w:hAnsi="Arial" w:cs="Arial"/>
                <w:sz w:val="24"/>
                <w:szCs w:val="24"/>
              </w:rPr>
              <w:t xml:space="preserve"> учредителя, руководителя, граждан</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spacing w:after="0" w:line="240" w:lineRule="auto"/>
              <w:rPr>
                <w:rFonts w:ascii="Arial" w:hAnsi="Arial" w:cs="Arial"/>
                <w:sz w:val="24"/>
                <w:szCs w:val="24"/>
              </w:rPr>
            </w:pPr>
            <w:r w:rsidRPr="00B83153">
              <w:rPr>
                <w:rFonts w:ascii="Arial" w:hAnsi="Arial" w:cs="Arial"/>
                <w:sz w:val="24"/>
                <w:szCs w:val="24"/>
              </w:rPr>
              <w:t>100%</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240"/>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8078" w:type="dxa"/>
            <w:gridSpan w:val="4"/>
            <w:tcBorders>
              <w:top w:val="single" w:sz="4" w:space="0" w:color="auto"/>
              <w:left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Выплаты за качество выполняемых работ</w:t>
            </w:r>
          </w:p>
        </w:tc>
      </w:tr>
      <w:tr w:rsidR="00053ED1" w:rsidRPr="00B83153" w:rsidTr="006160A0">
        <w:trPr>
          <w:cantSplit/>
          <w:trHeight w:val="138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000000"/>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Качество при выполнении задач, определенных должностным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Качество владения организационными функциями</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Своевременная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053ED1" w:rsidRPr="00B83153" w:rsidRDefault="00053ED1" w:rsidP="006160A0">
            <w:pPr>
              <w:autoSpaceDE w:val="0"/>
              <w:autoSpaceDN w:val="0"/>
              <w:adjustRightInd w:val="0"/>
              <w:spacing w:after="0" w:line="240" w:lineRule="auto"/>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1275"/>
        </w:trPr>
        <w:tc>
          <w:tcPr>
            <w:tcW w:w="1699" w:type="dxa"/>
            <w:vMerge/>
            <w:tcBorders>
              <w:left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Отсутствие </w:t>
            </w:r>
            <w:r w:rsidR="006207B4" w:rsidRPr="00B83153">
              <w:rPr>
                <w:rFonts w:ascii="Arial" w:hAnsi="Arial" w:cs="Arial"/>
                <w:sz w:val="24"/>
                <w:szCs w:val="24"/>
              </w:rPr>
              <w:t>конфликтных</w:t>
            </w:r>
            <w:r w:rsidRPr="00B83153">
              <w:rPr>
                <w:rFonts w:ascii="Arial" w:hAnsi="Arial" w:cs="Arial"/>
                <w:sz w:val="24"/>
                <w:szCs w:val="24"/>
              </w:rPr>
              <w:t xml:space="preserve"> ситуаций в трудовом коллективе</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rPr>
                <w:rFonts w:ascii="Arial" w:hAnsi="Arial" w:cs="Arial"/>
                <w:sz w:val="24"/>
                <w:szCs w:val="24"/>
              </w:rPr>
            </w:pPr>
            <w:r w:rsidRPr="00B83153">
              <w:rPr>
                <w:rFonts w:ascii="Arial" w:hAnsi="Arial" w:cs="Arial"/>
                <w:sz w:val="24"/>
                <w:szCs w:val="24"/>
              </w:rPr>
              <w:t>0</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jc w:val="center"/>
              <w:rPr>
                <w:rFonts w:ascii="Arial" w:hAnsi="Arial" w:cs="Arial"/>
                <w:sz w:val="24"/>
                <w:szCs w:val="24"/>
              </w:rPr>
            </w:pPr>
            <w:r w:rsidRPr="00B83153">
              <w:rPr>
                <w:rFonts w:ascii="Arial" w:hAnsi="Arial" w:cs="Arial"/>
                <w:sz w:val="24"/>
                <w:szCs w:val="24"/>
              </w:rPr>
              <w:t>10%</w:t>
            </w:r>
          </w:p>
        </w:tc>
      </w:tr>
      <w:tr w:rsidR="00053ED1" w:rsidRPr="00B83153" w:rsidTr="006160A0">
        <w:trPr>
          <w:cantSplit/>
          <w:trHeight w:val="375"/>
        </w:trPr>
        <w:tc>
          <w:tcPr>
            <w:tcW w:w="1699" w:type="dxa"/>
            <w:vMerge/>
            <w:tcBorders>
              <w:left w:val="single" w:sz="4" w:space="0" w:color="auto"/>
              <w:bottom w:val="single" w:sz="4" w:space="0" w:color="auto"/>
              <w:right w:val="single" w:sz="4" w:space="0" w:color="auto"/>
            </w:tcBorders>
          </w:tcPr>
          <w:p w:rsidR="00053ED1" w:rsidRPr="00B83153" w:rsidRDefault="00053ED1" w:rsidP="006160A0">
            <w:pPr>
              <w:tabs>
                <w:tab w:val="left" w:pos="1440"/>
              </w:tabs>
              <w:autoSpaceDE w:val="0"/>
              <w:autoSpaceDN w:val="0"/>
              <w:adjustRightInd w:val="0"/>
              <w:spacing w:after="0" w:line="240" w:lineRule="auto"/>
              <w:jc w:val="both"/>
              <w:rPr>
                <w:rFonts w:ascii="Arial"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tabs>
                <w:tab w:val="left" w:pos="1440"/>
              </w:tabs>
              <w:autoSpaceDE w:val="0"/>
              <w:autoSpaceDN w:val="0"/>
              <w:adjustRightInd w:val="0"/>
              <w:spacing w:after="0" w:line="240" w:lineRule="auto"/>
              <w:rPr>
                <w:rFonts w:ascii="Arial" w:hAnsi="Arial" w:cs="Arial"/>
                <w:sz w:val="24"/>
                <w:szCs w:val="24"/>
              </w:rPr>
            </w:pPr>
            <w:r w:rsidRPr="00B83153">
              <w:rPr>
                <w:rFonts w:ascii="Arial" w:hAnsi="Arial" w:cs="Arial"/>
                <w:sz w:val="24"/>
                <w:szCs w:val="24"/>
              </w:rPr>
              <w:t xml:space="preserve">Внедрение современных </w:t>
            </w:r>
            <w:proofErr w:type="spellStart"/>
            <w:r w:rsidRPr="00B83153">
              <w:rPr>
                <w:rFonts w:ascii="Arial" w:hAnsi="Arial" w:cs="Arial"/>
                <w:sz w:val="24"/>
                <w:szCs w:val="24"/>
              </w:rPr>
              <w:t>седств</w:t>
            </w:r>
            <w:proofErr w:type="spellEnd"/>
            <w:r w:rsidRPr="00B83153">
              <w:rPr>
                <w:rFonts w:ascii="Arial" w:hAnsi="Arial" w:cs="Arial"/>
                <w:sz w:val="24"/>
                <w:szCs w:val="24"/>
              </w:rPr>
              <w:t xml:space="preserve"> автоматизации </w:t>
            </w:r>
            <w:proofErr w:type="spellStart"/>
            <w:r w:rsidRPr="00B83153">
              <w:rPr>
                <w:rFonts w:ascii="Arial" w:hAnsi="Arial" w:cs="Arial"/>
                <w:sz w:val="24"/>
                <w:szCs w:val="24"/>
              </w:rPr>
              <w:t>боро</w:t>
            </w:r>
            <w:proofErr w:type="spellEnd"/>
            <w:r w:rsidRPr="00B83153">
              <w:rPr>
                <w:rFonts w:ascii="Arial" w:hAnsi="Arial" w:cs="Arial"/>
                <w:sz w:val="24"/>
                <w:szCs w:val="24"/>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Ведение баз автоматизированного сбора информации</w:t>
            </w:r>
          </w:p>
        </w:tc>
        <w:tc>
          <w:tcPr>
            <w:tcW w:w="2125" w:type="dxa"/>
            <w:tcBorders>
              <w:top w:val="single" w:sz="4" w:space="0" w:color="auto"/>
              <w:left w:val="single" w:sz="4" w:space="0" w:color="auto"/>
              <w:bottom w:val="single" w:sz="4" w:space="0" w:color="auto"/>
              <w:right w:val="single" w:sz="4" w:space="0" w:color="auto"/>
            </w:tcBorders>
            <w:vAlign w:val="center"/>
          </w:tcPr>
          <w:p w:rsidR="00053ED1" w:rsidRPr="00B83153" w:rsidRDefault="00053ED1" w:rsidP="006160A0">
            <w:pPr>
              <w:autoSpaceDE w:val="0"/>
              <w:autoSpaceDN w:val="0"/>
              <w:adjustRightInd w:val="0"/>
              <w:spacing w:after="0" w:line="240" w:lineRule="auto"/>
              <w:rPr>
                <w:rFonts w:ascii="Arial" w:hAnsi="Arial" w:cs="Arial"/>
                <w:sz w:val="24"/>
                <w:szCs w:val="24"/>
              </w:rPr>
            </w:pPr>
            <w:r w:rsidRPr="00B83153">
              <w:rPr>
                <w:rFonts w:ascii="Arial" w:hAnsi="Arial" w:cs="Arial"/>
                <w:sz w:val="24"/>
                <w:szCs w:val="24"/>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6" w:space="0" w:color="auto"/>
              <w:right w:val="single" w:sz="6" w:space="0" w:color="auto"/>
            </w:tcBorders>
            <w:vAlign w:val="center"/>
          </w:tcPr>
          <w:p w:rsidR="00053ED1" w:rsidRPr="00B83153" w:rsidRDefault="00053ED1" w:rsidP="006160A0">
            <w:pPr>
              <w:autoSpaceDE w:val="0"/>
              <w:autoSpaceDN w:val="0"/>
              <w:adjustRightInd w:val="0"/>
              <w:jc w:val="center"/>
              <w:rPr>
                <w:rFonts w:ascii="Arial" w:hAnsi="Arial" w:cs="Arial"/>
                <w:sz w:val="24"/>
                <w:szCs w:val="24"/>
              </w:rPr>
            </w:pPr>
            <w:r w:rsidRPr="00B83153">
              <w:rPr>
                <w:rFonts w:ascii="Arial" w:hAnsi="Arial" w:cs="Arial"/>
                <w:sz w:val="24"/>
                <w:szCs w:val="24"/>
              </w:rPr>
              <w:t>10%</w:t>
            </w:r>
          </w:p>
        </w:tc>
      </w:tr>
    </w:tbl>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tabs>
          <w:tab w:val="left" w:pos="6135"/>
          <w:tab w:val="left" w:pos="7365"/>
        </w:tabs>
        <w:autoSpaceDE w:val="0"/>
        <w:spacing w:after="0" w:line="240" w:lineRule="auto"/>
        <w:jc w:val="right"/>
        <w:rPr>
          <w:rFonts w:ascii="Arial" w:hAnsi="Arial" w:cs="Arial"/>
          <w:sz w:val="24"/>
          <w:szCs w:val="24"/>
        </w:rPr>
      </w:pPr>
      <w:r>
        <w:rPr>
          <w:rFonts w:ascii="Arial" w:hAnsi="Arial" w:cs="Arial"/>
          <w:sz w:val="24"/>
          <w:szCs w:val="24"/>
        </w:rPr>
        <w:t xml:space="preserve"> </w:t>
      </w:r>
      <w:r w:rsidRPr="00B83153">
        <w:rPr>
          <w:rFonts w:ascii="Arial" w:hAnsi="Arial" w:cs="Arial"/>
          <w:sz w:val="24"/>
          <w:szCs w:val="24"/>
        </w:rPr>
        <w:t>Приложение 6</w:t>
      </w: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p>
    <w:p w:rsidR="00053ED1" w:rsidRPr="00B83153" w:rsidRDefault="00053ED1" w:rsidP="00053ED1">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p>
    <w:p w:rsidR="00053ED1" w:rsidRPr="00B83153" w:rsidRDefault="00053ED1" w:rsidP="00053ED1">
      <w:pPr>
        <w:tabs>
          <w:tab w:val="left" w:pos="3969"/>
          <w:tab w:val="left" w:pos="4395"/>
          <w:tab w:val="left" w:pos="4678"/>
        </w:tabs>
        <w:autoSpaceDE w:val="0"/>
        <w:spacing w:after="0" w:line="240" w:lineRule="auto"/>
        <w:ind w:left="4678"/>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 xml:space="preserve">ВИДЫ И РАЗМЕРЫ ПЕРСОНАЛЬНЫХ ВЫПЛАТ ДЛЯ РУКОВОДИТЕЛЯ </w:t>
      </w: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И ГЛАВНОГО БУХГАЛТЕРА</w:t>
      </w:r>
    </w:p>
    <w:p w:rsidR="00053ED1" w:rsidRPr="00B83153" w:rsidRDefault="00053ED1" w:rsidP="00053ED1">
      <w:pPr>
        <w:autoSpaceDE w:val="0"/>
        <w:spacing w:after="0" w:line="240" w:lineRule="auto"/>
        <w:jc w:val="center"/>
        <w:rPr>
          <w:rFonts w:ascii="Arial" w:hAnsi="Arial" w:cs="Arial"/>
          <w:sz w:val="24"/>
          <w:szCs w:val="24"/>
        </w:rPr>
      </w:pPr>
    </w:p>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ab/>
      </w:r>
    </w:p>
    <w:p w:rsidR="00053ED1" w:rsidRPr="00B83153" w:rsidRDefault="00053ED1" w:rsidP="00053ED1">
      <w:pPr>
        <w:autoSpaceDE w:val="0"/>
        <w:spacing w:after="0" w:line="240" w:lineRule="auto"/>
        <w:ind w:firstLine="708"/>
        <w:rPr>
          <w:rFonts w:ascii="Arial" w:hAnsi="Arial" w:cs="Arial"/>
          <w:sz w:val="24"/>
          <w:szCs w:val="24"/>
        </w:rPr>
      </w:pPr>
      <w:r w:rsidRPr="00B83153">
        <w:rPr>
          <w:rFonts w:ascii="Arial" w:hAnsi="Arial" w:cs="Arial"/>
          <w:sz w:val="24"/>
          <w:szCs w:val="24"/>
        </w:rPr>
        <w:t>Персональные выплаты к должностному окладу устанавливаются за опыт работы в занимаемой должности в размерах:</w:t>
      </w:r>
    </w:p>
    <w:p w:rsidR="00053ED1" w:rsidRPr="00B83153" w:rsidRDefault="00053ED1" w:rsidP="00053ED1">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2801"/>
      </w:tblGrid>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 </w:t>
            </w:r>
            <w:proofErr w:type="spellStart"/>
            <w:r w:rsidRPr="00B83153">
              <w:rPr>
                <w:rFonts w:ascii="Arial" w:hAnsi="Arial" w:cs="Arial"/>
                <w:sz w:val="24"/>
                <w:szCs w:val="24"/>
              </w:rPr>
              <w:t>п</w:t>
            </w:r>
            <w:proofErr w:type="spellEnd"/>
            <w:r w:rsidRPr="00B83153">
              <w:rPr>
                <w:rFonts w:ascii="Arial" w:hAnsi="Arial" w:cs="Arial"/>
                <w:sz w:val="24"/>
                <w:szCs w:val="24"/>
              </w:rPr>
              <w:t>/</w:t>
            </w:r>
            <w:proofErr w:type="spellStart"/>
            <w:r w:rsidRPr="00B83153">
              <w:rPr>
                <w:rFonts w:ascii="Arial" w:hAnsi="Arial" w:cs="Arial"/>
                <w:sz w:val="24"/>
                <w:szCs w:val="24"/>
              </w:rPr>
              <w:t>п</w:t>
            </w:r>
            <w:proofErr w:type="spellEnd"/>
          </w:p>
        </w:tc>
        <w:tc>
          <w:tcPr>
            <w:tcW w:w="567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Виды персональных выплат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Размер выплат к окладу (должностному окладу)</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Свыше 5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20%</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2</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от 3 лет до 5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15%</w:t>
            </w:r>
          </w:p>
        </w:tc>
      </w:tr>
      <w:tr w:rsidR="00053ED1" w:rsidRPr="00B83153" w:rsidTr="006160A0">
        <w:tc>
          <w:tcPr>
            <w:tcW w:w="959"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w:t>
            </w:r>
          </w:p>
        </w:tc>
        <w:tc>
          <w:tcPr>
            <w:tcW w:w="5670" w:type="dxa"/>
            <w:shd w:val="clear" w:color="auto" w:fill="auto"/>
          </w:tcPr>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Опыт работы в занимаемой должности</w:t>
            </w:r>
          </w:p>
          <w:p w:rsidR="00053ED1" w:rsidRPr="00B83153" w:rsidRDefault="00053ED1" w:rsidP="006160A0">
            <w:pPr>
              <w:autoSpaceDE w:val="0"/>
              <w:spacing w:after="0" w:line="240" w:lineRule="auto"/>
              <w:rPr>
                <w:rFonts w:ascii="Arial" w:hAnsi="Arial" w:cs="Arial"/>
                <w:sz w:val="24"/>
                <w:szCs w:val="24"/>
              </w:rPr>
            </w:pPr>
            <w:r w:rsidRPr="00B83153">
              <w:rPr>
                <w:rFonts w:ascii="Arial" w:hAnsi="Arial" w:cs="Arial"/>
                <w:sz w:val="24"/>
                <w:szCs w:val="24"/>
              </w:rPr>
              <w:t>от 1 года до 3 лет</w:t>
            </w:r>
          </w:p>
        </w:tc>
        <w:tc>
          <w:tcPr>
            <w:tcW w:w="2801"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10%</w:t>
            </w:r>
          </w:p>
        </w:tc>
      </w:tr>
    </w:tbl>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pPr>
    </w:p>
    <w:p w:rsidR="00053ED1" w:rsidRPr="00B83153" w:rsidRDefault="00053ED1" w:rsidP="00053ED1">
      <w:pPr>
        <w:autoSpaceDE w:val="0"/>
        <w:spacing w:after="0" w:line="240" w:lineRule="auto"/>
        <w:jc w:val="right"/>
        <w:rPr>
          <w:rFonts w:ascii="Arial" w:hAnsi="Arial" w:cs="Arial"/>
          <w:sz w:val="24"/>
          <w:szCs w:val="24"/>
        </w:rPr>
        <w:sectPr w:rsidR="00053ED1" w:rsidRPr="00B83153" w:rsidSect="00AA0270">
          <w:pgSz w:w="11906" w:h="16838"/>
          <w:pgMar w:top="567" w:right="991" w:bottom="851" w:left="1701" w:header="720" w:footer="720" w:gutter="0"/>
          <w:cols w:space="720"/>
          <w:docGrid w:linePitch="360"/>
        </w:sectPr>
      </w:pPr>
    </w:p>
    <w:tbl>
      <w:tblPr>
        <w:tblW w:w="0" w:type="auto"/>
        <w:tblLook w:val="01E0"/>
      </w:tblPr>
      <w:tblGrid>
        <w:gridCol w:w="4610"/>
        <w:gridCol w:w="4820"/>
      </w:tblGrid>
      <w:tr w:rsidR="00053ED1" w:rsidRPr="00B83153" w:rsidTr="006160A0">
        <w:tc>
          <w:tcPr>
            <w:tcW w:w="4610" w:type="dxa"/>
          </w:tcPr>
          <w:p w:rsidR="00053ED1" w:rsidRPr="00B83153" w:rsidRDefault="00053ED1" w:rsidP="006160A0">
            <w:pPr>
              <w:autoSpaceDE w:val="0"/>
              <w:spacing w:after="0" w:line="240" w:lineRule="auto"/>
              <w:jc w:val="right"/>
              <w:rPr>
                <w:rFonts w:ascii="Arial" w:hAnsi="Arial" w:cs="Arial"/>
                <w:sz w:val="24"/>
                <w:szCs w:val="24"/>
              </w:rPr>
            </w:pPr>
          </w:p>
        </w:tc>
        <w:tc>
          <w:tcPr>
            <w:tcW w:w="4820" w:type="dxa"/>
          </w:tcPr>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Приложение 7</w:t>
            </w:r>
          </w:p>
          <w:p w:rsidR="00053ED1" w:rsidRPr="00B83153" w:rsidRDefault="00053ED1" w:rsidP="006160A0">
            <w:pPr>
              <w:autoSpaceDE w:val="0"/>
              <w:spacing w:after="0" w:line="240" w:lineRule="auto"/>
              <w:jc w:val="right"/>
              <w:rPr>
                <w:rFonts w:ascii="Arial" w:hAnsi="Arial" w:cs="Arial"/>
                <w:sz w:val="24"/>
                <w:szCs w:val="24"/>
              </w:rPr>
            </w:pPr>
            <w:r w:rsidRPr="00B83153">
              <w:rPr>
                <w:rFonts w:ascii="Arial" w:hAnsi="Arial" w:cs="Arial"/>
                <w:sz w:val="24"/>
                <w:szCs w:val="24"/>
              </w:rPr>
              <w:t xml:space="preserve">к </w:t>
            </w:r>
            <w:r>
              <w:rPr>
                <w:rFonts w:ascii="Arial" w:hAnsi="Arial" w:cs="Arial"/>
                <w:sz w:val="24"/>
                <w:szCs w:val="24"/>
              </w:rPr>
              <w:t xml:space="preserve">примерному </w:t>
            </w:r>
            <w:r w:rsidRPr="00B83153">
              <w:rPr>
                <w:rFonts w:ascii="Arial" w:hAnsi="Arial" w:cs="Arial"/>
                <w:sz w:val="24"/>
                <w:szCs w:val="24"/>
              </w:rPr>
              <w:t xml:space="preserve">положению об оплате труда работников </w:t>
            </w:r>
            <w:r w:rsidRPr="00B83153">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053ED1" w:rsidRPr="00B83153" w:rsidRDefault="00053ED1" w:rsidP="00053ED1">
      <w:pPr>
        <w:rPr>
          <w:rFonts w:ascii="Arial" w:hAnsi="Arial" w:cs="Arial"/>
          <w:sz w:val="24"/>
          <w:szCs w:val="24"/>
        </w:rPr>
      </w:pP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РАЗМЕР ВЫПЛАТ ПО ИТОГАМ РАБОТЫ</w:t>
      </w:r>
      <w:r>
        <w:rPr>
          <w:rFonts w:ascii="Arial" w:hAnsi="Arial" w:cs="Arial"/>
          <w:sz w:val="24"/>
          <w:szCs w:val="24"/>
        </w:rPr>
        <w:t xml:space="preserve"> </w:t>
      </w:r>
      <w:r w:rsidRPr="00B83153">
        <w:rPr>
          <w:rFonts w:ascii="Arial" w:hAnsi="Arial" w:cs="Arial"/>
          <w:sz w:val="24"/>
          <w:szCs w:val="24"/>
        </w:rPr>
        <w:t xml:space="preserve">ЗА ГОД РУКОВОДИТЕЛЮ УЧРЕЖДЕНИЯ </w:t>
      </w: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r w:rsidRPr="00B83153">
        <w:rPr>
          <w:rFonts w:ascii="Arial" w:hAnsi="Arial" w:cs="Arial"/>
          <w:sz w:val="24"/>
          <w:szCs w:val="24"/>
        </w:rPr>
        <w:t>И ГЛАВНОМУ БУХГАЛТЕРУ</w:t>
      </w: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126"/>
        <w:gridCol w:w="2410"/>
        <w:gridCol w:w="2092"/>
      </w:tblGrid>
      <w:tr w:rsidR="00053ED1" w:rsidRPr="00B83153" w:rsidTr="006160A0">
        <w:tc>
          <w:tcPr>
            <w:tcW w:w="280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Критерии оценки результативности и качества труда работников учреждения</w:t>
            </w:r>
          </w:p>
        </w:tc>
        <w:tc>
          <w:tcPr>
            <w:tcW w:w="4536" w:type="dxa"/>
            <w:gridSpan w:val="2"/>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Условия</w:t>
            </w:r>
          </w:p>
        </w:tc>
        <w:tc>
          <w:tcPr>
            <w:tcW w:w="2092" w:type="dxa"/>
            <w:vMerge w:val="restart"/>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Предельное количество процентов</w:t>
            </w:r>
          </w:p>
        </w:tc>
      </w:tr>
      <w:tr w:rsidR="00053ED1" w:rsidRPr="00B83153" w:rsidTr="006160A0">
        <w:tc>
          <w:tcPr>
            <w:tcW w:w="280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c>
          <w:tcPr>
            <w:tcW w:w="2126"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наименование</w:t>
            </w:r>
          </w:p>
        </w:tc>
        <w:tc>
          <w:tcPr>
            <w:tcW w:w="2410" w:type="dxa"/>
            <w:shd w:val="clear" w:color="auto" w:fill="auto"/>
            <w:vAlign w:val="center"/>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индикатор</w:t>
            </w:r>
          </w:p>
        </w:tc>
        <w:tc>
          <w:tcPr>
            <w:tcW w:w="2092" w:type="dxa"/>
            <w:vMerge/>
            <w:shd w:val="clear" w:color="auto" w:fill="auto"/>
          </w:tcPr>
          <w:p w:rsidR="00053ED1" w:rsidRPr="00B83153" w:rsidRDefault="00053ED1" w:rsidP="006160A0">
            <w:pPr>
              <w:autoSpaceDE w:val="0"/>
              <w:spacing w:after="0" w:line="240" w:lineRule="auto"/>
              <w:jc w:val="center"/>
              <w:rPr>
                <w:rFonts w:ascii="Arial" w:hAnsi="Arial" w:cs="Arial"/>
                <w:sz w:val="24"/>
                <w:szCs w:val="24"/>
              </w:rPr>
            </w:pP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Степень освоения выделенных бюджетных средств</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освоения выделенных бюджетных средств</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 90% до 98%</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 98,1% до 100%</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35</w:t>
            </w:r>
          </w:p>
          <w:p w:rsidR="00053ED1" w:rsidRPr="00B83153" w:rsidRDefault="00053ED1" w:rsidP="006160A0">
            <w:pPr>
              <w:autoSpaceDE w:val="0"/>
              <w:spacing w:after="0" w:line="240" w:lineRule="auto"/>
              <w:jc w:val="center"/>
              <w:rPr>
                <w:rFonts w:ascii="Arial" w:hAnsi="Arial" w:cs="Arial"/>
                <w:sz w:val="24"/>
                <w:szCs w:val="24"/>
              </w:rPr>
            </w:pP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r w:rsidR="00053ED1" w:rsidRPr="00B83153" w:rsidTr="006160A0">
        <w:tc>
          <w:tcPr>
            <w:tcW w:w="2802" w:type="dxa"/>
            <w:shd w:val="clear" w:color="auto" w:fill="auto"/>
          </w:tcPr>
          <w:p w:rsidR="00053ED1" w:rsidRPr="00B83153" w:rsidRDefault="00053ED1" w:rsidP="00053ED1">
            <w:pPr>
              <w:autoSpaceDE w:val="0"/>
              <w:spacing w:after="0" w:line="240" w:lineRule="auto"/>
              <w:jc w:val="center"/>
              <w:rPr>
                <w:rFonts w:ascii="Arial" w:hAnsi="Arial" w:cs="Arial"/>
                <w:sz w:val="24"/>
                <w:szCs w:val="24"/>
              </w:rPr>
            </w:pPr>
            <w:r w:rsidRPr="00B83153">
              <w:rPr>
                <w:rFonts w:ascii="Arial" w:hAnsi="Arial" w:cs="Arial"/>
                <w:sz w:val="24"/>
                <w:szCs w:val="24"/>
              </w:rPr>
              <w:t>Участие в ме</w:t>
            </w:r>
            <w:r>
              <w:rPr>
                <w:rFonts w:ascii="Arial" w:hAnsi="Arial" w:cs="Arial"/>
                <w:sz w:val="24"/>
                <w:szCs w:val="24"/>
              </w:rPr>
              <w:t>ропри</w:t>
            </w:r>
            <w:r w:rsidRPr="00B83153">
              <w:rPr>
                <w:rFonts w:ascii="Arial" w:hAnsi="Arial" w:cs="Arial"/>
                <w:sz w:val="24"/>
                <w:szCs w:val="24"/>
              </w:rPr>
              <w:t>ятиях, семинарах, связанных с деятельностью учреждения, в том числе обмен опытом</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Участие в мероприятиях</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Не менее одного факта</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r w:rsidR="00053ED1" w:rsidRPr="00B83153" w:rsidTr="006160A0">
        <w:tc>
          <w:tcPr>
            <w:tcW w:w="280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Отсутствие нарушений в финансово-хозяйственной деятельности</w:t>
            </w:r>
          </w:p>
        </w:tc>
        <w:tc>
          <w:tcPr>
            <w:tcW w:w="2126"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Количество дисциплинарных взысканий и замечаний</w:t>
            </w:r>
          </w:p>
        </w:tc>
        <w:tc>
          <w:tcPr>
            <w:tcW w:w="2410"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 xml:space="preserve">0 </w:t>
            </w:r>
          </w:p>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дисциплинарных взысканий и замечаний</w:t>
            </w:r>
          </w:p>
        </w:tc>
        <w:tc>
          <w:tcPr>
            <w:tcW w:w="2092" w:type="dxa"/>
            <w:shd w:val="clear" w:color="auto" w:fill="auto"/>
          </w:tcPr>
          <w:p w:rsidR="00053ED1" w:rsidRPr="00B83153" w:rsidRDefault="00053ED1" w:rsidP="006160A0">
            <w:pPr>
              <w:autoSpaceDE w:val="0"/>
              <w:spacing w:after="0" w:line="240" w:lineRule="auto"/>
              <w:jc w:val="center"/>
              <w:rPr>
                <w:rFonts w:ascii="Arial" w:hAnsi="Arial" w:cs="Arial"/>
                <w:sz w:val="24"/>
                <w:szCs w:val="24"/>
              </w:rPr>
            </w:pPr>
            <w:r w:rsidRPr="00B83153">
              <w:rPr>
                <w:rFonts w:ascii="Arial" w:hAnsi="Arial" w:cs="Arial"/>
                <w:sz w:val="24"/>
                <w:szCs w:val="24"/>
              </w:rPr>
              <w:t>50</w:t>
            </w:r>
          </w:p>
        </w:tc>
      </w:tr>
    </w:tbl>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p w:rsidR="00053ED1" w:rsidRPr="00B83153" w:rsidRDefault="00053ED1" w:rsidP="00053ED1">
      <w:pPr>
        <w:autoSpaceDE w:val="0"/>
        <w:autoSpaceDN w:val="0"/>
        <w:adjustRightInd w:val="0"/>
        <w:spacing w:after="0" w:line="240" w:lineRule="auto"/>
        <w:jc w:val="center"/>
        <w:outlineLvl w:val="0"/>
        <w:rPr>
          <w:rFonts w:ascii="Arial" w:hAnsi="Arial" w:cs="Arial"/>
          <w:sz w:val="24"/>
          <w:szCs w:val="24"/>
        </w:rPr>
      </w:pPr>
    </w:p>
    <w:p w:rsidR="00053ED1" w:rsidRDefault="00053ED1" w:rsidP="00053ED1">
      <w:pPr>
        <w:autoSpaceDE w:val="0"/>
        <w:autoSpaceDN w:val="0"/>
        <w:adjustRightInd w:val="0"/>
        <w:spacing w:after="0" w:line="240" w:lineRule="auto"/>
        <w:jc w:val="both"/>
        <w:outlineLvl w:val="0"/>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Default="00053ED1" w:rsidP="00053ED1">
      <w:pPr>
        <w:rPr>
          <w:rFonts w:ascii="Times New Roman" w:hAnsi="Times New Roman"/>
          <w:sz w:val="24"/>
          <w:szCs w:val="24"/>
        </w:rPr>
      </w:pPr>
    </w:p>
    <w:p w:rsidR="00053ED1" w:rsidRPr="00350AFE" w:rsidRDefault="00053ED1" w:rsidP="00BF4F13">
      <w:pPr>
        <w:suppressAutoHyphens/>
        <w:spacing w:after="0"/>
        <w:rPr>
          <w:rFonts w:ascii="Arial" w:eastAsia="Times New Roman" w:hAnsi="Arial" w:cs="Arial"/>
          <w:sz w:val="20"/>
          <w:szCs w:val="20"/>
          <w:lang w:eastAsia="ar-SA"/>
        </w:rPr>
      </w:pPr>
    </w:p>
    <w:sectPr w:rsidR="00053ED1" w:rsidRPr="00350AFE" w:rsidSect="00AC4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C4AAA"/>
    <w:rsid w:val="0000797E"/>
    <w:rsid w:val="00024B76"/>
    <w:rsid w:val="0002673A"/>
    <w:rsid w:val="00026B44"/>
    <w:rsid w:val="000277BC"/>
    <w:rsid w:val="00053ED1"/>
    <w:rsid w:val="00056C17"/>
    <w:rsid w:val="00064956"/>
    <w:rsid w:val="00076BCC"/>
    <w:rsid w:val="00087837"/>
    <w:rsid w:val="000960E1"/>
    <w:rsid w:val="00096D0E"/>
    <w:rsid w:val="000A2BFA"/>
    <w:rsid w:val="000A7830"/>
    <w:rsid w:val="000A786A"/>
    <w:rsid w:val="000B1484"/>
    <w:rsid w:val="000B32A2"/>
    <w:rsid w:val="000C0040"/>
    <w:rsid w:val="000C4D46"/>
    <w:rsid w:val="000C6B90"/>
    <w:rsid w:val="000D3803"/>
    <w:rsid w:val="000D7ECC"/>
    <w:rsid w:val="000F22AD"/>
    <w:rsid w:val="000F3AA4"/>
    <w:rsid w:val="00113472"/>
    <w:rsid w:val="0013353E"/>
    <w:rsid w:val="001335A8"/>
    <w:rsid w:val="001612AC"/>
    <w:rsid w:val="0017331B"/>
    <w:rsid w:val="00187FCD"/>
    <w:rsid w:val="001951C5"/>
    <w:rsid w:val="001A109E"/>
    <w:rsid w:val="001A1D5C"/>
    <w:rsid w:val="001B3700"/>
    <w:rsid w:val="001C5FD6"/>
    <w:rsid w:val="001D12D6"/>
    <w:rsid w:val="001E629D"/>
    <w:rsid w:val="001F2120"/>
    <w:rsid w:val="001F4E13"/>
    <w:rsid w:val="0020520D"/>
    <w:rsid w:val="00241100"/>
    <w:rsid w:val="00243876"/>
    <w:rsid w:val="00244384"/>
    <w:rsid w:val="002520A0"/>
    <w:rsid w:val="002525A2"/>
    <w:rsid w:val="00285BFE"/>
    <w:rsid w:val="00295E9A"/>
    <w:rsid w:val="00297408"/>
    <w:rsid w:val="002D32F4"/>
    <w:rsid w:val="002E32E9"/>
    <w:rsid w:val="00350AFE"/>
    <w:rsid w:val="00354BA3"/>
    <w:rsid w:val="00356D5E"/>
    <w:rsid w:val="003B1BDB"/>
    <w:rsid w:val="003C3945"/>
    <w:rsid w:val="003D0248"/>
    <w:rsid w:val="003F157B"/>
    <w:rsid w:val="003F48AC"/>
    <w:rsid w:val="00443398"/>
    <w:rsid w:val="004565CF"/>
    <w:rsid w:val="00464D50"/>
    <w:rsid w:val="00466D71"/>
    <w:rsid w:val="00471200"/>
    <w:rsid w:val="004952CE"/>
    <w:rsid w:val="004B36E5"/>
    <w:rsid w:val="004E1550"/>
    <w:rsid w:val="004E4A5E"/>
    <w:rsid w:val="004F7701"/>
    <w:rsid w:val="00501353"/>
    <w:rsid w:val="00526029"/>
    <w:rsid w:val="005322A8"/>
    <w:rsid w:val="005637B6"/>
    <w:rsid w:val="005845D6"/>
    <w:rsid w:val="005A5CF6"/>
    <w:rsid w:val="005C142A"/>
    <w:rsid w:val="005C323C"/>
    <w:rsid w:val="005D7D3B"/>
    <w:rsid w:val="005E09C8"/>
    <w:rsid w:val="005E4E15"/>
    <w:rsid w:val="00600262"/>
    <w:rsid w:val="00610430"/>
    <w:rsid w:val="00616C97"/>
    <w:rsid w:val="006207B4"/>
    <w:rsid w:val="006432D4"/>
    <w:rsid w:val="00654F3B"/>
    <w:rsid w:val="00656C68"/>
    <w:rsid w:val="006961E2"/>
    <w:rsid w:val="006E3B29"/>
    <w:rsid w:val="006F4091"/>
    <w:rsid w:val="006F54B9"/>
    <w:rsid w:val="0070050D"/>
    <w:rsid w:val="00705F4E"/>
    <w:rsid w:val="007122B3"/>
    <w:rsid w:val="00722A8F"/>
    <w:rsid w:val="00734177"/>
    <w:rsid w:val="007562A4"/>
    <w:rsid w:val="00780C0C"/>
    <w:rsid w:val="00781FE3"/>
    <w:rsid w:val="00783044"/>
    <w:rsid w:val="00785310"/>
    <w:rsid w:val="00792370"/>
    <w:rsid w:val="007A3A49"/>
    <w:rsid w:val="007D32A0"/>
    <w:rsid w:val="00815D75"/>
    <w:rsid w:val="00843CDA"/>
    <w:rsid w:val="008655B4"/>
    <w:rsid w:val="00875A88"/>
    <w:rsid w:val="00883707"/>
    <w:rsid w:val="00896E28"/>
    <w:rsid w:val="008A20E8"/>
    <w:rsid w:val="008C0B97"/>
    <w:rsid w:val="008C761C"/>
    <w:rsid w:val="008D5B6E"/>
    <w:rsid w:val="008D7E07"/>
    <w:rsid w:val="008F512B"/>
    <w:rsid w:val="008F534E"/>
    <w:rsid w:val="008F6ADF"/>
    <w:rsid w:val="00916210"/>
    <w:rsid w:val="00923218"/>
    <w:rsid w:val="009304F9"/>
    <w:rsid w:val="00950152"/>
    <w:rsid w:val="0096120B"/>
    <w:rsid w:val="0096194C"/>
    <w:rsid w:val="00987E1C"/>
    <w:rsid w:val="00991ADD"/>
    <w:rsid w:val="009A7377"/>
    <w:rsid w:val="009B1379"/>
    <w:rsid w:val="009C4876"/>
    <w:rsid w:val="009C4AAA"/>
    <w:rsid w:val="009C58C0"/>
    <w:rsid w:val="009E6A72"/>
    <w:rsid w:val="00A4249E"/>
    <w:rsid w:val="00A42C9C"/>
    <w:rsid w:val="00A54406"/>
    <w:rsid w:val="00A617EA"/>
    <w:rsid w:val="00A65EAB"/>
    <w:rsid w:val="00A7516E"/>
    <w:rsid w:val="00A8784E"/>
    <w:rsid w:val="00AB03B3"/>
    <w:rsid w:val="00AC47A6"/>
    <w:rsid w:val="00B16773"/>
    <w:rsid w:val="00B3156A"/>
    <w:rsid w:val="00B5798A"/>
    <w:rsid w:val="00B610EA"/>
    <w:rsid w:val="00B63446"/>
    <w:rsid w:val="00B63567"/>
    <w:rsid w:val="00B80379"/>
    <w:rsid w:val="00B9157A"/>
    <w:rsid w:val="00B96562"/>
    <w:rsid w:val="00BD4259"/>
    <w:rsid w:val="00BF3446"/>
    <w:rsid w:val="00BF4F13"/>
    <w:rsid w:val="00C10B30"/>
    <w:rsid w:val="00C245CF"/>
    <w:rsid w:val="00C2783E"/>
    <w:rsid w:val="00C340FA"/>
    <w:rsid w:val="00C4459A"/>
    <w:rsid w:val="00C76B89"/>
    <w:rsid w:val="00C86867"/>
    <w:rsid w:val="00CB2B6C"/>
    <w:rsid w:val="00CB46B0"/>
    <w:rsid w:val="00CB500D"/>
    <w:rsid w:val="00CF1AEC"/>
    <w:rsid w:val="00D04751"/>
    <w:rsid w:val="00D373C2"/>
    <w:rsid w:val="00D42069"/>
    <w:rsid w:val="00D50935"/>
    <w:rsid w:val="00DB2A65"/>
    <w:rsid w:val="00DB7D3E"/>
    <w:rsid w:val="00DD0765"/>
    <w:rsid w:val="00DD09E6"/>
    <w:rsid w:val="00DE2415"/>
    <w:rsid w:val="00DF1828"/>
    <w:rsid w:val="00E034A4"/>
    <w:rsid w:val="00E21594"/>
    <w:rsid w:val="00E36FA9"/>
    <w:rsid w:val="00E55226"/>
    <w:rsid w:val="00E570D1"/>
    <w:rsid w:val="00E87E5F"/>
    <w:rsid w:val="00EA772A"/>
    <w:rsid w:val="00EB4BBC"/>
    <w:rsid w:val="00EC3CC0"/>
    <w:rsid w:val="00EC3E23"/>
    <w:rsid w:val="00EC52C0"/>
    <w:rsid w:val="00EC5A59"/>
    <w:rsid w:val="00ED64AD"/>
    <w:rsid w:val="00F17984"/>
    <w:rsid w:val="00F253D0"/>
    <w:rsid w:val="00F72558"/>
    <w:rsid w:val="00F81BF4"/>
    <w:rsid w:val="00F912E7"/>
    <w:rsid w:val="00F9402E"/>
    <w:rsid w:val="00FA12A2"/>
    <w:rsid w:val="00FB5297"/>
    <w:rsid w:val="00FC34F3"/>
    <w:rsid w:val="00FD5B8F"/>
    <w:rsid w:val="00FF3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ED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053ED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053ED1"/>
    <w:pPr>
      <w:widowControl w:val="0"/>
      <w:suppressAutoHyphens/>
      <w:autoSpaceDE w:val="0"/>
      <w:spacing w:after="0" w:line="240" w:lineRule="auto"/>
    </w:pPr>
    <w:rPr>
      <w:rFonts w:ascii="Calibri" w:eastAsia="Arial" w:hAnsi="Calibri" w:cs="Calibri"/>
      <w:b/>
      <w:bCs/>
      <w:lang w:eastAsia="ar-SA"/>
    </w:rPr>
  </w:style>
  <w:style w:type="paragraph" w:styleId="a3">
    <w:name w:val="Title"/>
    <w:basedOn w:val="a"/>
    <w:link w:val="a4"/>
    <w:qFormat/>
    <w:rsid w:val="00053ED1"/>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053ED1"/>
    <w:rPr>
      <w:rFonts w:ascii="Times New Roman" w:eastAsia="Times New Roman" w:hAnsi="Times New Roman" w:cs="Times New Roman"/>
      <w:b/>
      <w:bCs/>
      <w:sz w:val="24"/>
      <w:szCs w:val="24"/>
      <w:lang w:eastAsia="ru-RU"/>
    </w:rPr>
  </w:style>
  <w:style w:type="paragraph" w:customStyle="1" w:styleId="ConsNormal">
    <w:name w:val="ConsNormal"/>
    <w:rsid w:val="00053ED1"/>
    <w:pPr>
      <w:widowControl w:val="0"/>
      <w:spacing w:after="0" w:line="240" w:lineRule="auto"/>
      <w:ind w:firstLine="72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2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5347</Words>
  <Characters>30481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pk5</dc:creator>
  <cp:lastModifiedBy>Савицкая Ольга Евгеньевна</cp:lastModifiedBy>
  <cp:revision>10</cp:revision>
  <dcterms:created xsi:type="dcterms:W3CDTF">2020-01-28T04:50:00Z</dcterms:created>
  <dcterms:modified xsi:type="dcterms:W3CDTF">2020-01-29T07:55:00Z</dcterms:modified>
</cp:coreProperties>
</file>