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BF" w:rsidRPr="006E24BF" w:rsidRDefault="006E24BF" w:rsidP="00FE7665">
      <w:pPr>
        <w:spacing w:after="0" w:line="240" w:lineRule="auto"/>
        <w:jc w:val="center"/>
        <w:outlineLvl w:val="0"/>
        <w:rPr>
          <w:rFonts w:ascii="Arial" w:eastAsiaTheme="minorEastAsia" w:hAnsi="Arial" w:cs="Arial"/>
          <w:b/>
          <w:sz w:val="24"/>
          <w:szCs w:val="24"/>
          <w:lang w:bidi="en-US"/>
        </w:rPr>
      </w:pPr>
      <w:r w:rsidRPr="006E24BF">
        <w:rPr>
          <w:rFonts w:ascii="Arial" w:eastAsiaTheme="minorEastAsia" w:hAnsi="Arial" w:cs="Arial"/>
          <w:b/>
          <w:sz w:val="24"/>
          <w:szCs w:val="24"/>
          <w:lang w:bidi="en-US"/>
        </w:rPr>
        <w:t>КРАСНОЯРСКИЙ КРАЙ</w:t>
      </w:r>
    </w:p>
    <w:p w:rsidR="006E24BF" w:rsidRPr="006E24BF" w:rsidRDefault="006E24BF" w:rsidP="00FE7665">
      <w:pPr>
        <w:spacing w:after="0" w:line="240" w:lineRule="auto"/>
        <w:jc w:val="center"/>
        <w:outlineLvl w:val="0"/>
        <w:rPr>
          <w:rFonts w:ascii="Arial" w:eastAsiaTheme="minorEastAsia" w:hAnsi="Arial" w:cs="Arial"/>
          <w:b/>
          <w:sz w:val="24"/>
          <w:szCs w:val="24"/>
          <w:lang w:bidi="en-US"/>
        </w:rPr>
      </w:pPr>
      <w:r w:rsidRPr="006E24BF">
        <w:rPr>
          <w:rFonts w:ascii="Arial" w:eastAsiaTheme="minorEastAsia" w:hAnsi="Arial" w:cs="Arial"/>
          <w:b/>
          <w:sz w:val="24"/>
          <w:szCs w:val="24"/>
          <w:lang w:bidi="en-US"/>
        </w:rPr>
        <w:t>ГОРОДСКОЙ ОКРУГ ГОРОД БОРОДИНО КРАСНОЯРСКОГО КРАЯ</w:t>
      </w:r>
    </w:p>
    <w:p w:rsidR="006E24BF" w:rsidRPr="006E24BF" w:rsidRDefault="006E24BF" w:rsidP="00FE7665">
      <w:pPr>
        <w:spacing w:after="0" w:line="240" w:lineRule="auto"/>
        <w:jc w:val="center"/>
        <w:outlineLvl w:val="0"/>
        <w:rPr>
          <w:rFonts w:ascii="Arial" w:eastAsiaTheme="minorEastAsia" w:hAnsi="Arial" w:cs="Arial"/>
          <w:b/>
          <w:sz w:val="24"/>
          <w:szCs w:val="24"/>
          <w:lang w:bidi="en-US"/>
        </w:rPr>
      </w:pPr>
      <w:r w:rsidRPr="006E24BF">
        <w:rPr>
          <w:rFonts w:ascii="Arial" w:eastAsiaTheme="minorEastAsia" w:hAnsi="Arial" w:cs="Arial"/>
          <w:b/>
          <w:sz w:val="24"/>
          <w:szCs w:val="24"/>
          <w:lang w:bidi="en-US"/>
        </w:rPr>
        <w:t>АДМИНИСТРАЦИЯ ГОРОДА БОРОДИНО</w:t>
      </w:r>
    </w:p>
    <w:p w:rsidR="006E24BF" w:rsidRDefault="006E24BF" w:rsidP="00FE7665">
      <w:pPr>
        <w:spacing w:after="0" w:line="240" w:lineRule="auto"/>
        <w:jc w:val="center"/>
      </w:pPr>
    </w:p>
    <w:p w:rsidR="00B40898" w:rsidRPr="006E24BF" w:rsidRDefault="00B40898" w:rsidP="00FE7665">
      <w:pPr>
        <w:spacing w:after="0" w:line="240" w:lineRule="auto"/>
        <w:jc w:val="center"/>
        <w:rPr>
          <w:rFonts w:ascii="Arial" w:hAnsi="Arial" w:cs="Arial"/>
          <w:b/>
          <w:sz w:val="24"/>
          <w:szCs w:val="24"/>
        </w:rPr>
      </w:pPr>
      <w:r w:rsidRPr="006E24BF">
        <w:rPr>
          <w:rFonts w:ascii="Arial" w:hAnsi="Arial" w:cs="Arial"/>
          <w:b/>
          <w:sz w:val="24"/>
          <w:szCs w:val="24"/>
        </w:rPr>
        <w:t>ПОСТАНОВЛЕНИЕ</w:t>
      </w:r>
    </w:p>
    <w:p w:rsidR="008463AB" w:rsidRDefault="008463AB" w:rsidP="00FE7665">
      <w:pPr>
        <w:spacing w:after="0" w:line="240" w:lineRule="auto"/>
        <w:jc w:val="center"/>
      </w:pPr>
    </w:p>
    <w:p w:rsidR="006E24BF" w:rsidRPr="00944692" w:rsidRDefault="00FE7665" w:rsidP="00FE7665">
      <w:pPr>
        <w:tabs>
          <w:tab w:val="left" w:pos="3969"/>
        </w:tabs>
        <w:spacing w:after="0" w:line="240" w:lineRule="auto"/>
        <w:outlineLvl w:val="0"/>
        <w:rPr>
          <w:rFonts w:ascii="Arial" w:hAnsi="Arial" w:cs="Arial"/>
        </w:rPr>
      </w:pPr>
      <w:r>
        <w:rPr>
          <w:rFonts w:ascii="Arial" w:hAnsi="Arial" w:cs="Arial"/>
        </w:rPr>
        <w:t>27.07.</w:t>
      </w:r>
      <w:r w:rsidR="006E24BF">
        <w:rPr>
          <w:rFonts w:ascii="Arial" w:hAnsi="Arial" w:cs="Arial"/>
        </w:rPr>
        <w:t>2022г</w:t>
      </w:r>
      <w:r>
        <w:rPr>
          <w:rFonts w:ascii="Arial" w:hAnsi="Arial" w:cs="Arial"/>
        </w:rPr>
        <w:t xml:space="preserve"> </w:t>
      </w:r>
      <w:r>
        <w:rPr>
          <w:rFonts w:ascii="Arial" w:hAnsi="Arial" w:cs="Arial"/>
        </w:rPr>
        <w:tab/>
      </w:r>
      <w:proofErr w:type="gramStart"/>
      <w:r w:rsidR="006E24BF" w:rsidRPr="006E24BF">
        <w:rPr>
          <w:rFonts w:ascii="Arial" w:hAnsi="Arial" w:cs="Arial"/>
          <w:sz w:val="24"/>
          <w:szCs w:val="24"/>
        </w:rPr>
        <w:t>г</w:t>
      </w:r>
      <w:proofErr w:type="gramEnd"/>
      <w:r w:rsidR="006E24BF" w:rsidRPr="006E24BF">
        <w:rPr>
          <w:rFonts w:ascii="Arial" w:hAnsi="Arial" w:cs="Arial"/>
          <w:sz w:val="24"/>
          <w:szCs w:val="24"/>
        </w:rPr>
        <w:t>.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347</w:t>
      </w:r>
    </w:p>
    <w:p w:rsidR="006E24BF" w:rsidRDefault="006E24BF" w:rsidP="00FE7665">
      <w:pPr>
        <w:spacing w:after="0" w:line="240" w:lineRule="auto"/>
        <w:jc w:val="both"/>
        <w:rPr>
          <w:rFonts w:ascii="Arial" w:hAnsi="Arial" w:cs="Arial"/>
          <w:sz w:val="24"/>
          <w:szCs w:val="24"/>
        </w:rPr>
      </w:pPr>
    </w:p>
    <w:p w:rsidR="009A4CD2" w:rsidRDefault="009A4CD2" w:rsidP="00FE7665">
      <w:pPr>
        <w:spacing w:after="0" w:line="240" w:lineRule="auto"/>
        <w:jc w:val="both"/>
        <w:rPr>
          <w:rFonts w:ascii="Arial" w:hAnsi="Arial" w:cs="Arial"/>
          <w:sz w:val="24"/>
          <w:szCs w:val="24"/>
        </w:rPr>
      </w:pPr>
      <w:bookmarkStart w:id="0" w:name="_GoBack"/>
      <w:r w:rsidRPr="00510D63">
        <w:rPr>
          <w:rFonts w:ascii="Arial" w:hAnsi="Arial" w:cs="Arial"/>
          <w:sz w:val="24"/>
          <w:szCs w:val="24"/>
        </w:rPr>
        <w:t>О</w:t>
      </w:r>
      <w:r w:rsidR="00510D63">
        <w:rPr>
          <w:rFonts w:ascii="Arial" w:hAnsi="Arial" w:cs="Arial"/>
          <w:sz w:val="24"/>
          <w:szCs w:val="24"/>
        </w:rPr>
        <w:t>б</w:t>
      </w:r>
      <w:r w:rsidRPr="00510D63">
        <w:rPr>
          <w:rFonts w:ascii="Arial" w:hAnsi="Arial" w:cs="Arial"/>
          <w:sz w:val="24"/>
          <w:szCs w:val="24"/>
        </w:rPr>
        <w:t xml:space="preserve"> </w:t>
      </w:r>
      <w:r w:rsidR="00510D63">
        <w:rPr>
          <w:rFonts w:ascii="Arial" w:hAnsi="Arial" w:cs="Arial"/>
          <w:sz w:val="24"/>
          <w:szCs w:val="24"/>
        </w:rPr>
        <w:t>утверждении</w:t>
      </w:r>
      <w:r w:rsidRPr="00510D63">
        <w:rPr>
          <w:rFonts w:ascii="Arial" w:hAnsi="Arial" w:cs="Arial"/>
          <w:sz w:val="24"/>
          <w:szCs w:val="24"/>
        </w:rPr>
        <w:t xml:space="preserve"> </w:t>
      </w:r>
      <w:r w:rsidR="00510D63">
        <w:rPr>
          <w:rFonts w:ascii="Arial" w:hAnsi="Arial" w:cs="Arial"/>
          <w:sz w:val="24"/>
          <w:szCs w:val="24"/>
        </w:rPr>
        <w:t>порядка</w:t>
      </w:r>
      <w:r w:rsidRPr="00510D63">
        <w:rPr>
          <w:rFonts w:ascii="Arial" w:hAnsi="Arial" w:cs="Arial"/>
          <w:sz w:val="24"/>
          <w:szCs w:val="24"/>
        </w:rPr>
        <w:t xml:space="preserve"> </w:t>
      </w:r>
      <w:r w:rsidR="00510D63">
        <w:rPr>
          <w:rFonts w:ascii="Arial" w:hAnsi="Arial" w:cs="Arial"/>
          <w:sz w:val="24"/>
          <w:szCs w:val="24"/>
        </w:rPr>
        <w:t>формирования</w:t>
      </w:r>
      <w:r w:rsidRPr="00510D63">
        <w:rPr>
          <w:rFonts w:ascii="Arial" w:hAnsi="Arial" w:cs="Arial"/>
          <w:sz w:val="24"/>
          <w:szCs w:val="24"/>
        </w:rPr>
        <w:t xml:space="preserve"> </w:t>
      </w:r>
      <w:r w:rsidR="00510D63">
        <w:rPr>
          <w:rFonts w:ascii="Arial" w:hAnsi="Arial" w:cs="Arial"/>
          <w:sz w:val="24"/>
          <w:szCs w:val="24"/>
        </w:rPr>
        <w:t>и</w:t>
      </w:r>
      <w:r w:rsidRPr="00510D63">
        <w:rPr>
          <w:rFonts w:ascii="Arial" w:hAnsi="Arial" w:cs="Arial"/>
          <w:sz w:val="24"/>
          <w:szCs w:val="24"/>
        </w:rPr>
        <w:t xml:space="preserve"> </w:t>
      </w:r>
      <w:r w:rsidR="00510D63">
        <w:rPr>
          <w:rFonts w:ascii="Arial" w:hAnsi="Arial" w:cs="Arial"/>
          <w:sz w:val="24"/>
          <w:szCs w:val="24"/>
        </w:rPr>
        <w:t>ведения</w:t>
      </w:r>
      <w:r w:rsidRPr="00510D63">
        <w:rPr>
          <w:rFonts w:ascii="Arial" w:hAnsi="Arial" w:cs="Arial"/>
          <w:sz w:val="24"/>
          <w:szCs w:val="24"/>
        </w:rPr>
        <w:t xml:space="preserve"> </w:t>
      </w:r>
      <w:r w:rsidR="00510D63">
        <w:rPr>
          <w:rFonts w:ascii="Arial" w:hAnsi="Arial" w:cs="Arial"/>
          <w:sz w:val="24"/>
          <w:szCs w:val="24"/>
        </w:rPr>
        <w:t>перечня</w:t>
      </w:r>
      <w:r w:rsidRPr="00510D63">
        <w:rPr>
          <w:rFonts w:ascii="Arial" w:hAnsi="Arial" w:cs="Arial"/>
          <w:sz w:val="24"/>
          <w:szCs w:val="24"/>
        </w:rPr>
        <w:t xml:space="preserve"> </w:t>
      </w:r>
      <w:r w:rsidR="00510D63">
        <w:rPr>
          <w:rFonts w:ascii="Arial" w:hAnsi="Arial" w:cs="Arial"/>
          <w:sz w:val="24"/>
          <w:szCs w:val="24"/>
        </w:rPr>
        <w:t>управляющих</w:t>
      </w:r>
      <w:r w:rsidRPr="00510D63">
        <w:rPr>
          <w:rFonts w:ascii="Arial" w:hAnsi="Arial" w:cs="Arial"/>
          <w:sz w:val="24"/>
          <w:szCs w:val="24"/>
        </w:rPr>
        <w:t xml:space="preserve"> </w:t>
      </w:r>
      <w:r w:rsidR="00510D63">
        <w:rPr>
          <w:rFonts w:ascii="Arial" w:hAnsi="Arial" w:cs="Arial"/>
          <w:sz w:val="24"/>
          <w:szCs w:val="24"/>
        </w:rPr>
        <w:t>организаций</w:t>
      </w:r>
      <w:r w:rsidRPr="00510D63">
        <w:rPr>
          <w:rFonts w:ascii="Arial" w:hAnsi="Arial" w:cs="Arial"/>
          <w:sz w:val="24"/>
          <w:szCs w:val="24"/>
        </w:rPr>
        <w:t xml:space="preserve"> </w:t>
      </w:r>
      <w:r w:rsidR="00510D63">
        <w:rPr>
          <w:rFonts w:ascii="Arial" w:hAnsi="Arial" w:cs="Arial"/>
          <w:sz w:val="24"/>
          <w:szCs w:val="24"/>
        </w:rPr>
        <w:t>для управления</w:t>
      </w:r>
      <w:r w:rsidRPr="00510D63">
        <w:rPr>
          <w:rFonts w:ascii="Arial" w:hAnsi="Arial" w:cs="Arial"/>
          <w:sz w:val="24"/>
          <w:szCs w:val="24"/>
        </w:rPr>
        <w:t xml:space="preserve"> </w:t>
      </w:r>
      <w:r w:rsidR="00510D63">
        <w:rPr>
          <w:rFonts w:ascii="Arial" w:hAnsi="Arial" w:cs="Arial"/>
          <w:sz w:val="24"/>
          <w:szCs w:val="24"/>
        </w:rPr>
        <w:t>многоквартирным</w:t>
      </w:r>
      <w:r w:rsidRPr="00510D63">
        <w:rPr>
          <w:rFonts w:ascii="Arial" w:hAnsi="Arial" w:cs="Arial"/>
          <w:sz w:val="24"/>
          <w:szCs w:val="24"/>
        </w:rPr>
        <w:t xml:space="preserve"> </w:t>
      </w:r>
      <w:r w:rsidR="00510D63">
        <w:rPr>
          <w:rFonts w:ascii="Arial" w:hAnsi="Arial" w:cs="Arial"/>
          <w:sz w:val="24"/>
          <w:szCs w:val="24"/>
        </w:rPr>
        <w:t>домом</w:t>
      </w:r>
      <w:r w:rsidRPr="00510D63">
        <w:rPr>
          <w:rFonts w:ascii="Arial" w:hAnsi="Arial" w:cs="Arial"/>
          <w:sz w:val="24"/>
          <w:szCs w:val="24"/>
        </w:rPr>
        <w:t xml:space="preserve">, </w:t>
      </w:r>
      <w:r w:rsidR="00510D63">
        <w:rPr>
          <w:rFonts w:ascii="Arial" w:hAnsi="Arial" w:cs="Arial"/>
          <w:sz w:val="24"/>
          <w:szCs w:val="24"/>
        </w:rPr>
        <w:t>в отношении</w:t>
      </w:r>
      <w:r w:rsidRPr="00510D63">
        <w:rPr>
          <w:rFonts w:ascii="Arial" w:hAnsi="Arial" w:cs="Arial"/>
          <w:sz w:val="24"/>
          <w:szCs w:val="24"/>
        </w:rPr>
        <w:t xml:space="preserve"> </w:t>
      </w:r>
      <w:r w:rsidR="00510D63">
        <w:rPr>
          <w:rFonts w:ascii="Arial" w:hAnsi="Arial" w:cs="Arial"/>
          <w:sz w:val="24"/>
          <w:szCs w:val="24"/>
        </w:rPr>
        <w:t>которого собственниками</w:t>
      </w:r>
      <w:r w:rsidRPr="00510D63">
        <w:rPr>
          <w:rFonts w:ascii="Arial" w:hAnsi="Arial" w:cs="Arial"/>
          <w:sz w:val="24"/>
          <w:szCs w:val="24"/>
        </w:rPr>
        <w:t xml:space="preserve"> </w:t>
      </w:r>
      <w:r w:rsidR="00510D63">
        <w:rPr>
          <w:rFonts w:ascii="Arial" w:hAnsi="Arial" w:cs="Arial"/>
          <w:sz w:val="24"/>
          <w:szCs w:val="24"/>
        </w:rPr>
        <w:t>помещений</w:t>
      </w:r>
      <w:r w:rsidRPr="00510D63">
        <w:rPr>
          <w:rFonts w:ascii="Arial" w:hAnsi="Arial" w:cs="Arial"/>
          <w:sz w:val="24"/>
          <w:szCs w:val="24"/>
        </w:rPr>
        <w:t xml:space="preserve"> </w:t>
      </w:r>
      <w:r w:rsidR="00510D63">
        <w:rPr>
          <w:rFonts w:ascii="Arial" w:hAnsi="Arial" w:cs="Arial"/>
          <w:sz w:val="24"/>
          <w:szCs w:val="24"/>
        </w:rPr>
        <w:t>в многоквартирном</w:t>
      </w:r>
      <w:r w:rsidRPr="00510D63">
        <w:rPr>
          <w:rFonts w:ascii="Arial" w:hAnsi="Arial" w:cs="Arial"/>
          <w:sz w:val="24"/>
          <w:szCs w:val="24"/>
        </w:rPr>
        <w:t xml:space="preserve"> </w:t>
      </w:r>
      <w:r w:rsidR="00510D63">
        <w:rPr>
          <w:rFonts w:ascii="Arial" w:hAnsi="Arial" w:cs="Arial"/>
          <w:sz w:val="24"/>
          <w:szCs w:val="24"/>
        </w:rPr>
        <w:t>доме</w:t>
      </w:r>
      <w:r w:rsidRPr="00510D63">
        <w:rPr>
          <w:rFonts w:ascii="Arial" w:hAnsi="Arial" w:cs="Arial"/>
          <w:sz w:val="24"/>
          <w:szCs w:val="24"/>
        </w:rPr>
        <w:t xml:space="preserve"> </w:t>
      </w:r>
      <w:r w:rsidR="00510D63">
        <w:rPr>
          <w:rFonts w:ascii="Arial" w:hAnsi="Arial" w:cs="Arial"/>
          <w:sz w:val="24"/>
          <w:szCs w:val="24"/>
        </w:rPr>
        <w:t>не выбран способ</w:t>
      </w:r>
      <w:r w:rsidRPr="00510D63">
        <w:rPr>
          <w:rFonts w:ascii="Arial" w:hAnsi="Arial" w:cs="Arial"/>
          <w:sz w:val="24"/>
          <w:szCs w:val="24"/>
        </w:rPr>
        <w:t xml:space="preserve"> </w:t>
      </w:r>
      <w:r w:rsidR="00510D63">
        <w:rPr>
          <w:rFonts w:ascii="Arial" w:hAnsi="Arial" w:cs="Arial"/>
          <w:sz w:val="24"/>
          <w:szCs w:val="24"/>
        </w:rPr>
        <w:t>управления</w:t>
      </w:r>
      <w:r w:rsidRPr="00510D63">
        <w:rPr>
          <w:rFonts w:ascii="Arial" w:hAnsi="Arial" w:cs="Arial"/>
          <w:sz w:val="24"/>
          <w:szCs w:val="24"/>
        </w:rPr>
        <w:t xml:space="preserve"> </w:t>
      </w:r>
      <w:r w:rsidR="00510D63">
        <w:rPr>
          <w:rFonts w:ascii="Arial" w:hAnsi="Arial" w:cs="Arial"/>
          <w:sz w:val="24"/>
          <w:szCs w:val="24"/>
        </w:rPr>
        <w:t>таким домом</w:t>
      </w:r>
      <w:r w:rsidRPr="00510D63">
        <w:rPr>
          <w:rFonts w:ascii="Arial" w:hAnsi="Arial" w:cs="Arial"/>
          <w:sz w:val="24"/>
          <w:szCs w:val="24"/>
        </w:rPr>
        <w:t xml:space="preserve"> </w:t>
      </w:r>
      <w:r w:rsidR="00510D63">
        <w:rPr>
          <w:rFonts w:ascii="Arial" w:hAnsi="Arial" w:cs="Arial"/>
          <w:sz w:val="24"/>
          <w:szCs w:val="24"/>
        </w:rPr>
        <w:t>или выбранный</w:t>
      </w:r>
      <w:r w:rsidRPr="00510D63">
        <w:rPr>
          <w:rFonts w:ascii="Arial" w:hAnsi="Arial" w:cs="Arial"/>
          <w:sz w:val="24"/>
          <w:szCs w:val="24"/>
        </w:rPr>
        <w:t xml:space="preserve"> </w:t>
      </w:r>
      <w:r w:rsidR="00510D63">
        <w:rPr>
          <w:rFonts w:ascii="Arial" w:hAnsi="Arial" w:cs="Arial"/>
          <w:sz w:val="24"/>
          <w:szCs w:val="24"/>
        </w:rPr>
        <w:t>способ</w:t>
      </w:r>
      <w:r w:rsidRPr="00510D63">
        <w:rPr>
          <w:rFonts w:ascii="Arial" w:hAnsi="Arial" w:cs="Arial"/>
          <w:sz w:val="24"/>
          <w:szCs w:val="24"/>
        </w:rPr>
        <w:t xml:space="preserve"> </w:t>
      </w:r>
      <w:r w:rsidR="00510D63">
        <w:rPr>
          <w:rFonts w:ascii="Arial" w:hAnsi="Arial" w:cs="Arial"/>
          <w:sz w:val="24"/>
          <w:szCs w:val="24"/>
        </w:rPr>
        <w:t>управления</w:t>
      </w:r>
      <w:r w:rsidRPr="00510D63">
        <w:rPr>
          <w:rFonts w:ascii="Arial" w:hAnsi="Arial" w:cs="Arial"/>
          <w:sz w:val="24"/>
          <w:szCs w:val="24"/>
        </w:rPr>
        <w:t xml:space="preserve"> </w:t>
      </w:r>
      <w:r w:rsidR="00510D63">
        <w:rPr>
          <w:rFonts w:ascii="Arial" w:hAnsi="Arial" w:cs="Arial"/>
          <w:sz w:val="24"/>
          <w:szCs w:val="24"/>
        </w:rPr>
        <w:t>не реализован</w:t>
      </w:r>
      <w:r w:rsidRPr="00510D63">
        <w:rPr>
          <w:rFonts w:ascii="Arial" w:hAnsi="Arial" w:cs="Arial"/>
          <w:sz w:val="24"/>
          <w:szCs w:val="24"/>
        </w:rPr>
        <w:t xml:space="preserve">, </w:t>
      </w:r>
      <w:r w:rsidR="00510D63">
        <w:rPr>
          <w:rFonts w:ascii="Arial" w:hAnsi="Arial" w:cs="Arial"/>
          <w:sz w:val="24"/>
          <w:szCs w:val="24"/>
        </w:rPr>
        <w:t>не</w:t>
      </w:r>
      <w:r w:rsidRPr="00510D63">
        <w:rPr>
          <w:rFonts w:ascii="Arial" w:hAnsi="Arial" w:cs="Arial"/>
          <w:sz w:val="24"/>
          <w:szCs w:val="24"/>
        </w:rPr>
        <w:t xml:space="preserve"> </w:t>
      </w:r>
      <w:r w:rsidR="00510D63">
        <w:rPr>
          <w:rFonts w:ascii="Arial" w:hAnsi="Arial" w:cs="Arial"/>
          <w:sz w:val="24"/>
          <w:szCs w:val="24"/>
        </w:rPr>
        <w:t>определена</w:t>
      </w:r>
      <w:r w:rsidRPr="00510D63">
        <w:rPr>
          <w:rFonts w:ascii="Arial" w:hAnsi="Arial" w:cs="Arial"/>
          <w:sz w:val="24"/>
          <w:szCs w:val="24"/>
        </w:rPr>
        <w:t xml:space="preserve"> </w:t>
      </w:r>
      <w:r w:rsidR="00510D63">
        <w:rPr>
          <w:rFonts w:ascii="Arial" w:hAnsi="Arial" w:cs="Arial"/>
          <w:sz w:val="24"/>
          <w:szCs w:val="24"/>
        </w:rPr>
        <w:t>управляющая</w:t>
      </w:r>
      <w:r w:rsidRPr="00510D63">
        <w:rPr>
          <w:rFonts w:ascii="Arial" w:hAnsi="Arial" w:cs="Arial"/>
          <w:sz w:val="24"/>
          <w:szCs w:val="24"/>
        </w:rPr>
        <w:t xml:space="preserve"> </w:t>
      </w:r>
      <w:r w:rsidR="00510D63">
        <w:rPr>
          <w:rFonts w:ascii="Arial" w:hAnsi="Arial" w:cs="Arial"/>
          <w:sz w:val="24"/>
          <w:szCs w:val="24"/>
        </w:rPr>
        <w:t>организация</w:t>
      </w:r>
      <w:r w:rsidRPr="00510D63">
        <w:rPr>
          <w:rFonts w:ascii="Arial" w:hAnsi="Arial" w:cs="Arial"/>
          <w:sz w:val="24"/>
          <w:szCs w:val="24"/>
        </w:rPr>
        <w:t xml:space="preserve"> </w:t>
      </w:r>
      <w:r w:rsidR="00510D63">
        <w:rPr>
          <w:rFonts w:ascii="Arial" w:hAnsi="Arial" w:cs="Arial"/>
          <w:sz w:val="24"/>
          <w:szCs w:val="24"/>
        </w:rPr>
        <w:t>и об утверждении</w:t>
      </w:r>
      <w:r w:rsidRPr="00510D63">
        <w:rPr>
          <w:rFonts w:ascii="Arial" w:hAnsi="Arial" w:cs="Arial"/>
          <w:sz w:val="24"/>
          <w:szCs w:val="24"/>
        </w:rPr>
        <w:t xml:space="preserve"> </w:t>
      </w:r>
      <w:r w:rsidR="00510D63">
        <w:rPr>
          <w:rFonts w:ascii="Arial" w:hAnsi="Arial" w:cs="Arial"/>
          <w:sz w:val="24"/>
          <w:szCs w:val="24"/>
        </w:rPr>
        <w:t>порядка принятия</w:t>
      </w:r>
      <w:r w:rsidRPr="00510D63">
        <w:rPr>
          <w:rFonts w:ascii="Arial" w:hAnsi="Arial" w:cs="Arial"/>
          <w:sz w:val="24"/>
          <w:szCs w:val="24"/>
        </w:rPr>
        <w:t xml:space="preserve"> </w:t>
      </w:r>
      <w:r w:rsidR="00510D63">
        <w:rPr>
          <w:rFonts w:ascii="Arial" w:hAnsi="Arial" w:cs="Arial"/>
          <w:sz w:val="24"/>
          <w:szCs w:val="24"/>
        </w:rPr>
        <w:t>решения</w:t>
      </w:r>
      <w:r w:rsidRPr="00510D63">
        <w:rPr>
          <w:rFonts w:ascii="Arial" w:hAnsi="Arial" w:cs="Arial"/>
          <w:sz w:val="24"/>
          <w:szCs w:val="24"/>
        </w:rPr>
        <w:t xml:space="preserve"> </w:t>
      </w:r>
      <w:r w:rsidR="00510D63">
        <w:rPr>
          <w:rFonts w:ascii="Arial" w:hAnsi="Arial" w:cs="Arial"/>
          <w:sz w:val="24"/>
          <w:szCs w:val="24"/>
        </w:rPr>
        <w:t>по определению управляющей</w:t>
      </w:r>
      <w:r w:rsidRPr="00510D63">
        <w:rPr>
          <w:rFonts w:ascii="Arial" w:hAnsi="Arial" w:cs="Arial"/>
          <w:sz w:val="24"/>
          <w:szCs w:val="24"/>
        </w:rPr>
        <w:t xml:space="preserve"> </w:t>
      </w:r>
      <w:r w:rsidR="00510D63">
        <w:rPr>
          <w:rFonts w:ascii="Arial" w:hAnsi="Arial" w:cs="Arial"/>
          <w:sz w:val="24"/>
          <w:szCs w:val="24"/>
        </w:rPr>
        <w:t>организации</w:t>
      </w:r>
    </w:p>
    <w:bookmarkEnd w:id="0"/>
    <w:p w:rsidR="00FE7665" w:rsidRPr="00510D63" w:rsidRDefault="00FE7665" w:rsidP="00FE7665">
      <w:pPr>
        <w:spacing w:after="0" w:line="240" w:lineRule="auto"/>
        <w:jc w:val="both"/>
        <w:rPr>
          <w:rFonts w:ascii="Arial" w:hAnsi="Arial" w:cs="Arial"/>
          <w:sz w:val="24"/>
          <w:szCs w:val="24"/>
        </w:rPr>
      </w:pPr>
    </w:p>
    <w:p w:rsidR="00B40898" w:rsidRPr="008463AB" w:rsidRDefault="00B40898" w:rsidP="00FE7665">
      <w:pPr>
        <w:spacing w:after="0" w:line="240" w:lineRule="auto"/>
        <w:ind w:firstLine="708"/>
        <w:jc w:val="both"/>
        <w:rPr>
          <w:rFonts w:ascii="Arial" w:hAnsi="Arial" w:cs="Arial"/>
          <w:sz w:val="24"/>
          <w:szCs w:val="24"/>
        </w:rPr>
      </w:pPr>
      <w:proofErr w:type="gramStart"/>
      <w:r w:rsidRPr="008463AB">
        <w:rPr>
          <w:rFonts w:ascii="Arial" w:hAnsi="Arial" w:cs="Arial"/>
          <w:sz w:val="24"/>
          <w:szCs w:val="24"/>
        </w:rPr>
        <w:t>В соответствии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8463AB">
        <w:rPr>
          <w:rFonts w:ascii="Arial" w:hAnsi="Arial" w:cs="Arial"/>
          <w:sz w:val="24"/>
          <w:szCs w:val="24"/>
        </w:rPr>
        <w:t xml:space="preserve"> некоторые акты Правительства Российской Федерации», руководствуясь Уставом </w:t>
      </w:r>
      <w:r w:rsidR="00690C93" w:rsidRPr="00ED5B66">
        <w:rPr>
          <w:rFonts w:ascii="Arial" w:eastAsia="Arial Unicode MS" w:hAnsi="Arial" w:cs="Arial"/>
          <w:color w:val="000000"/>
          <w:sz w:val="24"/>
          <w:szCs w:val="24"/>
          <w:lang w:eastAsia="ru-RU"/>
        </w:rPr>
        <w:t>города Бородино</w:t>
      </w:r>
      <w:r w:rsidRPr="008463AB">
        <w:rPr>
          <w:rFonts w:ascii="Arial" w:hAnsi="Arial" w:cs="Arial"/>
          <w:sz w:val="24"/>
          <w:szCs w:val="24"/>
        </w:rPr>
        <w:t xml:space="preserve">, </w:t>
      </w:r>
      <w:r w:rsidR="00690C93">
        <w:rPr>
          <w:rFonts w:ascii="Arial" w:hAnsi="Arial" w:cs="Arial"/>
          <w:sz w:val="24"/>
          <w:szCs w:val="24"/>
        </w:rPr>
        <w:t>ПОСТАНОВЛЯЮ</w:t>
      </w:r>
      <w:r w:rsidRPr="008463AB">
        <w:rPr>
          <w:rFonts w:ascii="Arial" w:hAnsi="Arial" w:cs="Arial"/>
          <w:sz w:val="24"/>
          <w:szCs w:val="24"/>
        </w:rPr>
        <w:t xml:space="preserve">: </w:t>
      </w:r>
    </w:p>
    <w:p w:rsidR="00B40898"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1. </w:t>
      </w:r>
      <w:r w:rsidR="008D3D68">
        <w:rPr>
          <w:rFonts w:ascii="Arial" w:hAnsi="Arial" w:cs="Arial"/>
          <w:sz w:val="24"/>
          <w:szCs w:val="24"/>
        </w:rPr>
        <w:t>Отделу по управлению муниципальным имуществом</w:t>
      </w:r>
      <w:r w:rsidRPr="008463AB">
        <w:rPr>
          <w:rFonts w:ascii="Arial" w:hAnsi="Arial" w:cs="Arial"/>
          <w:sz w:val="24"/>
          <w:szCs w:val="24"/>
        </w:rPr>
        <w:t xml:space="preserve"> </w:t>
      </w:r>
      <w:r w:rsidR="00690C93" w:rsidRPr="00ED5B66">
        <w:rPr>
          <w:rFonts w:ascii="Arial" w:eastAsia="Arial Unicode MS" w:hAnsi="Arial" w:cs="Arial"/>
          <w:color w:val="000000"/>
          <w:sz w:val="24"/>
          <w:szCs w:val="24"/>
          <w:lang w:eastAsia="ru-RU"/>
        </w:rPr>
        <w:t>города Бородино Красноярского края</w:t>
      </w:r>
      <w:r w:rsidR="00690C93" w:rsidRPr="008463AB">
        <w:rPr>
          <w:rFonts w:ascii="Arial" w:hAnsi="Arial" w:cs="Arial"/>
          <w:sz w:val="24"/>
          <w:szCs w:val="24"/>
        </w:rPr>
        <w:t xml:space="preserve"> </w:t>
      </w:r>
      <w:r w:rsidRPr="008463AB">
        <w:rPr>
          <w:rFonts w:ascii="Arial" w:hAnsi="Arial" w:cs="Arial"/>
          <w:sz w:val="24"/>
          <w:szCs w:val="24"/>
        </w:rPr>
        <w:t xml:space="preserve">(далее - Уполномоченный орган): </w:t>
      </w:r>
    </w:p>
    <w:p w:rsidR="00B40898"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rsidR="00B40898"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1.2.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B40898"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2. Утвердить: </w:t>
      </w:r>
    </w:p>
    <w:p w:rsidR="00B40898"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 </w:t>
      </w:r>
    </w:p>
    <w:p w:rsidR="00B40898"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 </w:t>
      </w:r>
    </w:p>
    <w:p w:rsidR="00155A03"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r w:rsidRPr="008463AB">
        <w:rPr>
          <w:rFonts w:ascii="Arial" w:hAnsi="Arial" w:cs="Arial"/>
          <w:sz w:val="24"/>
          <w:szCs w:val="24"/>
        </w:rPr>
        <w:lastRenderedPageBreak/>
        <w:t xml:space="preserve">определена управляющая организация, согласно приложению 3 к настоящему постановлению. </w:t>
      </w:r>
    </w:p>
    <w:p w:rsidR="00155A03"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 </w:t>
      </w:r>
    </w:p>
    <w:p w:rsidR="00155A03"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3. </w:t>
      </w:r>
      <w:r w:rsidR="00690C93" w:rsidRPr="00ED5B66">
        <w:rPr>
          <w:rFonts w:ascii="Arial" w:eastAsiaTheme="minorEastAsia" w:hAnsi="Arial" w:cs="Arial"/>
          <w:color w:val="0D0D0D" w:themeColor="text1" w:themeTint="F2"/>
          <w:sz w:val="24"/>
          <w:szCs w:val="24"/>
          <w:lang w:eastAsia="ru-RU"/>
        </w:rPr>
        <w:t>Опубликовать постановление в газете «Бородинский вестник», разместить на сайте городского округа города Бородино Красноярского края.</w:t>
      </w:r>
    </w:p>
    <w:p w:rsidR="00155A03"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4. Настоящее постановление вступает в силу после дня его официального опубликования. </w:t>
      </w:r>
    </w:p>
    <w:p w:rsidR="00155A03" w:rsidRPr="008463AB" w:rsidRDefault="00B40898" w:rsidP="00FE7665">
      <w:pPr>
        <w:spacing w:after="0" w:line="240" w:lineRule="auto"/>
        <w:ind w:firstLine="708"/>
        <w:jc w:val="both"/>
        <w:rPr>
          <w:rFonts w:ascii="Arial" w:hAnsi="Arial" w:cs="Arial"/>
          <w:sz w:val="24"/>
          <w:szCs w:val="24"/>
        </w:rPr>
      </w:pPr>
      <w:r w:rsidRPr="008463AB">
        <w:rPr>
          <w:rFonts w:ascii="Arial" w:hAnsi="Arial" w:cs="Arial"/>
          <w:sz w:val="24"/>
          <w:szCs w:val="24"/>
        </w:rPr>
        <w:t xml:space="preserve">5. </w:t>
      </w:r>
      <w:proofErr w:type="gramStart"/>
      <w:r w:rsidR="00690C93" w:rsidRPr="00ED5B66">
        <w:rPr>
          <w:rFonts w:ascii="Arial" w:eastAsia="Arial Unicode MS" w:hAnsi="Arial" w:cs="Arial"/>
          <w:color w:val="000000"/>
          <w:sz w:val="24"/>
          <w:szCs w:val="24"/>
          <w:lang w:eastAsia="ru-RU"/>
        </w:rPr>
        <w:t>Контроль за</w:t>
      </w:r>
      <w:proofErr w:type="gramEnd"/>
      <w:r w:rsidR="00690C93" w:rsidRPr="00ED5B66">
        <w:rPr>
          <w:rFonts w:ascii="Arial" w:eastAsia="Arial Unicode MS" w:hAnsi="Arial" w:cs="Arial"/>
          <w:color w:val="000000"/>
          <w:sz w:val="24"/>
          <w:szCs w:val="24"/>
          <w:lang w:eastAsia="ru-RU"/>
        </w:rPr>
        <w:t xml:space="preserve"> исполнением настоящего постановления возложить на </w:t>
      </w:r>
      <w:r w:rsidR="00690C93">
        <w:rPr>
          <w:rFonts w:ascii="Arial" w:hAnsi="Arial" w:cs="Arial"/>
          <w:sz w:val="24"/>
          <w:szCs w:val="24"/>
        </w:rPr>
        <w:t>первого заместителя Главы города Бородино А.В. Первухина.</w:t>
      </w:r>
    </w:p>
    <w:p w:rsidR="006E24BF" w:rsidRDefault="006E24BF" w:rsidP="00FE7665">
      <w:pPr>
        <w:spacing w:after="0" w:line="240" w:lineRule="auto"/>
        <w:rPr>
          <w:rFonts w:ascii="Arial" w:hAnsi="Arial" w:cs="Arial"/>
          <w:sz w:val="24"/>
          <w:szCs w:val="24"/>
        </w:rPr>
      </w:pPr>
    </w:p>
    <w:p w:rsidR="00FE7665" w:rsidRDefault="00FE7665" w:rsidP="00FE7665">
      <w:pPr>
        <w:spacing w:after="0" w:line="240" w:lineRule="auto"/>
        <w:rPr>
          <w:rFonts w:ascii="Arial" w:hAnsi="Arial" w:cs="Arial"/>
          <w:sz w:val="24"/>
          <w:szCs w:val="24"/>
        </w:rPr>
      </w:pPr>
    </w:p>
    <w:p w:rsidR="006E24BF" w:rsidRPr="006E24BF" w:rsidRDefault="00510D63" w:rsidP="00FE7665">
      <w:pPr>
        <w:spacing w:after="0" w:line="240" w:lineRule="auto"/>
        <w:rPr>
          <w:rFonts w:ascii="Arial" w:hAnsi="Arial" w:cs="Arial"/>
          <w:sz w:val="24"/>
          <w:szCs w:val="24"/>
        </w:rPr>
      </w:pPr>
      <w:r>
        <w:rPr>
          <w:rFonts w:ascii="Arial" w:hAnsi="Arial" w:cs="Arial"/>
          <w:sz w:val="24"/>
          <w:szCs w:val="24"/>
        </w:rPr>
        <w:t>Г</w:t>
      </w:r>
      <w:r w:rsidR="006E24BF" w:rsidRPr="006E24BF">
        <w:rPr>
          <w:rFonts w:ascii="Arial" w:hAnsi="Arial" w:cs="Arial"/>
          <w:sz w:val="24"/>
          <w:szCs w:val="24"/>
        </w:rPr>
        <w:t>лав</w:t>
      </w:r>
      <w:r>
        <w:rPr>
          <w:rFonts w:ascii="Arial" w:hAnsi="Arial" w:cs="Arial"/>
          <w:sz w:val="24"/>
          <w:szCs w:val="24"/>
        </w:rPr>
        <w:t>а</w:t>
      </w:r>
      <w:r w:rsidR="006E24BF" w:rsidRPr="006E24BF">
        <w:rPr>
          <w:rFonts w:ascii="Arial" w:hAnsi="Arial" w:cs="Arial"/>
          <w:sz w:val="24"/>
          <w:szCs w:val="24"/>
        </w:rPr>
        <w:t xml:space="preserve"> города Бородино</w:t>
      </w:r>
      <w:r w:rsidR="00FE7665">
        <w:rPr>
          <w:rFonts w:ascii="Arial" w:hAnsi="Arial" w:cs="Arial"/>
          <w:sz w:val="24"/>
          <w:szCs w:val="24"/>
        </w:rPr>
        <w:tab/>
      </w:r>
      <w:r w:rsidR="00FE7665">
        <w:rPr>
          <w:rFonts w:ascii="Arial" w:hAnsi="Arial" w:cs="Arial"/>
          <w:sz w:val="24"/>
          <w:szCs w:val="24"/>
        </w:rPr>
        <w:tab/>
      </w:r>
      <w:r w:rsidR="00FE7665">
        <w:rPr>
          <w:rFonts w:ascii="Arial" w:hAnsi="Arial" w:cs="Arial"/>
          <w:sz w:val="24"/>
          <w:szCs w:val="24"/>
        </w:rPr>
        <w:tab/>
      </w:r>
      <w:r w:rsidR="00FE7665">
        <w:rPr>
          <w:rFonts w:ascii="Arial" w:hAnsi="Arial" w:cs="Arial"/>
          <w:sz w:val="24"/>
          <w:szCs w:val="24"/>
        </w:rPr>
        <w:tab/>
      </w:r>
      <w:r w:rsidR="00FE7665">
        <w:rPr>
          <w:rFonts w:ascii="Arial" w:hAnsi="Arial" w:cs="Arial"/>
          <w:sz w:val="24"/>
          <w:szCs w:val="24"/>
        </w:rPr>
        <w:tab/>
      </w:r>
      <w:r w:rsidR="00FE7665">
        <w:rPr>
          <w:rFonts w:ascii="Arial" w:hAnsi="Arial" w:cs="Arial"/>
          <w:sz w:val="24"/>
          <w:szCs w:val="24"/>
        </w:rPr>
        <w:tab/>
      </w:r>
      <w:r w:rsidR="00FE7665">
        <w:rPr>
          <w:rFonts w:ascii="Arial" w:hAnsi="Arial" w:cs="Arial"/>
          <w:sz w:val="24"/>
          <w:szCs w:val="24"/>
        </w:rPr>
        <w:tab/>
      </w:r>
      <w:r w:rsidR="006E24BF" w:rsidRPr="006E24BF">
        <w:rPr>
          <w:rFonts w:ascii="Arial" w:hAnsi="Arial" w:cs="Arial"/>
          <w:sz w:val="24"/>
          <w:szCs w:val="24"/>
        </w:rPr>
        <w:t>А.</w:t>
      </w:r>
      <w:r>
        <w:rPr>
          <w:rFonts w:ascii="Arial" w:hAnsi="Arial" w:cs="Arial"/>
          <w:sz w:val="24"/>
          <w:szCs w:val="24"/>
        </w:rPr>
        <w:t>Ф</w:t>
      </w:r>
      <w:r w:rsidR="006E24BF" w:rsidRPr="006E24BF">
        <w:rPr>
          <w:rFonts w:ascii="Arial" w:hAnsi="Arial" w:cs="Arial"/>
          <w:sz w:val="24"/>
          <w:szCs w:val="24"/>
        </w:rPr>
        <w:t>.</w:t>
      </w:r>
      <w:r w:rsidR="006E24BF">
        <w:rPr>
          <w:rFonts w:ascii="Arial" w:hAnsi="Arial" w:cs="Arial"/>
          <w:sz w:val="24"/>
          <w:szCs w:val="24"/>
        </w:rPr>
        <w:t xml:space="preserve"> </w:t>
      </w:r>
      <w:r>
        <w:rPr>
          <w:rFonts w:ascii="Arial" w:hAnsi="Arial" w:cs="Arial"/>
          <w:sz w:val="24"/>
          <w:szCs w:val="24"/>
        </w:rPr>
        <w:t>Веретенников</w:t>
      </w:r>
    </w:p>
    <w:p w:rsidR="00155A03" w:rsidRDefault="00155A03" w:rsidP="00FE7665">
      <w:pPr>
        <w:spacing w:after="0" w:line="240" w:lineRule="auto"/>
        <w:jc w:val="both"/>
      </w:pPr>
    </w:p>
    <w:p w:rsidR="008463AB" w:rsidRDefault="008463AB" w:rsidP="00FE7665">
      <w:pPr>
        <w:spacing w:after="0" w:line="240" w:lineRule="auto"/>
        <w:jc w:val="both"/>
      </w:pPr>
    </w:p>
    <w:p w:rsidR="008463AB" w:rsidRDefault="008463AB" w:rsidP="00FE7665">
      <w:pPr>
        <w:spacing w:after="0" w:line="240" w:lineRule="auto"/>
        <w:jc w:val="both"/>
      </w:pPr>
    </w:p>
    <w:p w:rsidR="008463AB" w:rsidRDefault="008463AB"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FE7665" w:rsidRDefault="00FE7665" w:rsidP="00FE7665">
      <w:pPr>
        <w:spacing w:after="0" w:line="240" w:lineRule="auto"/>
        <w:jc w:val="both"/>
      </w:pPr>
    </w:p>
    <w:p w:rsidR="006E24BF" w:rsidRDefault="006E24BF" w:rsidP="00FE7665">
      <w:pPr>
        <w:spacing w:after="0" w:line="240" w:lineRule="auto"/>
        <w:jc w:val="both"/>
      </w:pPr>
    </w:p>
    <w:p w:rsidR="008D3D68" w:rsidRPr="008D3D68" w:rsidRDefault="00FE7665" w:rsidP="00FE7665">
      <w:pPr>
        <w:spacing w:after="0" w:line="240" w:lineRule="auto"/>
        <w:jc w:val="both"/>
        <w:rPr>
          <w:sz w:val="18"/>
          <w:szCs w:val="18"/>
        </w:rPr>
      </w:pPr>
      <w:proofErr w:type="spellStart"/>
      <w:r>
        <w:rPr>
          <w:sz w:val="18"/>
          <w:szCs w:val="18"/>
        </w:rPr>
        <w:t>Радаев</w:t>
      </w:r>
      <w:proofErr w:type="spellEnd"/>
      <w:r>
        <w:rPr>
          <w:sz w:val="18"/>
          <w:szCs w:val="18"/>
        </w:rPr>
        <w:t xml:space="preserve"> </w:t>
      </w:r>
    </w:p>
    <w:p w:rsidR="008D3D68" w:rsidRPr="008D3D68" w:rsidRDefault="008D3D68" w:rsidP="00FE7665">
      <w:pPr>
        <w:spacing w:after="0" w:line="240" w:lineRule="auto"/>
        <w:jc w:val="both"/>
        <w:rPr>
          <w:sz w:val="18"/>
          <w:szCs w:val="18"/>
        </w:rPr>
      </w:pPr>
      <w:r w:rsidRPr="008D3D68">
        <w:rPr>
          <w:sz w:val="18"/>
          <w:szCs w:val="18"/>
        </w:rPr>
        <w:t>4-50-08</w:t>
      </w:r>
    </w:p>
    <w:p w:rsidR="00FE7665" w:rsidRDefault="00690C93" w:rsidP="00FE7665">
      <w:pPr>
        <w:pStyle w:val="1"/>
        <w:numPr>
          <w:ilvl w:val="0"/>
          <w:numId w:val="0"/>
        </w:numPr>
        <w:ind w:left="5400"/>
        <w:rPr>
          <w:rFonts w:ascii="Arial" w:hAnsi="Arial" w:cs="Arial"/>
          <w:b w:val="0"/>
          <w:bCs/>
          <w:szCs w:val="24"/>
        </w:rPr>
      </w:pPr>
      <w:r w:rsidRPr="002C0D46">
        <w:rPr>
          <w:rFonts w:ascii="Arial" w:hAnsi="Arial" w:cs="Arial"/>
          <w:b w:val="0"/>
          <w:bCs/>
          <w:szCs w:val="24"/>
        </w:rPr>
        <w:lastRenderedPageBreak/>
        <w:t>Приложение 1 к постановлению администрации городского округа города Бородино</w:t>
      </w:r>
    </w:p>
    <w:p w:rsidR="00690C93" w:rsidRPr="00FE7665" w:rsidRDefault="00690C93" w:rsidP="00FE7665">
      <w:pPr>
        <w:pStyle w:val="1"/>
        <w:numPr>
          <w:ilvl w:val="0"/>
          <w:numId w:val="0"/>
        </w:numPr>
        <w:ind w:left="5400"/>
        <w:rPr>
          <w:rFonts w:ascii="Arial" w:hAnsi="Arial" w:cs="Arial"/>
          <w:b w:val="0"/>
          <w:bCs/>
          <w:szCs w:val="24"/>
        </w:rPr>
      </w:pPr>
      <w:r w:rsidRPr="00FE7665">
        <w:rPr>
          <w:rFonts w:ascii="Arial" w:hAnsi="Arial" w:cs="Arial"/>
          <w:b w:val="0"/>
          <w:szCs w:val="24"/>
          <w:lang w:eastAsia="ru-RU"/>
        </w:rPr>
        <w:t xml:space="preserve">от </w:t>
      </w:r>
      <w:r w:rsidR="00FE7665" w:rsidRPr="00FE7665">
        <w:rPr>
          <w:rFonts w:ascii="Arial" w:hAnsi="Arial" w:cs="Arial"/>
          <w:b w:val="0"/>
          <w:szCs w:val="24"/>
          <w:lang w:eastAsia="ru-RU"/>
        </w:rPr>
        <w:t xml:space="preserve">27.07.2022 </w:t>
      </w:r>
      <w:r w:rsidRPr="00FE7665">
        <w:rPr>
          <w:rFonts w:ascii="Arial" w:hAnsi="Arial" w:cs="Arial"/>
          <w:b w:val="0"/>
          <w:szCs w:val="24"/>
          <w:lang w:eastAsia="ru-RU"/>
        </w:rPr>
        <w:t xml:space="preserve">№ </w:t>
      </w:r>
      <w:r w:rsidR="00FE7665" w:rsidRPr="00FE7665">
        <w:rPr>
          <w:rFonts w:ascii="Arial" w:hAnsi="Arial" w:cs="Arial"/>
          <w:b w:val="0"/>
          <w:szCs w:val="24"/>
          <w:lang w:eastAsia="ru-RU"/>
        </w:rPr>
        <w:t>347</w:t>
      </w:r>
    </w:p>
    <w:p w:rsidR="008463AB" w:rsidRDefault="008463AB" w:rsidP="00FE7665">
      <w:pPr>
        <w:spacing w:after="0" w:line="240" w:lineRule="auto"/>
        <w:jc w:val="both"/>
      </w:pPr>
    </w:p>
    <w:p w:rsidR="00510D63" w:rsidRDefault="00344EBD" w:rsidP="00FE7665">
      <w:pPr>
        <w:spacing w:after="0" w:line="240" w:lineRule="auto"/>
        <w:jc w:val="center"/>
        <w:rPr>
          <w:rFonts w:ascii="Arial" w:hAnsi="Arial" w:cs="Arial"/>
          <w:b/>
          <w:sz w:val="24"/>
          <w:szCs w:val="24"/>
        </w:rPr>
      </w:pPr>
      <w:r w:rsidRPr="008463AB">
        <w:rPr>
          <w:rFonts w:ascii="Arial" w:hAnsi="Arial" w:cs="Arial"/>
          <w:b/>
          <w:sz w:val="24"/>
          <w:szCs w:val="24"/>
        </w:rPr>
        <w:t>П</w:t>
      </w:r>
      <w:r w:rsidR="00510D63">
        <w:rPr>
          <w:rFonts w:ascii="Arial" w:hAnsi="Arial" w:cs="Arial"/>
          <w:b/>
          <w:sz w:val="24"/>
          <w:szCs w:val="24"/>
        </w:rPr>
        <w:t xml:space="preserve">орядок </w:t>
      </w:r>
    </w:p>
    <w:p w:rsidR="00510D63" w:rsidRPr="00510D63" w:rsidRDefault="00510D63" w:rsidP="00FE7665">
      <w:pPr>
        <w:spacing w:after="0" w:line="240" w:lineRule="auto"/>
        <w:jc w:val="both"/>
        <w:rPr>
          <w:rFonts w:ascii="Arial" w:hAnsi="Arial" w:cs="Arial"/>
          <w:b/>
          <w:sz w:val="24"/>
          <w:szCs w:val="24"/>
        </w:rPr>
      </w:pPr>
      <w:r w:rsidRPr="00510D63">
        <w:rPr>
          <w:rFonts w:ascii="Arial" w:hAnsi="Arial" w:cs="Arial"/>
          <w:b/>
          <w:sz w:val="24"/>
          <w:szCs w:val="24"/>
        </w:rPr>
        <w:t>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принятия решения по определению управляющей организации</w:t>
      </w:r>
    </w:p>
    <w:p w:rsidR="00510D63" w:rsidRDefault="00510D63" w:rsidP="00FE7665">
      <w:pPr>
        <w:spacing w:after="0" w:line="240" w:lineRule="auto"/>
        <w:jc w:val="both"/>
        <w:rPr>
          <w:rFonts w:ascii="Arial" w:hAnsi="Arial" w:cs="Arial"/>
          <w:sz w:val="24"/>
          <w:szCs w:val="24"/>
        </w:rPr>
      </w:pP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1.1. </w:t>
      </w:r>
      <w:proofErr w:type="gramStart"/>
      <w:r w:rsidRPr="008463AB">
        <w:rPr>
          <w:rStyle w:val="11"/>
          <w:rFonts w:ascii="Arial" w:eastAsia="Calibri" w:hAnsi="Arial" w:cs="Arial"/>
          <w:bCs/>
          <w:sz w:val="24"/>
          <w:szCs w:val="24"/>
          <w:lang w:eastAsia="ru-RU"/>
        </w:rPr>
        <w:t xml:space="preserve">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8D3D68">
        <w:rPr>
          <w:rFonts w:ascii="Arial" w:hAnsi="Arial" w:cs="Arial"/>
          <w:sz w:val="24"/>
          <w:szCs w:val="24"/>
        </w:rPr>
        <w:t>Отделом по управлению муниципальным имуществом</w:t>
      </w:r>
      <w:r w:rsidR="008D3D68" w:rsidRPr="008463AB">
        <w:rPr>
          <w:rFonts w:ascii="Arial" w:hAnsi="Arial" w:cs="Arial"/>
          <w:sz w:val="24"/>
          <w:szCs w:val="24"/>
        </w:rPr>
        <w:t xml:space="preserve"> </w:t>
      </w:r>
      <w:r w:rsidR="008D3D68" w:rsidRPr="00ED5B66">
        <w:rPr>
          <w:rFonts w:ascii="Arial" w:eastAsia="Arial Unicode MS" w:hAnsi="Arial" w:cs="Arial"/>
          <w:color w:val="000000"/>
          <w:sz w:val="24"/>
          <w:szCs w:val="24"/>
          <w:lang w:eastAsia="ru-RU"/>
        </w:rPr>
        <w:t>города Бородино Красноярского края</w:t>
      </w:r>
      <w:r w:rsidR="008D3D68" w:rsidRPr="008463AB">
        <w:rPr>
          <w:rFonts w:ascii="Arial" w:hAnsi="Arial" w:cs="Arial"/>
          <w:sz w:val="24"/>
          <w:szCs w:val="24"/>
        </w:rPr>
        <w:t xml:space="preserve"> </w:t>
      </w:r>
      <w:r w:rsidRPr="008463AB">
        <w:rPr>
          <w:rStyle w:val="11"/>
          <w:rFonts w:ascii="Arial" w:eastAsia="Calibri" w:hAnsi="Arial" w:cs="Arial"/>
          <w:bCs/>
          <w:sz w:val="24"/>
          <w:szCs w:val="24"/>
          <w:lang w:eastAsia="ru-RU"/>
        </w:rPr>
        <w:t xml:space="preserve">(далее - Уполномоченным органом) и размещается в государственной информационной системе жилищно-коммунального хозяйства. </w:t>
      </w:r>
      <w:proofErr w:type="gramEnd"/>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1.2. </w:t>
      </w:r>
      <w:proofErr w:type="gramStart"/>
      <w:r w:rsidRPr="008463AB">
        <w:rPr>
          <w:rStyle w:val="11"/>
          <w:rFonts w:ascii="Arial" w:eastAsia="Calibri" w:hAnsi="Arial" w:cs="Arial"/>
          <w:bCs/>
          <w:sz w:val="24"/>
          <w:szCs w:val="24"/>
          <w:lang w:eastAsia="ru-RU"/>
        </w:rPr>
        <w:t xml:space="preserve">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муниципального образования </w:t>
      </w:r>
      <w:r w:rsidR="00690C93" w:rsidRPr="00ED5B66">
        <w:rPr>
          <w:rFonts w:ascii="Arial" w:eastAsiaTheme="minorEastAsia" w:hAnsi="Arial" w:cs="Arial"/>
          <w:color w:val="0D0D0D" w:themeColor="text1" w:themeTint="F2"/>
          <w:sz w:val="24"/>
          <w:szCs w:val="24"/>
          <w:lang w:eastAsia="ru-RU"/>
        </w:rPr>
        <w:t>города Бородино</w:t>
      </w:r>
      <w:r w:rsidRPr="008463AB">
        <w:rPr>
          <w:rStyle w:val="11"/>
          <w:rFonts w:ascii="Arial" w:eastAsia="Calibri" w:hAnsi="Arial" w:cs="Arial"/>
          <w:bCs/>
          <w:sz w:val="24"/>
          <w:szCs w:val="24"/>
          <w:lang w:eastAsia="ru-RU"/>
        </w:rPr>
        <w:t>,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w:t>
      </w:r>
      <w:proofErr w:type="gramEnd"/>
      <w:r w:rsidRPr="008463AB">
        <w:rPr>
          <w:rStyle w:val="11"/>
          <w:rFonts w:ascii="Arial" w:eastAsia="Calibri" w:hAnsi="Arial" w:cs="Arial"/>
          <w:bCs/>
          <w:sz w:val="24"/>
          <w:szCs w:val="24"/>
          <w:lang w:eastAsia="ru-RU"/>
        </w:rPr>
        <w:t xml:space="preserve"> </w:t>
      </w:r>
      <w:proofErr w:type="gramStart"/>
      <w:r w:rsidRPr="008463AB">
        <w:rPr>
          <w:rStyle w:val="11"/>
          <w:rFonts w:ascii="Arial" w:eastAsia="Calibri" w:hAnsi="Arial" w:cs="Arial"/>
          <w:bCs/>
          <w:sz w:val="24"/>
          <w:szCs w:val="24"/>
          <w:lang w:eastAsia="ru-RU"/>
        </w:rPr>
        <w:t>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w:t>
      </w:r>
      <w:proofErr w:type="gramEnd"/>
      <w:r w:rsidRPr="008463AB">
        <w:rPr>
          <w:rStyle w:val="11"/>
          <w:rFonts w:ascii="Arial" w:eastAsia="Calibri" w:hAnsi="Arial" w:cs="Arial"/>
          <w:bCs/>
          <w:sz w:val="24"/>
          <w:szCs w:val="24"/>
          <w:lang w:eastAsia="ru-RU"/>
        </w:rPr>
        <w:t xml:space="preserve"> в перечень организаций, </w:t>
      </w:r>
      <w:proofErr w:type="gramStart"/>
      <w:r w:rsidRPr="008463AB">
        <w:rPr>
          <w:rStyle w:val="11"/>
          <w:rFonts w:ascii="Arial" w:eastAsia="Calibri" w:hAnsi="Arial" w:cs="Arial"/>
          <w:bCs/>
          <w:sz w:val="24"/>
          <w:szCs w:val="24"/>
          <w:lang w:eastAsia="ru-RU"/>
        </w:rPr>
        <w:t>представляемое</w:t>
      </w:r>
      <w:proofErr w:type="gramEnd"/>
      <w:r w:rsidRPr="008463AB">
        <w:rPr>
          <w:rStyle w:val="11"/>
          <w:rFonts w:ascii="Arial" w:eastAsia="Calibri" w:hAnsi="Arial" w:cs="Arial"/>
          <w:bCs/>
          <w:sz w:val="24"/>
          <w:szCs w:val="24"/>
          <w:lang w:eastAsia="ru-RU"/>
        </w:rPr>
        <w:t xml:space="preserve">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1.3. </w:t>
      </w:r>
      <w:r w:rsidRPr="0053450D">
        <w:rPr>
          <w:rStyle w:val="11"/>
          <w:rFonts w:ascii="Arial" w:eastAsia="Calibri" w:hAnsi="Arial" w:cs="Arial"/>
          <w:bCs/>
          <w:sz w:val="24"/>
          <w:szCs w:val="24"/>
          <w:lang w:eastAsia="ru-RU"/>
        </w:rPr>
        <w:t>Перечень организаций утверждается</w:t>
      </w:r>
      <w:r w:rsidR="0053450D">
        <w:rPr>
          <w:rStyle w:val="11"/>
          <w:rFonts w:ascii="Arial" w:eastAsia="Calibri" w:hAnsi="Arial" w:cs="Arial"/>
          <w:bCs/>
          <w:sz w:val="24"/>
          <w:szCs w:val="24"/>
          <w:lang w:eastAsia="ru-RU"/>
        </w:rPr>
        <w:t xml:space="preserve"> и</w:t>
      </w:r>
      <w:r w:rsidRPr="0053450D">
        <w:rPr>
          <w:rStyle w:val="11"/>
          <w:rFonts w:ascii="Arial" w:eastAsia="Calibri" w:hAnsi="Arial" w:cs="Arial"/>
          <w:bCs/>
          <w:sz w:val="24"/>
          <w:szCs w:val="24"/>
          <w:lang w:eastAsia="ru-RU"/>
        </w:rPr>
        <w:t xml:space="preserve"> </w:t>
      </w:r>
      <w:r w:rsidR="0053450D" w:rsidRPr="008463AB">
        <w:rPr>
          <w:rStyle w:val="11"/>
          <w:rFonts w:ascii="Arial" w:eastAsia="Calibri" w:hAnsi="Arial" w:cs="Arial"/>
          <w:bCs/>
          <w:sz w:val="24"/>
          <w:szCs w:val="24"/>
          <w:lang w:eastAsia="ru-RU"/>
        </w:rPr>
        <w:t>ведется по форме</w:t>
      </w:r>
      <w:r w:rsidR="0053450D">
        <w:rPr>
          <w:rStyle w:val="11"/>
          <w:rFonts w:ascii="Arial" w:eastAsia="Calibri" w:hAnsi="Arial" w:cs="Arial"/>
          <w:bCs/>
          <w:sz w:val="24"/>
          <w:szCs w:val="24"/>
          <w:lang w:eastAsia="ru-RU"/>
        </w:rPr>
        <w:t xml:space="preserve">, </w:t>
      </w:r>
      <w:proofErr w:type="gramStart"/>
      <w:r w:rsidR="0053450D">
        <w:rPr>
          <w:rStyle w:val="11"/>
          <w:rFonts w:ascii="Arial" w:eastAsia="Calibri" w:hAnsi="Arial" w:cs="Arial"/>
          <w:bCs/>
          <w:sz w:val="24"/>
          <w:szCs w:val="24"/>
          <w:lang w:eastAsia="ru-RU"/>
        </w:rPr>
        <w:t>согласно приложения</w:t>
      </w:r>
      <w:proofErr w:type="gramEnd"/>
      <w:r w:rsidR="0053450D">
        <w:rPr>
          <w:rStyle w:val="11"/>
          <w:rFonts w:ascii="Arial" w:eastAsia="Calibri" w:hAnsi="Arial" w:cs="Arial"/>
          <w:bCs/>
          <w:sz w:val="24"/>
          <w:szCs w:val="24"/>
          <w:lang w:eastAsia="ru-RU"/>
        </w:rPr>
        <w:t xml:space="preserve"> 2</w:t>
      </w:r>
      <w:r w:rsidRPr="008463AB">
        <w:rPr>
          <w:rStyle w:val="11"/>
          <w:rFonts w:ascii="Arial" w:eastAsia="Calibri" w:hAnsi="Arial" w:cs="Arial"/>
          <w:bCs/>
          <w:sz w:val="24"/>
          <w:szCs w:val="24"/>
          <w:lang w:eastAsia="ru-RU"/>
        </w:rPr>
        <w:t xml:space="preserve">,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1.4.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lastRenderedPageBreak/>
        <w:t xml:space="preserve">1.4.2. </w:t>
      </w:r>
      <w:proofErr w:type="gramStart"/>
      <w:r w:rsidRPr="008463AB">
        <w:rPr>
          <w:rStyle w:val="11"/>
          <w:rFonts w:ascii="Arial" w:eastAsia="Calibri" w:hAnsi="Arial" w:cs="Arial"/>
          <w:bCs/>
          <w:sz w:val="24"/>
          <w:szCs w:val="24"/>
          <w:lang w:eastAsia="ru-RU"/>
        </w:rPr>
        <w:t>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года № 1110 «О лицензировании предпринимательской деятельности по управлению</w:t>
      </w:r>
      <w:proofErr w:type="gramEnd"/>
      <w:r w:rsidRPr="008463AB">
        <w:rPr>
          <w:rStyle w:val="11"/>
          <w:rFonts w:ascii="Arial" w:eastAsia="Calibri" w:hAnsi="Arial" w:cs="Arial"/>
          <w:bCs/>
          <w:sz w:val="24"/>
          <w:szCs w:val="24"/>
          <w:lang w:eastAsia="ru-RU"/>
        </w:rPr>
        <w:t xml:space="preserve"> многоквартирными домами»;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1.4.3. Поступление заявления управляющей организации о включении ее в Перечень организаций;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1.4.4. Составление протокола рассмотрения заявок на участие в конкурсе;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1.4.5. Поступление заявления управляющей организации об исключении ее из Перечня организаций.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администрации </w:t>
      </w:r>
      <w:r w:rsidR="00690C93" w:rsidRPr="00ED5B66">
        <w:rPr>
          <w:rFonts w:ascii="Arial" w:eastAsiaTheme="minorEastAsia" w:hAnsi="Arial" w:cs="Arial"/>
          <w:color w:val="0D0D0D" w:themeColor="text1" w:themeTint="F2"/>
          <w:sz w:val="24"/>
          <w:szCs w:val="24"/>
          <w:lang w:eastAsia="ru-RU"/>
        </w:rPr>
        <w:t>города Бородино</w:t>
      </w:r>
      <w:r w:rsidRPr="008463AB">
        <w:rPr>
          <w:rStyle w:val="11"/>
          <w:rFonts w:ascii="Arial" w:eastAsia="Calibri" w:hAnsi="Arial" w:cs="Arial"/>
          <w:bCs/>
          <w:sz w:val="24"/>
          <w:szCs w:val="24"/>
          <w:lang w:eastAsia="ru-RU"/>
        </w:rPr>
        <w:t xml:space="preserve">, одним из следующих способов: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а) почтовым отправлением по адресу: </w:t>
      </w:r>
      <w:r w:rsidR="009B4E9E">
        <w:rPr>
          <w:rStyle w:val="11"/>
          <w:rFonts w:ascii="Arial" w:eastAsia="Calibri" w:hAnsi="Arial" w:cs="Arial"/>
          <w:bCs/>
          <w:sz w:val="24"/>
          <w:szCs w:val="24"/>
          <w:lang w:eastAsia="ru-RU"/>
        </w:rPr>
        <w:t>г. Бородино ул. Горького, д. 5</w:t>
      </w:r>
      <w:r w:rsidRPr="008463AB">
        <w:rPr>
          <w:rStyle w:val="11"/>
          <w:rFonts w:ascii="Arial" w:eastAsia="Calibri" w:hAnsi="Arial" w:cs="Arial"/>
          <w:bCs/>
          <w:sz w:val="24"/>
          <w:szCs w:val="24"/>
          <w:lang w:eastAsia="ru-RU"/>
        </w:rPr>
        <w:t xml:space="preserve">;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б) при личном обращении по указанному адресу;</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1.7. Заявление регистрируется в день поступления.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1.8. Решение о включении в Перечень организаций принимается Уполномоченным органом, изменения в Перечень вносятся в течени</w:t>
      </w:r>
      <w:proofErr w:type="gramStart"/>
      <w:r w:rsidRPr="008463AB">
        <w:rPr>
          <w:rStyle w:val="11"/>
          <w:rFonts w:ascii="Arial" w:eastAsia="Calibri" w:hAnsi="Arial" w:cs="Arial"/>
          <w:bCs/>
          <w:sz w:val="24"/>
          <w:szCs w:val="24"/>
          <w:lang w:eastAsia="ru-RU"/>
        </w:rPr>
        <w:t>и</w:t>
      </w:r>
      <w:proofErr w:type="gramEnd"/>
      <w:r w:rsidRPr="008463AB">
        <w:rPr>
          <w:rStyle w:val="11"/>
          <w:rFonts w:ascii="Arial" w:eastAsia="Calibri" w:hAnsi="Arial" w:cs="Arial"/>
          <w:bCs/>
          <w:sz w:val="24"/>
          <w:szCs w:val="24"/>
          <w:lang w:eastAsia="ru-RU"/>
        </w:rPr>
        <w:t xml:space="preserve"> 3 рабочих дней с момента поступления заявления от управляющей организации, актуализированный Перечень размещается в сети Интернет по адресу </w:t>
      </w:r>
      <w:r w:rsidR="009B4E9E">
        <w:rPr>
          <w:sz w:val="26"/>
          <w:szCs w:val="26"/>
        </w:rPr>
        <w:t>(</w:t>
      </w:r>
      <w:r w:rsidR="009B4E9E" w:rsidRPr="00F574A5">
        <w:rPr>
          <w:sz w:val="26"/>
          <w:szCs w:val="26"/>
        </w:rPr>
        <w:t>http://www.sibborodino.ru/</w:t>
      </w:r>
      <w:r w:rsidR="009B4E9E">
        <w:rPr>
          <w:sz w:val="26"/>
          <w:szCs w:val="26"/>
        </w:rPr>
        <w:t>)</w:t>
      </w:r>
      <w:r w:rsidRPr="008463AB">
        <w:rPr>
          <w:rStyle w:val="11"/>
          <w:rFonts w:ascii="Arial" w:eastAsia="Calibri" w:hAnsi="Arial" w:cs="Arial"/>
          <w:bCs/>
          <w:sz w:val="24"/>
          <w:szCs w:val="24"/>
          <w:lang w:eastAsia="ru-RU"/>
        </w:rPr>
        <w:t xml:space="preserve"> на официальном сайте администрации муниципального образования </w:t>
      </w:r>
      <w:r w:rsidR="00690C93" w:rsidRPr="00ED5B66">
        <w:rPr>
          <w:rFonts w:ascii="Arial" w:eastAsiaTheme="minorEastAsia" w:hAnsi="Arial" w:cs="Arial"/>
          <w:color w:val="0D0D0D" w:themeColor="text1" w:themeTint="F2"/>
          <w:sz w:val="24"/>
          <w:szCs w:val="24"/>
          <w:lang w:eastAsia="ru-RU"/>
        </w:rPr>
        <w:t>города Бородино</w:t>
      </w:r>
      <w:r w:rsidRPr="008463AB">
        <w:rPr>
          <w:rStyle w:val="11"/>
          <w:rFonts w:ascii="Arial" w:eastAsia="Calibri" w:hAnsi="Arial" w:cs="Arial"/>
          <w:bCs/>
          <w:sz w:val="24"/>
          <w:szCs w:val="24"/>
          <w:lang w:eastAsia="ru-RU"/>
        </w:rPr>
        <w:t xml:space="preserve"> и в государственной информационной системе жилищно-коммунального хозяйства. </w:t>
      </w:r>
    </w:p>
    <w:p w:rsidR="00155A03" w:rsidRP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1.9. Управляющие организации извещаются </w:t>
      </w:r>
      <w:proofErr w:type="gramStart"/>
      <w:r w:rsidRPr="008463AB">
        <w:rPr>
          <w:rStyle w:val="11"/>
          <w:rFonts w:ascii="Arial" w:eastAsia="Calibri" w:hAnsi="Arial" w:cs="Arial"/>
          <w:bCs/>
          <w:sz w:val="24"/>
          <w:szCs w:val="24"/>
          <w:lang w:eastAsia="ru-RU"/>
        </w:rPr>
        <w:t>о включении в Перечень организаций в течение пяти рабочих дней со дня принятия решения о включении</w:t>
      </w:r>
      <w:proofErr w:type="gramEnd"/>
      <w:r w:rsidRPr="008463AB">
        <w:rPr>
          <w:rStyle w:val="11"/>
          <w:rFonts w:ascii="Arial" w:eastAsia="Calibri" w:hAnsi="Arial" w:cs="Arial"/>
          <w:bCs/>
          <w:sz w:val="24"/>
          <w:szCs w:val="24"/>
          <w:lang w:eastAsia="ru-RU"/>
        </w:rPr>
        <w:t xml:space="preserve">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Default="00155A03" w:rsidP="00FE7665">
      <w:pPr>
        <w:spacing w:after="0" w:line="240" w:lineRule="auto"/>
        <w:jc w:val="both"/>
        <w:rPr>
          <w:rStyle w:val="11"/>
          <w:rFonts w:ascii="Arial" w:eastAsia="Calibri" w:hAnsi="Arial" w:cs="Arial"/>
          <w:bCs/>
          <w:sz w:val="24"/>
          <w:szCs w:val="24"/>
          <w:lang w:eastAsia="ru-RU"/>
        </w:rPr>
      </w:pPr>
    </w:p>
    <w:p w:rsidR="00690C93" w:rsidRDefault="00690C93" w:rsidP="00FE7665">
      <w:pPr>
        <w:spacing w:after="0" w:line="240" w:lineRule="auto"/>
        <w:jc w:val="both"/>
        <w:rPr>
          <w:rStyle w:val="11"/>
          <w:rFonts w:ascii="Arial" w:eastAsia="Calibri" w:hAnsi="Arial" w:cs="Arial"/>
          <w:bCs/>
          <w:sz w:val="24"/>
          <w:szCs w:val="24"/>
          <w:lang w:eastAsia="ru-RU"/>
        </w:rPr>
      </w:pPr>
    </w:p>
    <w:p w:rsidR="00690C93" w:rsidRDefault="00690C93" w:rsidP="00FE7665">
      <w:pPr>
        <w:spacing w:after="0" w:line="240" w:lineRule="auto"/>
        <w:jc w:val="both"/>
        <w:rPr>
          <w:rStyle w:val="11"/>
          <w:rFonts w:ascii="Arial" w:eastAsia="Calibri" w:hAnsi="Arial" w:cs="Arial"/>
          <w:bCs/>
          <w:sz w:val="24"/>
          <w:szCs w:val="24"/>
          <w:lang w:eastAsia="ru-RU"/>
        </w:rPr>
      </w:pPr>
    </w:p>
    <w:p w:rsidR="00690C93" w:rsidRDefault="00690C93" w:rsidP="00FE7665">
      <w:pPr>
        <w:spacing w:after="0" w:line="240" w:lineRule="auto"/>
        <w:jc w:val="both"/>
        <w:rPr>
          <w:rStyle w:val="11"/>
          <w:rFonts w:ascii="Arial" w:eastAsia="Calibri" w:hAnsi="Arial" w:cs="Arial"/>
          <w:bCs/>
          <w:sz w:val="24"/>
          <w:szCs w:val="24"/>
          <w:lang w:eastAsia="ru-RU"/>
        </w:rPr>
      </w:pPr>
    </w:p>
    <w:p w:rsidR="00690C93" w:rsidRDefault="00690C93" w:rsidP="00FE7665">
      <w:pPr>
        <w:spacing w:after="0" w:line="240" w:lineRule="auto"/>
        <w:jc w:val="both"/>
        <w:rPr>
          <w:rStyle w:val="11"/>
          <w:rFonts w:ascii="Arial" w:eastAsia="Calibri" w:hAnsi="Arial" w:cs="Arial"/>
          <w:bCs/>
          <w:sz w:val="24"/>
          <w:szCs w:val="24"/>
          <w:lang w:eastAsia="ru-RU"/>
        </w:rPr>
      </w:pPr>
    </w:p>
    <w:p w:rsidR="00FE7665" w:rsidRDefault="00FE7665" w:rsidP="00FE7665">
      <w:pPr>
        <w:spacing w:after="0" w:line="240" w:lineRule="auto"/>
        <w:jc w:val="both"/>
        <w:rPr>
          <w:rStyle w:val="11"/>
          <w:rFonts w:ascii="Arial" w:eastAsia="Calibri" w:hAnsi="Arial" w:cs="Arial"/>
          <w:bCs/>
          <w:sz w:val="24"/>
          <w:szCs w:val="24"/>
          <w:lang w:eastAsia="ru-RU"/>
        </w:rPr>
      </w:pPr>
    </w:p>
    <w:p w:rsidR="00FE7665" w:rsidRDefault="00FE7665" w:rsidP="00FE7665">
      <w:pPr>
        <w:spacing w:after="0" w:line="240" w:lineRule="auto"/>
        <w:jc w:val="both"/>
        <w:rPr>
          <w:rStyle w:val="11"/>
          <w:rFonts w:ascii="Arial" w:eastAsia="Calibri" w:hAnsi="Arial" w:cs="Arial"/>
          <w:bCs/>
          <w:sz w:val="24"/>
          <w:szCs w:val="24"/>
          <w:lang w:eastAsia="ru-RU"/>
        </w:rPr>
      </w:pPr>
    </w:p>
    <w:p w:rsidR="00FE7665" w:rsidRDefault="00FE7665" w:rsidP="00FE7665">
      <w:pPr>
        <w:spacing w:after="0" w:line="240" w:lineRule="auto"/>
        <w:jc w:val="both"/>
        <w:rPr>
          <w:rStyle w:val="11"/>
          <w:rFonts w:ascii="Arial" w:eastAsia="Calibri" w:hAnsi="Arial" w:cs="Arial"/>
          <w:bCs/>
          <w:sz w:val="24"/>
          <w:szCs w:val="24"/>
          <w:lang w:eastAsia="ru-RU"/>
        </w:rPr>
      </w:pPr>
    </w:p>
    <w:p w:rsidR="00FE7665" w:rsidRDefault="00FE7665" w:rsidP="00FE7665">
      <w:pPr>
        <w:spacing w:after="0" w:line="240" w:lineRule="auto"/>
        <w:jc w:val="both"/>
        <w:rPr>
          <w:rStyle w:val="11"/>
          <w:rFonts w:ascii="Arial" w:eastAsia="Calibri" w:hAnsi="Arial" w:cs="Arial"/>
          <w:bCs/>
          <w:sz w:val="24"/>
          <w:szCs w:val="24"/>
          <w:lang w:eastAsia="ru-RU"/>
        </w:rPr>
      </w:pPr>
    </w:p>
    <w:p w:rsidR="00FE7665" w:rsidRPr="008463AB" w:rsidRDefault="00FE7665"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690C93" w:rsidRPr="002C0D46" w:rsidRDefault="00690C93" w:rsidP="00FE7665">
      <w:pPr>
        <w:pStyle w:val="1"/>
        <w:numPr>
          <w:ilvl w:val="0"/>
          <w:numId w:val="0"/>
        </w:numPr>
        <w:ind w:left="5400"/>
        <w:rPr>
          <w:rFonts w:ascii="Arial" w:hAnsi="Arial" w:cs="Arial"/>
          <w:b w:val="0"/>
          <w:bCs/>
          <w:szCs w:val="24"/>
        </w:rPr>
      </w:pPr>
      <w:r w:rsidRPr="002C0D46">
        <w:rPr>
          <w:rFonts w:ascii="Arial" w:hAnsi="Arial" w:cs="Arial"/>
          <w:b w:val="0"/>
          <w:bCs/>
          <w:szCs w:val="24"/>
        </w:rPr>
        <w:lastRenderedPageBreak/>
        <w:t xml:space="preserve">Приложение </w:t>
      </w:r>
      <w:r>
        <w:rPr>
          <w:rFonts w:ascii="Arial" w:hAnsi="Arial" w:cs="Arial"/>
          <w:b w:val="0"/>
          <w:bCs/>
          <w:szCs w:val="24"/>
        </w:rPr>
        <w:t>2</w:t>
      </w:r>
      <w:r w:rsidRPr="002C0D46">
        <w:rPr>
          <w:rFonts w:ascii="Arial" w:hAnsi="Arial" w:cs="Arial"/>
          <w:b w:val="0"/>
          <w:bCs/>
          <w:szCs w:val="24"/>
        </w:rPr>
        <w:t xml:space="preserve"> к постановлению администрации городского округа города Бородино</w:t>
      </w:r>
    </w:p>
    <w:p w:rsidR="00FE7665" w:rsidRPr="00FE7665" w:rsidRDefault="00FE7665" w:rsidP="00FE7665">
      <w:pPr>
        <w:pStyle w:val="1"/>
        <w:numPr>
          <w:ilvl w:val="0"/>
          <w:numId w:val="0"/>
        </w:numPr>
        <w:ind w:left="5400"/>
        <w:rPr>
          <w:rFonts w:ascii="Arial" w:hAnsi="Arial" w:cs="Arial"/>
          <w:b w:val="0"/>
          <w:bCs/>
          <w:szCs w:val="24"/>
        </w:rPr>
      </w:pPr>
      <w:r w:rsidRPr="00FE7665">
        <w:rPr>
          <w:rFonts w:ascii="Arial" w:hAnsi="Arial" w:cs="Arial"/>
          <w:b w:val="0"/>
          <w:szCs w:val="24"/>
          <w:lang w:eastAsia="ru-RU"/>
        </w:rPr>
        <w:t>от 27.07.2022 № 347</w:t>
      </w:r>
    </w:p>
    <w:p w:rsidR="00155A03" w:rsidRDefault="00155A03" w:rsidP="00FE7665">
      <w:pPr>
        <w:spacing w:after="0" w:line="240" w:lineRule="auto"/>
        <w:jc w:val="both"/>
        <w:rPr>
          <w:rStyle w:val="11"/>
          <w:rFonts w:ascii="Arial" w:eastAsia="Calibri" w:hAnsi="Arial" w:cs="Arial"/>
          <w:bCs/>
          <w:sz w:val="24"/>
          <w:szCs w:val="24"/>
          <w:lang w:eastAsia="ru-RU"/>
        </w:rPr>
      </w:pPr>
    </w:p>
    <w:p w:rsidR="008463AB" w:rsidRPr="008463AB" w:rsidRDefault="008463AB" w:rsidP="00FE7665">
      <w:pPr>
        <w:spacing w:after="0" w:line="240" w:lineRule="auto"/>
        <w:jc w:val="both"/>
        <w:rPr>
          <w:rStyle w:val="11"/>
          <w:rFonts w:ascii="Arial" w:eastAsia="Calibri" w:hAnsi="Arial" w:cs="Arial"/>
          <w:bCs/>
          <w:sz w:val="24"/>
          <w:szCs w:val="24"/>
          <w:lang w:eastAsia="ru-RU"/>
        </w:rPr>
      </w:pPr>
    </w:p>
    <w:p w:rsidR="008463AB" w:rsidRDefault="00B40898" w:rsidP="00FE7665">
      <w:pPr>
        <w:spacing w:after="0" w:line="240" w:lineRule="auto"/>
        <w:jc w:val="center"/>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ПЕРЕЧЕНЬ</w:t>
      </w:r>
    </w:p>
    <w:p w:rsidR="00155A03" w:rsidRPr="008463AB" w:rsidRDefault="00B40898" w:rsidP="00FE7665">
      <w:pPr>
        <w:spacing w:after="0" w:line="240" w:lineRule="auto"/>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УПРАВЛЯЮЩИХ ОРГАНИЗАЦИЙ ДЛЯ УПРАВЛЕНИЯ МНОГОКВАРТИРНЫМ ДОМОМ, РАСПОЛОЖЕННЫМ НА ТЕРРИТОРИИ МУНИЦИПАЛЬНОГО ОБРАЗОВАНИЯ </w:t>
      </w:r>
      <w:r w:rsidR="009B4E9E">
        <w:rPr>
          <w:rStyle w:val="11"/>
          <w:rFonts w:ascii="Arial" w:eastAsia="Calibri" w:hAnsi="Arial" w:cs="Arial"/>
          <w:bCs/>
          <w:sz w:val="24"/>
          <w:szCs w:val="24"/>
          <w:lang w:eastAsia="ru-RU"/>
        </w:rPr>
        <w:t>ГОРОД</w:t>
      </w:r>
      <w:r w:rsidR="00EB54A2">
        <w:rPr>
          <w:rStyle w:val="11"/>
          <w:rFonts w:ascii="Arial" w:eastAsia="Calibri" w:hAnsi="Arial" w:cs="Arial"/>
          <w:bCs/>
          <w:sz w:val="24"/>
          <w:szCs w:val="24"/>
          <w:lang w:eastAsia="ru-RU"/>
        </w:rPr>
        <w:t>А</w:t>
      </w:r>
      <w:r w:rsidR="009B4E9E">
        <w:rPr>
          <w:rStyle w:val="11"/>
          <w:rFonts w:ascii="Arial" w:eastAsia="Calibri" w:hAnsi="Arial" w:cs="Arial"/>
          <w:bCs/>
          <w:sz w:val="24"/>
          <w:szCs w:val="24"/>
          <w:lang w:eastAsia="ru-RU"/>
        </w:rPr>
        <w:t xml:space="preserve"> БОРОДИНО</w:t>
      </w:r>
      <w:r w:rsidRPr="008463AB">
        <w:rPr>
          <w:rStyle w:val="11"/>
          <w:rFonts w:ascii="Arial" w:eastAsia="Calibri" w:hAnsi="Arial" w:cs="Arial"/>
          <w:bCs/>
          <w:sz w:val="24"/>
          <w:szCs w:val="24"/>
          <w:lang w:eastAsia="ru-RU"/>
        </w:rPr>
        <w:t xml:space="preserve">,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tbl>
      <w:tblPr>
        <w:tblStyle w:val="a3"/>
        <w:tblW w:w="0" w:type="auto"/>
        <w:tblLook w:val="04A0" w:firstRow="1" w:lastRow="0" w:firstColumn="1" w:lastColumn="0" w:noHBand="0" w:noVBand="1"/>
      </w:tblPr>
      <w:tblGrid>
        <w:gridCol w:w="2392"/>
        <w:gridCol w:w="2393"/>
        <w:gridCol w:w="2393"/>
        <w:gridCol w:w="2393"/>
      </w:tblGrid>
      <w:tr w:rsidR="008463AB" w:rsidTr="008463AB">
        <w:tc>
          <w:tcPr>
            <w:tcW w:w="2392" w:type="dxa"/>
          </w:tcPr>
          <w:p w:rsidR="008463AB" w:rsidRPr="008463AB" w:rsidRDefault="008463AB" w:rsidP="00FE7665">
            <w:pPr>
              <w:jc w:val="center"/>
              <w:rPr>
                <w:rStyle w:val="11"/>
                <w:rFonts w:ascii="Arial" w:eastAsia="Calibri" w:hAnsi="Arial" w:cs="Arial"/>
                <w:bCs/>
                <w:sz w:val="16"/>
                <w:szCs w:val="16"/>
                <w:lang w:eastAsia="ru-RU"/>
              </w:rPr>
            </w:pPr>
            <w:r w:rsidRPr="008463AB">
              <w:rPr>
                <w:rStyle w:val="11"/>
                <w:rFonts w:ascii="Arial" w:eastAsia="Calibri" w:hAnsi="Arial" w:cs="Arial"/>
                <w:bCs/>
                <w:sz w:val="16"/>
                <w:szCs w:val="16"/>
                <w:lang w:eastAsia="ru-RU"/>
              </w:rPr>
              <w:t xml:space="preserve">№№ </w:t>
            </w:r>
            <w:proofErr w:type="spellStart"/>
            <w:r w:rsidRPr="008463AB">
              <w:rPr>
                <w:rStyle w:val="11"/>
                <w:rFonts w:ascii="Arial" w:eastAsia="Calibri" w:hAnsi="Arial" w:cs="Arial"/>
                <w:bCs/>
                <w:sz w:val="16"/>
                <w:szCs w:val="16"/>
                <w:lang w:eastAsia="ru-RU"/>
              </w:rPr>
              <w:t>пп</w:t>
            </w:r>
            <w:proofErr w:type="spellEnd"/>
          </w:p>
          <w:p w:rsidR="008463AB" w:rsidRPr="008463AB" w:rsidRDefault="008463AB" w:rsidP="00FE7665">
            <w:pPr>
              <w:jc w:val="center"/>
              <w:rPr>
                <w:rStyle w:val="11"/>
                <w:rFonts w:ascii="Arial" w:eastAsia="Calibri" w:hAnsi="Arial" w:cs="Arial"/>
                <w:bCs/>
                <w:sz w:val="16"/>
                <w:szCs w:val="16"/>
                <w:lang w:eastAsia="ru-RU"/>
              </w:rPr>
            </w:pPr>
          </w:p>
        </w:tc>
        <w:tc>
          <w:tcPr>
            <w:tcW w:w="2393" w:type="dxa"/>
          </w:tcPr>
          <w:p w:rsidR="008463AB" w:rsidRPr="008463AB" w:rsidRDefault="008463AB" w:rsidP="00FE7665">
            <w:pPr>
              <w:jc w:val="center"/>
              <w:rPr>
                <w:rStyle w:val="11"/>
                <w:rFonts w:ascii="Arial" w:eastAsia="Calibri" w:hAnsi="Arial" w:cs="Arial"/>
                <w:bCs/>
                <w:sz w:val="16"/>
                <w:szCs w:val="16"/>
                <w:lang w:eastAsia="ru-RU"/>
              </w:rPr>
            </w:pPr>
            <w:r w:rsidRPr="008463AB">
              <w:rPr>
                <w:rStyle w:val="11"/>
                <w:rFonts w:ascii="Arial" w:eastAsia="Calibri" w:hAnsi="Arial" w:cs="Arial"/>
                <w:bCs/>
                <w:sz w:val="16"/>
                <w:szCs w:val="16"/>
                <w:lang w:eastAsia="ru-RU"/>
              </w:rPr>
              <w:t>Наименование управляющей организации</w:t>
            </w:r>
          </w:p>
          <w:p w:rsidR="008463AB" w:rsidRPr="008463AB" w:rsidRDefault="008463AB" w:rsidP="00FE7665">
            <w:pPr>
              <w:jc w:val="center"/>
              <w:rPr>
                <w:rStyle w:val="11"/>
                <w:rFonts w:ascii="Arial" w:eastAsia="Calibri" w:hAnsi="Arial" w:cs="Arial"/>
                <w:bCs/>
                <w:sz w:val="16"/>
                <w:szCs w:val="16"/>
                <w:lang w:eastAsia="ru-RU"/>
              </w:rPr>
            </w:pPr>
          </w:p>
        </w:tc>
        <w:tc>
          <w:tcPr>
            <w:tcW w:w="2393" w:type="dxa"/>
          </w:tcPr>
          <w:p w:rsidR="008463AB" w:rsidRPr="008463AB" w:rsidRDefault="008463AB" w:rsidP="00FE7665">
            <w:pPr>
              <w:jc w:val="center"/>
              <w:rPr>
                <w:rStyle w:val="11"/>
                <w:rFonts w:ascii="Arial" w:eastAsia="Calibri" w:hAnsi="Arial" w:cs="Arial"/>
                <w:bCs/>
                <w:sz w:val="16"/>
                <w:szCs w:val="16"/>
                <w:lang w:eastAsia="ru-RU"/>
              </w:rPr>
            </w:pPr>
            <w:r w:rsidRPr="008463AB">
              <w:rPr>
                <w:rStyle w:val="11"/>
                <w:rFonts w:ascii="Arial" w:eastAsia="Calibri" w:hAnsi="Arial" w:cs="Arial"/>
                <w:bCs/>
                <w:sz w:val="16"/>
                <w:szCs w:val="16"/>
                <w:lang w:eastAsia="ru-RU"/>
              </w:rPr>
              <w:t>ИНН</w:t>
            </w:r>
          </w:p>
          <w:p w:rsidR="008463AB" w:rsidRPr="008463AB" w:rsidRDefault="008463AB" w:rsidP="00FE7665">
            <w:pPr>
              <w:jc w:val="center"/>
              <w:rPr>
                <w:rStyle w:val="11"/>
                <w:rFonts w:ascii="Arial" w:eastAsia="Calibri" w:hAnsi="Arial" w:cs="Arial"/>
                <w:bCs/>
                <w:sz w:val="16"/>
                <w:szCs w:val="16"/>
                <w:lang w:eastAsia="ru-RU"/>
              </w:rPr>
            </w:pPr>
          </w:p>
        </w:tc>
        <w:tc>
          <w:tcPr>
            <w:tcW w:w="2393" w:type="dxa"/>
          </w:tcPr>
          <w:p w:rsidR="008463AB" w:rsidRPr="00FE7665" w:rsidRDefault="008463AB" w:rsidP="00FE7665">
            <w:pPr>
              <w:jc w:val="center"/>
              <w:rPr>
                <w:rStyle w:val="11"/>
                <w:rFonts w:ascii="Arial" w:eastAsia="Calibri" w:hAnsi="Arial" w:cs="Arial"/>
                <w:bCs/>
                <w:sz w:val="16"/>
                <w:szCs w:val="16"/>
                <w:lang w:eastAsia="ru-RU"/>
              </w:rPr>
            </w:pPr>
            <w:proofErr w:type="gramStart"/>
            <w:r w:rsidRPr="008463AB">
              <w:rPr>
                <w:rStyle w:val="11"/>
                <w:rFonts w:ascii="Arial" w:eastAsia="Calibri" w:hAnsi="Arial" w:cs="Arial"/>
                <w:bCs/>
                <w:sz w:val="16"/>
                <w:szCs w:val="16"/>
                <w:lang w:eastAsia="ru-RU"/>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roofErr w:type="gramEnd"/>
          </w:p>
        </w:tc>
      </w:tr>
      <w:tr w:rsidR="008463AB" w:rsidTr="008463AB">
        <w:tc>
          <w:tcPr>
            <w:tcW w:w="2392"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r>
      <w:tr w:rsidR="008463AB" w:rsidTr="008463AB">
        <w:tc>
          <w:tcPr>
            <w:tcW w:w="2392"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r>
      <w:tr w:rsidR="008463AB" w:rsidTr="008463AB">
        <w:tc>
          <w:tcPr>
            <w:tcW w:w="2392"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r>
      <w:tr w:rsidR="008463AB" w:rsidTr="008463AB">
        <w:tc>
          <w:tcPr>
            <w:tcW w:w="2392"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r>
      <w:tr w:rsidR="008463AB" w:rsidTr="008463AB">
        <w:tc>
          <w:tcPr>
            <w:tcW w:w="2392"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r>
      <w:tr w:rsidR="008463AB" w:rsidTr="008463AB">
        <w:tc>
          <w:tcPr>
            <w:tcW w:w="2392"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r>
      <w:tr w:rsidR="008463AB" w:rsidTr="008463AB">
        <w:tc>
          <w:tcPr>
            <w:tcW w:w="2392"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c>
          <w:tcPr>
            <w:tcW w:w="2393" w:type="dxa"/>
          </w:tcPr>
          <w:p w:rsidR="008463AB" w:rsidRDefault="008463AB" w:rsidP="00FE7665">
            <w:pPr>
              <w:jc w:val="both"/>
              <w:rPr>
                <w:rStyle w:val="11"/>
                <w:rFonts w:ascii="Arial" w:eastAsia="Calibri" w:hAnsi="Arial" w:cs="Arial"/>
                <w:bCs/>
                <w:sz w:val="24"/>
                <w:szCs w:val="24"/>
                <w:lang w:eastAsia="ru-RU"/>
              </w:rPr>
            </w:pPr>
          </w:p>
        </w:tc>
      </w:tr>
    </w:tbl>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155A03" w:rsidRPr="008463AB" w:rsidRDefault="00155A03" w:rsidP="00FE7665">
      <w:pPr>
        <w:spacing w:after="0" w:line="240" w:lineRule="auto"/>
        <w:jc w:val="both"/>
        <w:rPr>
          <w:rStyle w:val="11"/>
          <w:rFonts w:ascii="Arial" w:eastAsia="Calibri" w:hAnsi="Arial" w:cs="Arial"/>
          <w:bCs/>
          <w:sz w:val="24"/>
          <w:szCs w:val="24"/>
          <w:lang w:eastAsia="ru-RU"/>
        </w:rPr>
      </w:pPr>
    </w:p>
    <w:p w:rsidR="00690C93" w:rsidRPr="002C0D46" w:rsidRDefault="00690C93" w:rsidP="00FE7665">
      <w:pPr>
        <w:pStyle w:val="1"/>
        <w:numPr>
          <w:ilvl w:val="0"/>
          <w:numId w:val="0"/>
        </w:numPr>
        <w:ind w:left="5400"/>
        <w:rPr>
          <w:rFonts w:ascii="Arial" w:hAnsi="Arial" w:cs="Arial"/>
          <w:b w:val="0"/>
          <w:bCs/>
          <w:szCs w:val="24"/>
        </w:rPr>
      </w:pPr>
      <w:r w:rsidRPr="002C0D46">
        <w:rPr>
          <w:rFonts w:ascii="Arial" w:hAnsi="Arial" w:cs="Arial"/>
          <w:b w:val="0"/>
          <w:bCs/>
          <w:szCs w:val="24"/>
        </w:rPr>
        <w:lastRenderedPageBreak/>
        <w:t xml:space="preserve">Приложение </w:t>
      </w:r>
      <w:r>
        <w:rPr>
          <w:rFonts w:ascii="Arial" w:hAnsi="Arial" w:cs="Arial"/>
          <w:b w:val="0"/>
          <w:bCs/>
          <w:szCs w:val="24"/>
        </w:rPr>
        <w:t>3</w:t>
      </w:r>
      <w:r w:rsidRPr="002C0D46">
        <w:rPr>
          <w:rFonts w:ascii="Arial" w:hAnsi="Arial" w:cs="Arial"/>
          <w:b w:val="0"/>
          <w:bCs/>
          <w:szCs w:val="24"/>
        </w:rPr>
        <w:t xml:space="preserve"> к постановлению администрации городского округа города Бородино</w:t>
      </w:r>
    </w:p>
    <w:p w:rsidR="00FE7665" w:rsidRPr="00FE7665" w:rsidRDefault="00FE7665" w:rsidP="00FE7665">
      <w:pPr>
        <w:pStyle w:val="1"/>
        <w:numPr>
          <w:ilvl w:val="0"/>
          <w:numId w:val="0"/>
        </w:numPr>
        <w:ind w:left="5400"/>
        <w:rPr>
          <w:rFonts w:ascii="Arial" w:hAnsi="Arial" w:cs="Arial"/>
          <w:b w:val="0"/>
          <w:bCs/>
          <w:szCs w:val="24"/>
        </w:rPr>
      </w:pPr>
      <w:r w:rsidRPr="00FE7665">
        <w:rPr>
          <w:rFonts w:ascii="Arial" w:hAnsi="Arial" w:cs="Arial"/>
          <w:b w:val="0"/>
          <w:szCs w:val="24"/>
          <w:lang w:eastAsia="ru-RU"/>
        </w:rPr>
        <w:t>от 27.07.2022 № 347</w:t>
      </w:r>
    </w:p>
    <w:p w:rsidR="008463AB" w:rsidRPr="008463AB" w:rsidRDefault="008463AB" w:rsidP="00FE7665">
      <w:pPr>
        <w:spacing w:after="0" w:line="240" w:lineRule="auto"/>
        <w:jc w:val="both"/>
        <w:rPr>
          <w:rStyle w:val="11"/>
          <w:rFonts w:ascii="Arial" w:eastAsia="Calibri" w:hAnsi="Arial" w:cs="Arial"/>
          <w:bCs/>
          <w:sz w:val="24"/>
          <w:szCs w:val="24"/>
          <w:lang w:eastAsia="ru-RU"/>
        </w:rPr>
      </w:pPr>
    </w:p>
    <w:p w:rsidR="008463AB" w:rsidRDefault="00B40898" w:rsidP="00FE7665">
      <w:pPr>
        <w:spacing w:after="0" w:line="240" w:lineRule="auto"/>
        <w:jc w:val="center"/>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ПРИМЕРНАЯ ФОРМА ЗАЯВЛЕНИЯ</w:t>
      </w:r>
    </w:p>
    <w:p w:rsidR="008463AB" w:rsidRDefault="00B40898" w:rsidP="00FE7665">
      <w:pPr>
        <w:spacing w:after="0" w:line="240" w:lineRule="auto"/>
        <w:jc w:val="center"/>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B40898" w:rsidP="00FE7665">
      <w:pPr>
        <w:spacing w:after="0" w:line="240" w:lineRule="auto"/>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Наименование "Управляющей организации"</w:t>
      </w:r>
    </w:p>
    <w:p w:rsidR="008463AB" w:rsidRDefault="00B40898" w:rsidP="00FE7665">
      <w:pPr>
        <w:spacing w:after="0" w:line="240" w:lineRule="auto"/>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Ф.И.О. Руководителя </w:t>
      </w:r>
    </w:p>
    <w:p w:rsidR="008463AB" w:rsidRDefault="00B40898" w:rsidP="00FE7665">
      <w:pPr>
        <w:spacing w:after="0" w:line="240" w:lineRule="auto"/>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Адрес: "__"____________ </w:t>
      </w:r>
    </w:p>
    <w:p w:rsidR="008463AB" w:rsidRDefault="00B40898" w:rsidP="00FE7665">
      <w:pPr>
        <w:spacing w:after="0" w:line="240" w:lineRule="auto"/>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Электронная почта: "__"________ </w:t>
      </w: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B40898" w:rsidP="00FE7665">
      <w:pPr>
        <w:spacing w:after="0" w:line="240" w:lineRule="auto"/>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"Настоящим ______________________________________________________________________ </w:t>
      </w:r>
      <w:r w:rsidRPr="008463AB">
        <w:rPr>
          <w:rStyle w:val="11"/>
          <w:rFonts w:ascii="Arial" w:eastAsia="Calibri" w:hAnsi="Arial" w:cs="Arial"/>
          <w:bCs/>
          <w:lang w:eastAsia="ru-RU"/>
        </w:rPr>
        <w:t>(организационно-правовая форма, наименование (фирменное наименование) организации или Ф.И.О. физического лица, данные документа, удостоверяющего личность)</w:t>
      </w:r>
      <w:r w:rsidRPr="008463AB">
        <w:rPr>
          <w:rStyle w:val="11"/>
          <w:rFonts w:ascii="Arial" w:eastAsia="Calibri" w:hAnsi="Arial" w:cs="Arial"/>
          <w:bCs/>
          <w:sz w:val="24"/>
          <w:szCs w:val="24"/>
          <w:lang w:eastAsia="ru-RU"/>
        </w:rPr>
        <w:t xml:space="preserve"> </w:t>
      </w:r>
    </w:p>
    <w:p w:rsidR="008463AB" w:rsidRDefault="008463AB" w:rsidP="00FE7665">
      <w:pPr>
        <w:spacing w:after="0" w:line="240" w:lineRule="auto"/>
        <w:jc w:val="right"/>
        <w:rPr>
          <w:rStyle w:val="11"/>
          <w:rFonts w:ascii="Arial" w:eastAsia="Calibri" w:hAnsi="Arial" w:cs="Arial"/>
          <w:bCs/>
          <w:sz w:val="24"/>
          <w:szCs w:val="24"/>
          <w:lang w:eastAsia="ru-RU"/>
        </w:rPr>
      </w:pPr>
    </w:p>
    <w:p w:rsidR="008463AB" w:rsidRDefault="00B40898" w:rsidP="00FE7665">
      <w:pPr>
        <w:spacing w:after="0" w:line="240" w:lineRule="auto"/>
        <w:jc w:val="both"/>
        <w:rPr>
          <w:rStyle w:val="11"/>
          <w:rFonts w:ascii="Arial" w:eastAsia="Calibri" w:hAnsi="Arial" w:cs="Arial"/>
          <w:bCs/>
          <w:sz w:val="24"/>
          <w:szCs w:val="24"/>
          <w:lang w:eastAsia="ru-RU"/>
        </w:rPr>
      </w:pPr>
      <w:proofErr w:type="gramStart"/>
      <w:r w:rsidRPr="008463AB">
        <w:rPr>
          <w:rStyle w:val="11"/>
          <w:rFonts w:ascii="Arial" w:eastAsia="Calibri" w:hAnsi="Arial" w:cs="Arial"/>
          <w:bCs/>
          <w:sz w:val="24"/>
          <w:szCs w:val="24"/>
          <w:lang w:eastAsia="ru-RU"/>
        </w:rPr>
        <w:t xml:space="preserve">дает согласие на включение в перечень организаций для управления многоквартирным домом на территории муниципального образования </w:t>
      </w:r>
      <w:r w:rsidR="009B4E9E">
        <w:rPr>
          <w:rFonts w:ascii="Arial" w:hAnsi="Arial" w:cs="Arial"/>
          <w:sz w:val="24"/>
          <w:szCs w:val="24"/>
        </w:rPr>
        <w:t>города Бородино</w:t>
      </w:r>
      <w:r w:rsidRPr="008463AB">
        <w:rPr>
          <w:rStyle w:val="11"/>
          <w:rFonts w:ascii="Arial" w:eastAsia="Calibri" w:hAnsi="Arial" w:cs="Arial"/>
          <w:bCs/>
          <w:sz w:val="24"/>
          <w:szCs w:val="24"/>
          <w:lang w:eastAsia="ru-RU"/>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w:t>
      </w:r>
      <w:proofErr w:type="gramEnd"/>
      <w:r w:rsidRPr="008463AB">
        <w:rPr>
          <w:rStyle w:val="11"/>
          <w:rFonts w:ascii="Arial" w:eastAsia="Calibri" w:hAnsi="Arial" w:cs="Arial"/>
          <w:bCs/>
          <w:sz w:val="24"/>
          <w:szCs w:val="24"/>
          <w:lang w:eastAsia="ru-RU"/>
        </w:rPr>
        <w:t xml:space="preserve"> </w:t>
      </w:r>
      <w:proofErr w:type="gramStart"/>
      <w:r w:rsidRPr="008463AB">
        <w:rPr>
          <w:rStyle w:val="11"/>
          <w:rFonts w:ascii="Arial" w:eastAsia="Calibri" w:hAnsi="Arial" w:cs="Arial"/>
          <w:bCs/>
          <w:sz w:val="24"/>
          <w:szCs w:val="24"/>
          <w:lang w:eastAsia="ru-RU"/>
        </w:rPr>
        <w:t>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w:t>
      </w:r>
      <w:proofErr w:type="gramEnd"/>
      <w:r w:rsidRPr="008463AB">
        <w:rPr>
          <w:rStyle w:val="11"/>
          <w:rFonts w:ascii="Arial" w:eastAsia="Calibri" w:hAnsi="Arial" w:cs="Arial"/>
          <w:bCs/>
          <w:sz w:val="24"/>
          <w:szCs w:val="24"/>
          <w:lang w:eastAsia="ru-RU"/>
        </w:rPr>
        <w:t xml:space="preserve"> организация, и о внесении изменений в некоторые акты Правительства Российской Федерации». </w:t>
      </w: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B40898" w:rsidP="00FE7665">
      <w:pPr>
        <w:spacing w:after="0" w:line="240" w:lineRule="auto"/>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Дата подпись Ф.И.О. </w:t>
      </w: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8463AB" w:rsidP="00FE7665">
      <w:pPr>
        <w:spacing w:after="0" w:line="240" w:lineRule="auto"/>
        <w:jc w:val="both"/>
        <w:rPr>
          <w:rStyle w:val="11"/>
          <w:rFonts w:ascii="Arial" w:eastAsia="Calibri" w:hAnsi="Arial" w:cs="Arial"/>
          <w:bCs/>
          <w:sz w:val="24"/>
          <w:szCs w:val="24"/>
          <w:lang w:eastAsia="ru-RU"/>
        </w:rPr>
      </w:pPr>
    </w:p>
    <w:p w:rsidR="00690C93" w:rsidRPr="002C0D46" w:rsidRDefault="00690C93" w:rsidP="00FE7665">
      <w:pPr>
        <w:pStyle w:val="1"/>
        <w:numPr>
          <w:ilvl w:val="0"/>
          <w:numId w:val="0"/>
        </w:numPr>
        <w:ind w:left="5400"/>
        <w:rPr>
          <w:rFonts w:ascii="Arial" w:hAnsi="Arial" w:cs="Arial"/>
          <w:b w:val="0"/>
          <w:bCs/>
          <w:szCs w:val="24"/>
        </w:rPr>
      </w:pPr>
      <w:r w:rsidRPr="002C0D46">
        <w:rPr>
          <w:rFonts w:ascii="Arial" w:hAnsi="Arial" w:cs="Arial"/>
          <w:b w:val="0"/>
          <w:bCs/>
          <w:szCs w:val="24"/>
        </w:rPr>
        <w:lastRenderedPageBreak/>
        <w:t xml:space="preserve">Приложение </w:t>
      </w:r>
      <w:r>
        <w:rPr>
          <w:rFonts w:ascii="Arial" w:hAnsi="Arial" w:cs="Arial"/>
          <w:b w:val="0"/>
          <w:bCs/>
          <w:szCs w:val="24"/>
        </w:rPr>
        <w:t>4</w:t>
      </w:r>
      <w:r w:rsidRPr="002C0D46">
        <w:rPr>
          <w:rFonts w:ascii="Arial" w:hAnsi="Arial" w:cs="Arial"/>
          <w:b w:val="0"/>
          <w:bCs/>
          <w:szCs w:val="24"/>
        </w:rPr>
        <w:t xml:space="preserve"> к постановлению администрации городского округа города Бородино</w:t>
      </w:r>
    </w:p>
    <w:p w:rsidR="00FE7665" w:rsidRPr="00FE7665" w:rsidRDefault="00FE7665" w:rsidP="00FE7665">
      <w:pPr>
        <w:pStyle w:val="1"/>
        <w:numPr>
          <w:ilvl w:val="0"/>
          <w:numId w:val="0"/>
        </w:numPr>
        <w:ind w:left="5400"/>
        <w:rPr>
          <w:rFonts w:ascii="Arial" w:hAnsi="Arial" w:cs="Arial"/>
          <w:b w:val="0"/>
          <w:bCs/>
          <w:szCs w:val="24"/>
        </w:rPr>
      </w:pPr>
      <w:r w:rsidRPr="00FE7665">
        <w:rPr>
          <w:rFonts w:ascii="Arial" w:hAnsi="Arial" w:cs="Arial"/>
          <w:b w:val="0"/>
          <w:szCs w:val="24"/>
          <w:lang w:eastAsia="ru-RU"/>
        </w:rPr>
        <w:t>от 27.07.2022 № 347</w:t>
      </w: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B40898" w:rsidP="00FE7665">
      <w:pPr>
        <w:spacing w:after="0" w:line="240" w:lineRule="auto"/>
        <w:jc w:val="center"/>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ПОРЯДОК</w:t>
      </w:r>
    </w:p>
    <w:p w:rsidR="008463AB" w:rsidRDefault="00B40898" w:rsidP="00FE7665">
      <w:pPr>
        <w:spacing w:after="0" w:line="240" w:lineRule="auto"/>
        <w:jc w:val="center"/>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8463AB" w:rsidRDefault="008463AB" w:rsidP="00FE7665">
      <w:pPr>
        <w:spacing w:after="0" w:line="240" w:lineRule="auto"/>
        <w:jc w:val="both"/>
        <w:rPr>
          <w:rStyle w:val="11"/>
          <w:rFonts w:ascii="Arial" w:eastAsia="Calibri" w:hAnsi="Arial" w:cs="Arial"/>
          <w:bCs/>
          <w:sz w:val="24"/>
          <w:szCs w:val="24"/>
          <w:lang w:eastAsia="ru-RU"/>
        </w:rPr>
      </w:pPr>
    </w:p>
    <w:p w:rsid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EB54A2">
        <w:rPr>
          <w:rFonts w:ascii="Arial" w:hAnsi="Arial" w:cs="Arial"/>
          <w:sz w:val="24"/>
          <w:szCs w:val="24"/>
        </w:rPr>
        <w:t>Отделом по управлению муниципальным имуществом</w:t>
      </w:r>
      <w:r w:rsidR="00EB54A2" w:rsidRPr="008463AB">
        <w:rPr>
          <w:rFonts w:ascii="Arial" w:hAnsi="Arial" w:cs="Arial"/>
          <w:sz w:val="24"/>
          <w:szCs w:val="24"/>
        </w:rPr>
        <w:t xml:space="preserve"> </w:t>
      </w:r>
      <w:r w:rsidR="00EB54A2" w:rsidRPr="00ED5B66">
        <w:rPr>
          <w:rFonts w:ascii="Arial" w:eastAsia="Arial Unicode MS" w:hAnsi="Arial" w:cs="Arial"/>
          <w:color w:val="000000"/>
          <w:sz w:val="24"/>
          <w:szCs w:val="24"/>
          <w:lang w:eastAsia="ru-RU"/>
        </w:rPr>
        <w:t>города Бородино Красноярского края</w:t>
      </w:r>
      <w:r w:rsidR="00EB54A2" w:rsidRPr="008463AB">
        <w:rPr>
          <w:rFonts w:ascii="Arial" w:hAnsi="Arial" w:cs="Arial"/>
          <w:sz w:val="24"/>
          <w:szCs w:val="24"/>
        </w:rPr>
        <w:t xml:space="preserve"> </w:t>
      </w:r>
      <w:r w:rsidRPr="008463AB">
        <w:rPr>
          <w:rStyle w:val="11"/>
          <w:rFonts w:ascii="Arial" w:eastAsia="Calibri" w:hAnsi="Arial" w:cs="Arial"/>
          <w:bCs/>
          <w:sz w:val="24"/>
          <w:szCs w:val="24"/>
          <w:lang w:eastAsia="ru-RU"/>
        </w:rPr>
        <w:t xml:space="preserve">(далее - Уполномоченным органом). </w:t>
      </w:r>
    </w:p>
    <w:p w:rsid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2. При определении управляющей организации Уполномоченный орган: </w:t>
      </w:r>
    </w:p>
    <w:p w:rsid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 </w:t>
      </w:r>
    </w:p>
    <w:p w:rsid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w:t>
      </w:r>
    </w:p>
    <w:p w:rsid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 </w:t>
      </w:r>
    </w:p>
    <w:p w:rsidR="008463AB" w:rsidRDefault="00B40898" w:rsidP="00FE7665">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 - собственниками помещений не выбран способ управления таким домом в порядке, установленном Жилищным кодексом Российской Федерации; - собственниками помещений выбранный способ управления не реализован;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5. Решение об определении управляющей организации оформляется постановлением администрации муниципального образования </w:t>
      </w:r>
      <w:r w:rsidR="009B4E9E">
        <w:rPr>
          <w:rFonts w:ascii="Arial" w:hAnsi="Arial" w:cs="Arial"/>
          <w:sz w:val="24"/>
          <w:szCs w:val="24"/>
        </w:rPr>
        <w:t>города Бородино</w:t>
      </w:r>
      <w:r w:rsidRPr="008463AB">
        <w:rPr>
          <w:rStyle w:val="11"/>
          <w:rFonts w:ascii="Arial" w:eastAsia="Calibri" w:hAnsi="Arial" w:cs="Arial"/>
          <w:bCs/>
          <w:sz w:val="24"/>
          <w:szCs w:val="24"/>
          <w:lang w:eastAsia="ru-RU"/>
        </w:rPr>
        <w:t xml:space="preserve"> в течение трех рабочих дней.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6. В Постановлении указывается: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полное наименование управляющей организации, идентификационный номер налогоплательщика;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адрес многоквартирного дома;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размер платы за содержание жилого помещения, равный размеру платы за содержание жилого помещения, установленному органами местного </w:t>
      </w:r>
      <w:r w:rsidRPr="008463AB">
        <w:rPr>
          <w:rStyle w:val="11"/>
          <w:rFonts w:ascii="Arial" w:eastAsia="Calibri" w:hAnsi="Arial" w:cs="Arial"/>
          <w:bCs/>
          <w:sz w:val="24"/>
          <w:szCs w:val="24"/>
          <w:lang w:eastAsia="ru-RU"/>
        </w:rPr>
        <w:lastRenderedPageBreak/>
        <w:t xml:space="preserve">самоуправления в соответствии с частью 4 статьи 158 Жилищного кодекса Российской Федерации;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перечень работ и (или) услуг по управлению многоквартирным домом, услуг и работ по содержанию и ремонту общего имущества в многоквартирном доме.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7. В течение одного рабочего дня со дня принятия решения об определении управляющей организации Уполномоченный орган: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размещает решение на официальном сайте администрации муниципального образования </w:t>
      </w:r>
      <w:r w:rsidR="009B4E9E">
        <w:rPr>
          <w:rFonts w:ascii="Arial" w:hAnsi="Arial" w:cs="Arial"/>
          <w:sz w:val="24"/>
          <w:szCs w:val="24"/>
        </w:rPr>
        <w:t xml:space="preserve">города Бородино </w:t>
      </w:r>
      <w:r w:rsidRPr="008463AB">
        <w:rPr>
          <w:rStyle w:val="11"/>
          <w:rFonts w:ascii="Arial" w:eastAsia="Calibri" w:hAnsi="Arial" w:cs="Arial"/>
          <w:bCs/>
          <w:sz w:val="24"/>
          <w:szCs w:val="24"/>
          <w:lang w:eastAsia="ru-RU"/>
        </w:rPr>
        <w:t>в информационно</w:t>
      </w:r>
      <w:r w:rsidR="009B4E9E">
        <w:rPr>
          <w:rStyle w:val="11"/>
          <w:rFonts w:ascii="Arial" w:eastAsia="Calibri" w:hAnsi="Arial" w:cs="Arial"/>
          <w:bCs/>
          <w:sz w:val="24"/>
          <w:szCs w:val="24"/>
          <w:lang w:eastAsia="ru-RU"/>
        </w:rPr>
        <w:t>-</w:t>
      </w:r>
      <w:r w:rsidRPr="008463AB">
        <w:rPr>
          <w:rStyle w:val="11"/>
          <w:rFonts w:ascii="Arial" w:eastAsia="Calibri" w:hAnsi="Arial" w:cs="Arial"/>
          <w:bCs/>
          <w:sz w:val="24"/>
          <w:szCs w:val="24"/>
          <w:lang w:eastAsia="ru-RU"/>
        </w:rPr>
        <w:t xml:space="preserve">телекоммуникационной сети Интернет и в государственной информационной системе жилищно-коммунального хозяйства; </w:t>
      </w:r>
    </w:p>
    <w:p w:rsid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направляет решение управляющей организации по адресу фактического нахождения управляющей организации, указанного в заявлении; </w:t>
      </w:r>
    </w:p>
    <w:p w:rsidR="00876044"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направляет решение в государственную жилищную инспекцию </w:t>
      </w:r>
      <w:r w:rsidR="00CA298A">
        <w:rPr>
          <w:rStyle w:val="11"/>
          <w:rFonts w:ascii="Arial" w:eastAsia="Calibri" w:hAnsi="Arial" w:cs="Arial"/>
          <w:bCs/>
          <w:sz w:val="24"/>
          <w:szCs w:val="24"/>
          <w:lang w:eastAsia="ru-RU"/>
        </w:rPr>
        <w:t>Красноярского края</w:t>
      </w:r>
      <w:r w:rsidRPr="008463AB">
        <w:rPr>
          <w:rStyle w:val="11"/>
          <w:rFonts w:ascii="Arial" w:eastAsia="Calibri" w:hAnsi="Arial" w:cs="Arial"/>
          <w:bCs/>
          <w:sz w:val="24"/>
          <w:szCs w:val="24"/>
          <w:lang w:eastAsia="ru-RU"/>
        </w:rPr>
        <w:t xml:space="preserve">. </w:t>
      </w:r>
    </w:p>
    <w:p w:rsidR="00876044"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8. В течение 5 рабочих дней со дня принятия решения об определении управляющей организации Уполномоченный орган направляет его: </w:t>
      </w:r>
    </w:p>
    <w:p w:rsidR="00876044"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 xml:space="preserve">- собственникам помещений многоквартирного дома путем размещения на информационных досках, расположенных в многоквартирном доме; </w:t>
      </w:r>
    </w:p>
    <w:p w:rsidR="00876044" w:rsidRDefault="00B40898" w:rsidP="00CA298A">
      <w:pPr>
        <w:spacing w:after="0" w:line="240" w:lineRule="auto"/>
        <w:ind w:firstLine="708"/>
        <w:jc w:val="both"/>
        <w:rPr>
          <w:rStyle w:val="11"/>
          <w:rFonts w:ascii="Arial" w:eastAsia="Calibri" w:hAnsi="Arial" w:cs="Arial"/>
          <w:bCs/>
          <w:sz w:val="24"/>
          <w:szCs w:val="24"/>
          <w:lang w:eastAsia="ru-RU"/>
        </w:rPr>
      </w:pPr>
      <w:proofErr w:type="gramStart"/>
      <w:r w:rsidRPr="008463AB">
        <w:rPr>
          <w:rStyle w:val="11"/>
          <w:rFonts w:ascii="Arial" w:eastAsia="Calibri" w:hAnsi="Arial" w:cs="Arial"/>
          <w:bCs/>
          <w:sz w:val="24"/>
          <w:szCs w:val="24"/>
          <w:lang w:eastAsia="ru-RU"/>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w:t>
      </w:r>
      <w:proofErr w:type="gramEnd"/>
      <w:r w:rsidRPr="008463AB">
        <w:rPr>
          <w:rStyle w:val="11"/>
          <w:rFonts w:ascii="Arial" w:eastAsia="Calibri" w:hAnsi="Arial" w:cs="Arial"/>
          <w:bCs/>
          <w:sz w:val="24"/>
          <w:szCs w:val="24"/>
          <w:lang w:eastAsia="ru-RU"/>
        </w:rPr>
        <w:t xml:space="preserve"> статьи 161 Жилищного кодекса Российской Федерации. </w:t>
      </w:r>
    </w:p>
    <w:p w:rsidR="00F30F5F" w:rsidRPr="008463AB" w:rsidRDefault="00B40898" w:rsidP="00CA298A">
      <w:pPr>
        <w:spacing w:after="0" w:line="240" w:lineRule="auto"/>
        <w:ind w:firstLine="708"/>
        <w:jc w:val="both"/>
        <w:rPr>
          <w:rStyle w:val="11"/>
          <w:rFonts w:ascii="Arial" w:eastAsia="Calibri" w:hAnsi="Arial" w:cs="Arial"/>
          <w:bCs/>
          <w:sz w:val="24"/>
          <w:szCs w:val="24"/>
          <w:lang w:eastAsia="ru-RU"/>
        </w:rPr>
      </w:pPr>
      <w:r w:rsidRPr="008463AB">
        <w:rPr>
          <w:rStyle w:val="11"/>
          <w:rFonts w:ascii="Arial" w:eastAsia="Calibri" w:hAnsi="Arial" w:cs="Arial"/>
          <w:bCs/>
          <w:sz w:val="24"/>
          <w:szCs w:val="24"/>
          <w:lang w:eastAsia="ru-RU"/>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sectPr w:rsidR="00F30F5F" w:rsidRPr="00846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98"/>
    <w:rsid w:val="00155A03"/>
    <w:rsid w:val="00344EBD"/>
    <w:rsid w:val="00510D63"/>
    <w:rsid w:val="0053450D"/>
    <w:rsid w:val="005567C7"/>
    <w:rsid w:val="00690C93"/>
    <w:rsid w:val="006B4492"/>
    <w:rsid w:val="006E24BF"/>
    <w:rsid w:val="007E4AAB"/>
    <w:rsid w:val="008463AB"/>
    <w:rsid w:val="00876044"/>
    <w:rsid w:val="008D3D68"/>
    <w:rsid w:val="0094612A"/>
    <w:rsid w:val="009A4CD2"/>
    <w:rsid w:val="009B4E9E"/>
    <w:rsid w:val="00B40898"/>
    <w:rsid w:val="00CA298A"/>
    <w:rsid w:val="00D3355A"/>
    <w:rsid w:val="00EB54A2"/>
    <w:rsid w:val="00F30F5F"/>
    <w:rsid w:val="00FE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0C93"/>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Гиперссылка1"/>
    <w:rsid w:val="008463AB"/>
  </w:style>
  <w:style w:type="table" w:styleId="a3">
    <w:name w:val="Table Grid"/>
    <w:basedOn w:val="a1"/>
    <w:uiPriority w:val="59"/>
    <w:rsid w:val="0084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0C93"/>
    <w:rPr>
      <w:rFonts w:ascii="Times New Roman" w:eastAsia="Times New Roman" w:hAnsi="Times New Roman" w:cs="Times New Roman"/>
      <w:b/>
      <w:sz w:val="24"/>
      <w:szCs w:val="20"/>
      <w:lang w:eastAsia="ar-SA"/>
    </w:rPr>
  </w:style>
  <w:style w:type="paragraph" w:styleId="a4">
    <w:name w:val="Balloon Text"/>
    <w:basedOn w:val="a"/>
    <w:link w:val="a5"/>
    <w:uiPriority w:val="99"/>
    <w:semiHidden/>
    <w:unhideWhenUsed/>
    <w:rsid w:val="00CA2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0C93"/>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Гиперссылка1"/>
    <w:rsid w:val="008463AB"/>
  </w:style>
  <w:style w:type="table" w:styleId="a3">
    <w:name w:val="Table Grid"/>
    <w:basedOn w:val="a1"/>
    <w:uiPriority w:val="59"/>
    <w:rsid w:val="0084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0C93"/>
    <w:rPr>
      <w:rFonts w:ascii="Times New Roman" w:eastAsia="Times New Roman" w:hAnsi="Times New Roman" w:cs="Times New Roman"/>
      <w:b/>
      <w:sz w:val="24"/>
      <w:szCs w:val="20"/>
      <w:lang w:eastAsia="ar-SA"/>
    </w:rPr>
  </w:style>
  <w:style w:type="paragraph" w:styleId="a4">
    <w:name w:val="Balloon Text"/>
    <w:basedOn w:val="a"/>
    <w:link w:val="a5"/>
    <w:uiPriority w:val="99"/>
    <w:semiHidden/>
    <w:unhideWhenUsed/>
    <w:rsid w:val="00CA2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F590-B965-483D-8DDB-50F68C4E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Маркелис Надежда Викторовна</cp:lastModifiedBy>
  <cp:revision>14</cp:revision>
  <cp:lastPrinted>2022-07-27T03:55:00Z</cp:lastPrinted>
  <dcterms:created xsi:type="dcterms:W3CDTF">2022-06-02T02:42:00Z</dcterms:created>
  <dcterms:modified xsi:type="dcterms:W3CDTF">2022-07-27T06:57:00Z</dcterms:modified>
</cp:coreProperties>
</file>