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5122B6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26.07.2022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341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bookmarkStart w:id="0" w:name="_GoBack"/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  <w:bookmarkEnd w:id="0"/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 программе 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35E2" w:rsidRPr="00BB1673" w:rsidRDefault="00063AD6" w:rsidP="005935E2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="005935E2" w:rsidRPr="00BB1673">
        <w:rPr>
          <w:rFonts w:ascii="Arial" w:eastAsia="Times New Roman" w:hAnsi="Arial" w:cs="Arial"/>
          <w:sz w:val="24"/>
          <w:szCs w:val="24"/>
          <w:lang w:eastAsia="ru-RU"/>
        </w:rPr>
        <w:t>Раздел 1  «Паспорт муниципальной программы» изложить  в  новой редакции:</w:t>
      </w:r>
    </w:p>
    <w:p w:rsidR="005935E2" w:rsidRPr="00BB1673" w:rsidRDefault="005935E2" w:rsidP="005935E2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5935E2" w:rsidRPr="00AE6EE6" w:rsidTr="00F406A5">
        <w:trPr>
          <w:trHeight w:val="816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5935E2" w:rsidRPr="00AE6EE6" w:rsidTr="00F406A5">
        <w:trPr>
          <w:trHeight w:val="2813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625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17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5935E2" w:rsidRPr="00AE6EE6" w:rsidTr="00F406A5">
        <w:trPr>
          <w:trHeight w:val="101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</w:t>
            </w:r>
            <w:r w:rsidR="004E09A1"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4E09A1" w:rsidRPr="004E09A1" w:rsidRDefault="004E09A1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>
              <w:rPr>
                <w:rFonts w:ascii="Arial" w:hAnsi="Arial" w:cs="Arial"/>
              </w:rPr>
              <w:t xml:space="preserve"> этап - 2024 год.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>
              <w:rPr>
                <w:rFonts w:ascii="Arial" w:hAnsi="Arial" w:cs="Arial"/>
                <w:b/>
              </w:rPr>
              <w:t>55</w:t>
            </w:r>
            <w:r w:rsidR="007C0F41">
              <w:rPr>
                <w:rFonts w:ascii="Arial" w:hAnsi="Arial" w:cs="Arial"/>
                <w:b/>
              </w:rPr>
              <w:t> 667 249,87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7F06F0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  <w:r w:rsidR="008B29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>10</w:t>
            </w:r>
            <w:r w:rsidR="007C0F4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038</w:t>
            </w:r>
            <w:r w:rsidR="007C0F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203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933</w:t>
            </w:r>
            <w:r w:rsidR="00C203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121,07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8406F5" w:rsidRPr="00AE6EE6" w:rsidRDefault="005935E2" w:rsidP="008406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10</w:t>
            </w:r>
            <w:r w:rsidR="007C0F41">
              <w:rPr>
                <w:rFonts w:ascii="Arial" w:hAnsi="Arial" w:cs="Arial"/>
              </w:rPr>
              <w:t> 446 383,58</w:t>
            </w:r>
            <w:r w:rsidRPr="00AE6EE6">
              <w:rPr>
                <w:rFonts w:ascii="Arial" w:hAnsi="Arial" w:cs="Arial"/>
              </w:rPr>
              <w:t xml:space="preserve"> ру</w:t>
            </w:r>
            <w:r w:rsidR="008406F5">
              <w:rPr>
                <w:rFonts w:ascii="Arial" w:hAnsi="Arial" w:cs="Arial"/>
              </w:rPr>
              <w:t xml:space="preserve">блей, средства местного бюджета, </w:t>
            </w:r>
            <w:r w:rsidR="008406F5" w:rsidRPr="00AE6EE6">
              <w:rPr>
                <w:rFonts w:ascii="Arial" w:hAnsi="Arial" w:cs="Arial"/>
              </w:rPr>
              <w:t>в том числе:</w:t>
            </w:r>
          </w:p>
          <w:p w:rsidR="008406F5" w:rsidRPr="00AE6EE6" w:rsidRDefault="008406F5" w:rsidP="008406F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10 431 410,58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Default="008406F5" w:rsidP="008406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5935E2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9 210 918,79</w:t>
            </w:r>
            <w:r w:rsidRPr="00AE6EE6">
              <w:rPr>
                <w:rFonts w:ascii="Arial" w:hAnsi="Arial" w:cs="Arial"/>
              </w:rPr>
              <w:t xml:space="preserve"> рублей, средства местного </w:t>
            </w:r>
            <w:r w:rsidRPr="00AE6EE6">
              <w:rPr>
                <w:rFonts w:ascii="Arial" w:hAnsi="Arial" w:cs="Arial"/>
              </w:rPr>
              <w:lastRenderedPageBreak/>
              <w:t>бюджета.</w:t>
            </w:r>
          </w:p>
          <w:p w:rsidR="005935E2" w:rsidRPr="00AE6EE6" w:rsidRDefault="005935E2" w:rsidP="005935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 год – 9 210 918,79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5935E2" w:rsidRDefault="005935E2" w:rsidP="005935E2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ind w:left="0" w:firstLine="39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5935E2" w:rsidRPr="00C17E5F" w:rsidRDefault="005935E2" w:rsidP="005935E2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 w:rsidR="007C0F41" w:rsidRPr="00CB54A4">
        <w:rPr>
          <w:rFonts w:ascii="Arial" w:hAnsi="Arial" w:cs="Arial"/>
          <w:b/>
          <w:sz w:val="24"/>
          <w:szCs w:val="24"/>
        </w:rPr>
        <w:t>55 667 249,87</w:t>
      </w:r>
      <w:r w:rsidR="007C0F41">
        <w:rPr>
          <w:rFonts w:ascii="Arial" w:hAnsi="Arial" w:cs="Arial"/>
          <w:b/>
        </w:rPr>
        <w:t xml:space="preserve"> 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5935E2" w:rsidRPr="00C17E5F" w:rsidRDefault="005935E2" w:rsidP="005935E2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</w:t>
      </w:r>
      <w:r w:rsidR="00CB54A4">
        <w:rPr>
          <w:rFonts w:ascii="Arial" w:hAnsi="Arial" w:cs="Arial"/>
        </w:rPr>
        <w:t xml:space="preserve"> </w:t>
      </w:r>
      <w:r w:rsidRPr="00C17E5F">
        <w:rPr>
          <w:rFonts w:ascii="Arial" w:hAnsi="Arial" w:cs="Arial"/>
        </w:rPr>
        <w:t>761,26 рублей – средства краевого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>10</w:t>
      </w:r>
      <w:r w:rsidR="00CB5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038</w:t>
      </w:r>
      <w:r w:rsidR="00CB5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094,07 рублей, </w:t>
      </w:r>
      <w:r w:rsidRPr="00AE6EE6">
        <w:rPr>
          <w:rFonts w:ascii="Arial" w:hAnsi="Arial" w:cs="Arial"/>
        </w:rPr>
        <w:t xml:space="preserve">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8406F5" w:rsidRPr="00AE6EE6" w:rsidRDefault="008406F5" w:rsidP="008406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10 446 383,58</w:t>
      </w:r>
      <w:r w:rsidRPr="00AE6EE6">
        <w:rPr>
          <w:rFonts w:ascii="Arial" w:hAnsi="Arial" w:cs="Arial"/>
        </w:rPr>
        <w:t xml:space="preserve"> ру</w:t>
      </w:r>
      <w:r>
        <w:rPr>
          <w:rFonts w:ascii="Arial" w:hAnsi="Arial" w:cs="Arial"/>
        </w:rPr>
        <w:t xml:space="preserve">блей, средства местного бюджета, </w:t>
      </w:r>
      <w:r w:rsidRPr="00AE6EE6">
        <w:rPr>
          <w:rFonts w:ascii="Arial" w:hAnsi="Arial" w:cs="Arial"/>
        </w:rPr>
        <w:t>в том числе:</w:t>
      </w:r>
    </w:p>
    <w:p w:rsidR="008406F5" w:rsidRPr="00AE6EE6" w:rsidRDefault="008406F5" w:rsidP="008406F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10 431 410,58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8406F5" w:rsidRDefault="008406F5" w:rsidP="008406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>
        <w:rPr>
          <w:rFonts w:ascii="Arial" w:hAnsi="Arial" w:cs="Arial"/>
        </w:rPr>
        <w:t>.</w:t>
      </w:r>
    </w:p>
    <w:p w:rsidR="007F06F0" w:rsidRDefault="007F06F0" w:rsidP="007F06F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9 210 918,79</w:t>
      </w:r>
      <w:r w:rsidRPr="00AE6EE6">
        <w:rPr>
          <w:rFonts w:ascii="Arial" w:hAnsi="Arial" w:cs="Arial"/>
        </w:rPr>
        <w:t xml:space="preserve"> рублей, средства местного бюджета.</w:t>
      </w:r>
    </w:p>
    <w:p w:rsidR="005935E2" w:rsidRDefault="007F06F0" w:rsidP="007F06F0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4 год – 9 210 918,79</w:t>
      </w:r>
      <w:r w:rsidRPr="00AE6EE6">
        <w:rPr>
          <w:rFonts w:ascii="Arial" w:hAnsi="Arial" w:cs="Arial"/>
        </w:rPr>
        <w:t xml:space="preserve"> рублей, средства местного бюджета</w:t>
      </w:r>
      <w:r w:rsidR="005935E2" w:rsidRPr="00C17E5F">
        <w:rPr>
          <w:rFonts w:ascii="Arial" w:hAnsi="Arial" w:cs="Arial"/>
        </w:rPr>
        <w:t>.</w:t>
      </w:r>
    </w:p>
    <w:p w:rsidR="005935E2" w:rsidRDefault="005935E2" w:rsidP="005935E2">
      <w:pPr>
        <w:rPr>
          <w:rFonts w:ascii="Arial" w:hAnsi="Arial" w:cs="Arial"/>
        </w:rPr>
      </w:pPr>
    </w:p>
    <w:p w:rsidR="005935E2" w:rsidRDefault="005935E2" w:rsidP="005935E2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  <w:r w:rsidRPr="005768EA">
        <w:rPr>
          <w:rFonts w:ascii="Arial" w:hAnsi="Arial" w:cs="Arial"/>
        </w:rPr>
        <w:t xml:space="preserve">1.1.3.  </w:t>
      </w:r>
      <w:r>
        <w:rPr>
          <w:rFonts w:ascii="Arial" w:hAnsi="Arial" w:cs="Arial"/>
        </w:rPr>
        <w:t xml:space="preserve">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53065B" w:rsidRPr="00D13C61" w:rsidRDefault="0053065B" w:rsidP="005935E2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</w:p>
    <w:p w:rsidR="005935E2" w:rsidRPr="000A0B06" w:rsidRDefault="005935E2" w:rsidP="005935E2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4"/>
      </w:tblGrid>
      <w:tr w:rsidR="005935E2" w:rsidRPr="00AE6EE6" w:rsidTr="00F406A5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F406A5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0D7720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5935E2" w:rsidRPr="00AE6EE6" w:rsidTr="00F406A5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331CC3">
        <w:trPr>
          <w:trHeight w:hRule="exact" w:val="2024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 w:rsidR="00331CC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5935E2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331CC3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331CC3" w:rsidRDefault="00331CC3" w:rsidP="00331CC3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год.</w:t>
            </w:r>
          </w:p>
          <w:p w:rsidR="00331CC3" w:rsidRDefault="00331CC3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5935E2" w:rsidRPr="00AE6EE6" w:rsidTr="00331CC3">
        <w:trPr>
          <w:trHeight w:hRule="exact" w:val="469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331CC3">
              <w:rPr>
                <w:rFonts w:ascii="Arial" w:hAnsi="Arial" w:cs="Arial"/>
                <w:b/>
              </w:rPr>
              <w:t>26</w:t>
            </w:r>
            <w:r w:rsidR="001346C8">
              <w:rPr>
                <w:rFonts w:ascii="Arial" w:hAnsi="Arial" w:cs="Arial"/>
                <w:b/>
              </w:rPr>
              <w:t> 716 203,98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</w:t>
            </w:r>
            <w:r w:rsidR="00E7600A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  <w:r w:rsidR="00CB54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4 588 905,15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4 483 932,15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747CD4" w:rsidRPr="00AE6EE6" w:rsidRDefault="005935E2" w:rsidP="00747C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году – </w:t>
            </w:r>
            <w:r w:rsidR="00331CC3">
              <w:rPr>
                <w:rFonts w:ascii="Arial" w:hAnsi="Arial" w:cs="Arial"/>
                <w:b/>
              </w:rPr>
              <w:t>4</w:t>
            </w:r>
            <w:r w:rsidR="001346C8">
              <w:rPr>
                <w:rFonts w:ascii="Arial" w:hAnsi="Arial" w:cs="Arial"/>
                <w:b/>
              </w:rPr>
              <w:t> 891 847,95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747CD4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</w:t>
            </w:r>
            <w:r w:rsidR="00747CD4" w:rsidRPr="00AE6EE6">
              <w:rPr>
                <w:rFonts w:ascii="Arial" w:hAnsi="Arial" w:cs="Arial"/>
              </w:rPr>
              <w:t>в том числе:</w:t>
            </w:r>
          </w:p>
          <w:p w:rsidR="00747CD4" w:rsidRPr="00AE6EE6" w:rsidRDefault="00747CD4" w:rsidP="00747CD4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4 876 874,95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- средства местного бюджета;</w:t>
            </w:r>
          </w:p>
          <w:p w:rsidR="00747CD4" w:rsidRPr="00AE6EE6" w:rsidRDefault="00747CD4" w:rsidP="00747CD4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5935E2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="00331CC3">
              <w:rPr>
                <w:rFonts w:ascii="Arial" w:hAnsi="Arial" w:cs="Arial"/>
                <w:b/>
              </w:rPr>
              <w:t>4 587 650,25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ь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331CC3" w:rsidRPr="00AE6EE6" w:rsidRDefault="00331CC3" w:rsidP="00331CC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4 587 650,25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ь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331CC3" w:rsidRPr="00AE6EE6" w:rsidRDefault="00331CC3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5935E2" w:rsidRPr="00AE6EE6" w:rsidRDefault="005935E2" w:rsidP="005935E2">
      <w:pPr>
        <w:shd w:val="clear" w:color="auto" w:fill="FFFFFF"/>
        <w:rPr>
          <w:rFonts w:ascii="Arial" w:hAnsi="Arial" w:cs="Arial"/>
        </w:rPr>
      </w:pPr>
    </w:p>
    <w:p w:rsidR="005935E2" w:rsidRDefault="005935E2" w:rsidP="005935E2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5768E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E7600A">
        <w:rPr>
          <w:rFonts w:ascii="Arial" w:hAnsi="Arial" w:cs="Arial"/>
          <w:b/>
        </w:rPr>
        <w:t>26</w:t>
      </w:r>
      <w:r w:rsidR="001346C8">
        <w:rPr>
          <w:rFonts w:ascii="Arial" w:hAnsi="Arial" w:cs="Arial"/>
          <w:b/>
        </w:rPr>
        <w:t> 716 203,98</w:t>
      </w:r>
      <w:r w:rsidR="00E7600A">
        <w:rPr>
          <w:rFonts w:ascii="Arial" w:hAnsi="Arial" w:cs="Arial"/>
          <w:b/>
        </w:rPr>
        <w:t xml:space="preserve">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рублей</w:t>
      </w:r>
      <w:r w:rsidRPr="00AE6EE6">
        <w:rPr>
          <w:rFonts w:ascii="Arial" w:hAnsi="Arial" w:cs="Arial"/>
        </w:rPr>
        <w:t>, в том числе по годам: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2019 году – </w:t>
      </w:r>
      <w:r w:rsidRPr="00AE6EE6">
        <w:rPr>
          <w:rFonts w:ascii="Arial" w:hAnsi="Arial" w:cs="Arial"/>
          <w:b/>
        </w:rPr>
        <w:t>3 478 720,52</w:t>
      </w:r>
      <w:r w:rsidRPr="00AE6EE6">
        <w:rPr>
          <w:rFonts w:ascii="Arial" w:hAnsi="Arial" w:cs="Arial"/>
        </w:rPr>
        <w:t xml:space="preserve"> рублей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3 449 444,43 рубля - средства местного бюджета;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>29 276,09 рублей – средства краевого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2020 году – </w:t>
      </w:r>
      <w:r w:rsidRPr="00AE6EE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581 429,86</w:t>
      </w:r>
      <w:r w:rsidRPr="00AE6EE6">
        <w:rPr>
          <w:rFonts w:ascii="Arial" w:hAnsi="Arial" w:cs="Arial"/>
        </w:rPr>
        <w:t xml:space="preserve"> рублей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4 098 668,60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482 761,26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Pr="00AE6EE6">
        <w:rPr>
          <w:rFonts w:ascii="Arial" w:hAnsi="Arial" w:cs="Arial"/>
        </w:rPr>
        <w:tab/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2021 году</w:t>
      </w:r>
      <w:r>
        <w:rPr>
          <w:rFonts w:ascii="Arial" w:hAnsi="Arial" w:cs="Arial"/>
        </w:rPr>
        <w:t xml:space="preserve">- </w:t>
      </w:r>
      <w:r w:rsidRPr="00AE6EE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4 588 905,15</w:t>
      </w:r>
      <w:r w:rsidRPr="00AE6EE6">
        <w:rPr>
          <w:rFonts w:ascii="Arial" w:hAnsi="Arial" w:cs="Arial"/>
        </w:rPr>
        <w:t xml:space="preserve"> рублей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4 483 932,15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104 973,00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– средства краевого бюджета.</w:t>
      </w:r>
    </w:p>
    <w:p w:rsidR="00747CD4" w:rsidRPr="00AE6EE6" w:rsidRDefault="005935E2" w:rsidP="00747C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году – </w:t>
      </w:r>
      <w:r w:rsidR="00747CD4">
        <w:rPr>
          <w:rFonts w:ascii="Arial" w:hAnsi="Arial" w:cs="Arial"/>
          <w:b/>
        </w:rPr>
        <w:t>4 891 847,95</w:t>
      </w:r>
      <w:r w:rsidR="00747CD4" w:rsidRPr="00AE6EE6">
        <w:rPr>
          <w:rFonts w:ascii="Arial" w:hAnsi="Arial" w:cs="Arial"/>
        </w:rPr>
        <w:t xml:space="preserve"> рубл</w:t>
      </w:r>
      <w:r w:rsidR="00747CD4">
        <w:rPr>
          <w:rFonts w:ascii="Arial" w:hAnsi="Arial" w:cs="Arial"/>
        </w:rPr>
        <w:t>ей</w:t>
      </w:r>
      <w:r w:rsidR="00747CD4" w:rsidRPr="00AE6EE6">
        <w:rPr>
          <w:rFonts w:ascii="Arial" w:hAnsi="Arial" w:cs="Arial"/>
        </w:rPr>
        <w:t xml:space="preserve"> в том числе:</w:t>
      </w:r>
    </w:p>
    <w:p w:rsidR="00747CD4" w:rsidRPr="00AE6EE6" w:rsidRDefault="00747CD4" w:rsidP="00747CD4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4 876 874,95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- средства местного бюджета;</w:t>
      </w:r>
    </w:p>
    <w:p w:rsidR="005935E2" w:rsidRDefault="00747CD4" w:rsidP="00747CD4">
      <w:pPr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– средства краевого бюджета</w:t>
      </w:r>
      <w:r w:rsidR="005935E2" w:rsidRPr="00AE6EE6">
        <w:rPr>
          <w:rFonts w:ascii="Arial" w:hAnsi="Arial" w:cs="Arial"/>
        </w:rPr>
        <w:t>.</w:t>
      </w:r>
    </w:p>
    <w:p w:rsidR="005935E2" w:rsidRDefault="005935E2" w:rsidP="005935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году </w:t>
      </w:r>
      <w:r w:rsidR="00E7600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7600A">
        <w:rPr>
          <w:rFonts w:ascii="Arial" w:hAnsi="Arial" w:cs="Arial"/>
          <w:b/>
        </w:rPr>
        <w:t>4 587 650,25</w:t>
      </w:r>
      <w:r w:rsidRPr="00AE6EE6">
        <w:rPr>
          <w:rFonts w:ascii="Arial" w:hAnsi="Arial" w:cs="Arial"/>
        </w:rPr>
        <w:t xml:space="preserve"> рублей.</w:t>
      </w:r>
    </w:p>
    <w:p w:rsidR="00E7600A" w:rsidRDefault="00E7600A" w:rsidP="00E760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году – </w:t>
      </w:r>
      <w:r>
        <w:rPr>
          <w:rFonts w:ascii="Arial" w:hAnsi="Arial" w:cs="Arial"/>
          <w:b/>
        </w:rPr>
        <w:t>4 587 650,25</w:t>
      </w:r>
      <w:r w:rsidRPr="00AE6EE6">
        <w:rPr>
          <w:rFonts w:ascii="Arial" w:hAnsi="Arial" w:cs="Arial"/>
        </w:rPr>
        <w:t xml:space="preserve"> рублей.</w:t>
      </w:r>
    </w:p>
    <w:p w:rsidR="005935E2" w:rsidRDefault="005935E2" w:rsidP="00063AD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</w:p>
    <w:p w:rsidR="00220C76" w:rsidRPr="00DC5BB8" w:rsidRDefault="00223DA3" w:rsidP="00063AD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5768E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220C76" w:rsidRPr="00DC5BB8">
        <w:rPr>
          <w:rFonts w:ascii="Arial" w:hAnsi="Arial" w:cs="Arial"/>
        </w:rPr>
        <w:t>Приложение  1,  Муниципальной программе «Управление и распоряжения муниципальным имуществом города Бородино», изложить в новой редакции, согласно приложению 1.</w:t>
      </w:r>
    </w:p>
    <w:p w:rsidR="00AE7D60" w:rsidRPr="00DC5BB8" w:rsidRDefault="00223DA3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5768EA">
        <w:rPr>
          <w:rFonts w:ascii="Arial" w:hAnsi="Arial" w:cs="Arial"/>
        </w:rPr>
        <w:t>6</w:t>
      </w:r>
      <w:r w:rsidR="00063AD6" w:rsidRPr="00DC5BB8">
        <w:rPr>
          <w:rFonts w:ascii="Arial" w:hAnsi="Arial" w:cs="Arial"/>
        </w:rPr>
        <w:t xml:space="preserve">. </w:t>
      </w:r>
      <w:r w:rsidR="00AE7D60" w:rsidRPr="00A95329">
        <w:rPr>
          <w:rFonts w:ascii="Arial" w:hAnsi="Arial" w:cs="Arial"/>
          <w:color w:val="000000"/>
          <w:shd w:val="clear" w:color="auto" w:fill="FFFFFF"/>
        </w:rPr>
        <w:t xml:space="preserve">Приложение  2, к подпрограмме </w:t>
      </w:r>
      <w:r w:rsidR="00AE7D60" w:rsidRPr="00A95329">
        <w:rPr>
          <w:rFonts w:ascii="Arial" w:hAnsi="Arial" w:cs="Arial"/>
        </w:rPr>
        <w:t>2 «Обеспечение деятельности Отдела по управлению муниципальным имуществом города Бородино», изложить в новой</w:t>
      </w:r>
      <w:r w:rsidR="00AE7D60">
        <w:rPr>
          <w:rFonts w:ascii="Arial" w:hAnsi="Arial" w:cs="Arial"/>
        </w:rPr>
        <w:t xml:space="preserve"> редакции, согласно приложению </w:t>
      </w:r>
      <w:r w:rsidR="002F7691">
        <w:rPr>
          <w:rFonts w:ascii="Arial" w:hAnsi="Arial" w:cs="Arial"/>
        </w:rPr>
        <w:t>2</w:t>
      </w:r>
      <w:r w:rsidR="00AE7D60">
        <w:rPr>
          <w:rFonts w:ascii="Arial" w:hAnsi="Arial" w:cs="Arial"/>
        </w:rPr>
        <w:t>.</w:t>
      </w:r>
    </w:p>
    <w:p w:rsidR="00EA77A1" w:rsidRPr="00DC5BB8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DC5BB8">
        <w:rPr>
          <w:rFonts w:eastAsia="Times New Roman"/>
          <w:kern w:val="0"/>
          <w:lang w:eastAsia="ru-RU"/>
        </w:rPr>
        <w:t>.</w:t>
      </w:r>
    </w:p>
    <w:p w:rsidR="00EA77A1" w:rsidRPr="00DC5BB8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8B295B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C5BB8">
        <w:rPr>
          <w:rFonts w:ascii="Arial" w:hAnsi="Arial" w:cs="Arial"/>
          <w:b w:val="0"/>
          <w:sz w:val="24"/>
          <w:szCs w:val="24"/>
        </w:rPr>
        <w:t xml:space="preserve">4. </w:t>
      </w:r>
      <w:r w:rsidR="00F10016"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 w:rsidR="006D1114" w:rsidRPr="00AE6EE6"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Pr="00AE6EE6">
        <w:rPr>
          <w:sz w:val="24"/>
          <w:szCs w:val="24"/>
        </w:rPr>
        <w:t xml:space="preserve"> А.</w:t>
      </w:r>
      <w:r w:rsidR="006D1114" w:rsidRPr="00AE6EE6"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 w:rsidR="006D1114" w:rsidRPr="00AE6EE6">
        <w:rPr>
          <w:sz w:val="24"/>
          <w:szCs w:val="24"/>
        </w:rPr>
        <w:t>Веретенников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2F7691" w:rsidRDefault="002F76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4E09A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EA09DE">
        <w:rPr>
          <w:rFonts w:ascii="Arial" w:hAnsi="Arial" w:cs="Arial"/>
        </w:rPr>
        <w:t>1</w:t>
      </w:r>
    </w:p>
    <w:p w:rsidR="00CF4F0A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        </w:t>
      </w:r>
      <w:r w:rsidR="00CF4F0A">
        <w:rPr>
          <w:rFonts w:ascii="Arial" w:hAnsi="Arial" w:cs="Arial"/>
        </w:rPr>
        <w:t xml:space="preserve">   №</w:t>
      </w:r>
    </w:p>
    <w:p w:rsidR="00E36821" w:rsidRPr="00A95329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 xml:space="preserve">Приложение  1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BE6D27" w:rsidRDefault="00E36821" w:rsidP="00BE6D27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 xml:space="preserve">подпрограммам муниципальной программы «Управление и распоряжения муниципальным имуществом </w:t>
      </w:r>
    </w:p>
    <w:p w:rsidR="00BE6D27" w:rsidRPr="00AE6EE6" w:rsidRDefault="00E36821" w:rsidP="00BE6D27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  <w:bCs/>
        </w:rPr>
        <w:t>города Бородино»</w:t>
      </w:r>
    </w:p>
    <w:tbl>
      <w:tblPr>
        <w:tblpPr w:leftFromText="180" w:rightFromText="180" w:vertAnchor="text" w:horzAnchor="margin" w:tblpXSpec="center" w:tblpY="109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559"/>
        <w:gridCol w:w="821"/>
        <w:gridCol w:w="739"/>
        <w:gridCol w:w="1559"/>
        <w:gridCol w:w="1559"/>
      </w:tblGrid>
      <w:tr w:rsidR="00BE6D27" w:rsidRPr="00AE6EE6" w:rsidTr="00AE7D60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BE6D27" w:rsidRPr="00AE6EE6" w:rsidTr="00AE7D60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E6D27" w:rsidRPr="00AE6EE6" w:rsidTr="00AE7D60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BE6D27" w:rsidRPr="00AE6EE6" w:rsidTr="00AE7D60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BE6D27" w:rsidRPr="00C729F5" w:rsidRDefault="00F452D9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9368D">
              <w:rPr>
                <w:rFonts w:ascii="Arial" w:hAnsi="Arial" w:cs="Arial"/>
                <w:sz w:val="22"/>
                <w:szCs w:val="22"/>
              </w:rPr>
              <w:t> 446 383,58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BE6D27" w:rsidRPr="00C729F5" w:rsidRDefault="00BE6D27" w:rsidP="00F406A5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7" w:rsidRPr="00C729F5" w:rsidRDefault="00BE6D27" w:rsidP="00F406A5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BE6D27" w:rsidRPr="00C729F5" w:rsidRDefault="00F452D9" w:rsidP="00D9368D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 w:rsidRPr="00AE7D60">
              <w:rPr>
                <w:rFonts w:ascii="Arial" w:hAnsi="Arial" w:cs="Arial"/>
                <w:sz w:val="22"/>
                <w:szCs w:val="22"/>
              </w:rPr>
              <w:t>28</w:t>
            </w:r>
            <w:r w:rsidR="00D9368D">
              <w:rPr>
                <w:rFonts w:ascii="Arial" w:hAnsi="Arial" w:cs="Arial"/>
                <w:sz w:val="22"/>
                <w:szCs w:val="22"/>
              </w:rPr>
              <w:t> 868 221,16</w:t>
            </w:r>
          </w:p>
        </w:tc>
      </w:tr>
      <w:tr w:rsidR="00BE6D27" w:rsidRPr="00AE6EE6" w:rsidTr="00AE7D60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E6D27" w:rsidRPr="00C729F5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368D" w:rsidRPr="00AE6EE6" w:rsidTr="00AE7D60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368D" w:rsidRPr="00AE6EE6" w:rsidRDefault="00D9368D" w:rsidP="00D9368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10 446 383,58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D9368D" w:rsidRPr="00C729F5" w:rsidRDefault="00D9368D" w:rsidP="00D9368D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</w:rPr>
            </w:pPr>
            <w:r w:rsidRPr="00C729F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918,79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8D" w:rsidRPr="00C729F5" w:rsidRDefault="00D9368D" w:rsidP="00D9368D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D9368D" w:rsidRPr="00C729F5" w:rsidRDefault="00D9368D" w:rsidP="00D9368D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 w:rsidRPr="00AE7D60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 868 221,16</w:t>
            </w:r>
          </w:p>
        </w:tc>
      </w:tr>
      <w:tr w:rsidR="00BE6D27" w:rsidRPr="00AE6EE6" w:rsidTr="00AE7D6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C729F5" w:rsidRDefault="00F452D9" w:rsidP="00F406A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554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535,63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C729F5" w:rsidRDefault="00BE6D27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4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623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268,54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C729F5" w:rsidRDefault="00BE6D27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4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623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268,54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F452D9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AE7D60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801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072,71</w:t>
            </w:r>
          </w:p>
        </w:tc>
      </w:tr>
      <w:tr w:rsidR="00570E2A" w:rsidRPr="00AE6EE6" w:rsidTr="00AE7D60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E2A" w:rsidRPr="00AE6EE6" w:rsidRDefault="00570E2A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E2A" w:rsidRPr="00AE6EE6" w:rsidRDefault="00570E2A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0E2A" w:rsidRPr="00AE6EE6" w:rsidRDefault="00570E2A" w:rsidP="00570E2A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E2A" w:rsidRPr="00AE6EE6" w:rsidRDefault="00570E2A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E2A" w:rsidRPr="00AE6EE6" w:rsidRDefault="00570E2A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E2A" w:rsidRPr="00AE6EE6" w:rsidRDefault="00570E2A" w:rsidP="00570E2A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0E2A" w:rsidRPr="00AE6EE6" w:rsidRDefault="00570E2A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2A" w:rsidRPr="00570E2A" w:rsidRDefault="00570E2A" w:rsidP="00570E2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424 400,23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2A" w:rsidRPr="00570E2A" w:rsidRDefault="00570E2A" w:rsidP="00570E2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2A" w:rsidRPr="00570E2A" w:rsidRDefault="00570E2A" w:rsidP="00570E2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2A" w:rsidRPr="00570E2A" w:rsidRDefault="00570E2A" w:rsidP="00570E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70E2A">
              <w:rPr>
                <w:rFonts w:ascii="Arial" w:hAnsi="Arial" w:cs="Arial"/>
                <w:sz w:val="22"/>
                <w:szCs w:val="22"/>
              </w:rPr>
              <w:t>424 400,23</w:t>
            </w:r>
          </w:p>
        </w:tc>
      </w:tr>
      <w:tr w:rsidR="00BE6D27" w:rsidRPr="00AE6EE6" w:rsidTr="00AE7D60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AE6EE6" w:rsidRDefault="00F452D9" w:rsidP="00BE6D2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490 000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52D9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452D9">
              <w:rPr>
                <w:rFonts w:ascii="Arial" w:hAnsi="Arial" w:cs="Arial"/>
                <w:sz w:val="22"/>
                <w:szCs w:val="22"/>
              </w:rPr>
              <w:t> 470 000,00</w:t>
            </w:r>
          </w:p>
        </w:tc>
      </w:tr>
      <w:tr w:rsidR="00BE6D27" w:rsidRPr="00AE6EE6" w:rsidTr="00AE7D6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1 359 750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E6D27" w:rsidRPr="00AE6EE6" w:rsidTr="00AE7D6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 w:rsidR="00AE7D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5 040 000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E6D27" w:rsidRPr="00AE6EE6" w:rsidTr="00AE7D60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122 400</w:t>
            </w:r>
            <w:r w:rsidRPr="00F043A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E6D27" w:rsidRPr="00AE6EE6" w:rsidTr="00AE7D6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C729F5" w:rsidRDefault="00BE6D27" w:rsidP="00B662C2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1</w:t>
            </w:r>
            <w:r w:rsidR="000952ED">
              <w:rPr>
                <w:rFonts w:ascii="Arial" w:hAnsi="Arial" w:cs="Arial"/>
                <w:sz w:val="22"/>
                <w:szCs w:val="22"/>
              </w:rPr>
              <w:t> </w:t>
            </w:r>
            <w:r w:rsidR="00B662C2">
              <w:rPr>
                <w:rFonts w:ascii="Arial" w:hAnsi="Arial" w:cs="Arial"/>
                <w:sz w:val="22"/>
                <w:szCs w:val="22"/>
              </w:rPr>
              <w:t>446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2C2">
              <w:rPr>
                <w:rFonts w:ascii="Arial" w:hAnsi="Arial" w:cs="Arial"/>
                <w:sz w:val="22"/>
                <w:szCs w:val="22"/>
              </w:rPr>
              <w:t>120,68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C729F5" w:rsidRDefault="00BE6D27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1</w:t>
            </w:r>
            <w:r w:rsidR="000952ED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260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C729F5" w:rsidRDefault="00BE6D27" w:rsidP="00F406A5">
            <w:pPr>
              <w:jc w:val="center"/>
            </w:pPr>
            <w:r w:rsidRPr="00C729F5">
              <w:rPr>
                <w:rFonts w:ascii="Arial" w:hAnsi="Arial" w:cs="Arial"/>
                <w:sz w:val="22"/>
                <w:szCs w:val="22"/>
              </w:rPr>
              <w:t>1</w:t>
            </w:r>
            <w:r w:rsidR="000952ED">
              <w:rPr>
                <w:rFonts w:ascii="Arial" w:hAnsi="Arial" w:cs="Arial"/>
                <w:sz w:val="22"/>
                <w:szCs w:val="22"/>
              </w:rPr>
              <w:t> </w:t>
            </w:r>
            <w:r w:rsidRPr="00C729F5">
              <w:rPr>
                <w:rFonts w:ascii="Arial" w:hAnsi="Arial" w:cs="Arial"/>
                <w:sz w:val="22"/>
                <w:szCs w:val="22"/>
              </w:rPr>
              <w:t>260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29F5">
              <w:rPr>
                <w:rFonts w:ascii="Arial" w:hAnsi="Arial" w:cs="Arial"/>
                <w:sz w:val="22"/>
                <w:szCs w:val="22"/>
              </w:rPr>
              <w:t>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C729F5" w:rsidRDefault="00B662C2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952E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967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143,96</w:t>
            </w:r>
          </w:p>
        </w:tc>
      </w:tr>
      <w:tr w:rsidR="00BE6D27" w:rsidRPr="00AE6EE6" w:rsidTr="00AE7D6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D27" w:rsidRPr="00AE6EE6" w:rsidRDefault="00BE6D27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6D27" w:rsidRPr="00AE6EE6" w:rsidRDefault="00BE6D27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D27" w:rsidRPr="00012A73" w:rsidRDefault="00B662C2" w:rsidP="00F4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952E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019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964,72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012A73" w:rsidRDefault="00BE6D27" w:rsidP="00F4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698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706,90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E6D27" w:rsidP="00F40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698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706,90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7" w:rsidRPr="00F043A9" w:rsidRDefault="00B662C2" w:rsidP="00F406A5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952E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417</w:t>
            </w:r>
            <w:r w:rsidR="000952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378,52</w:t>
            </w:r>
          </w:p>
        </w:tc>
      </w:tr>
      <w:tr w:rsidR="004F5033" w:rsidRPr="00AE6EE6" w:rsidTr="00AE7D60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B662C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4 891 847,95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4 587 650,25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4 587 650,25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14 067 148,45</w:t>
            </w:r>
          </w:p>
        </w:tc>
      </w:tr>
      <w:tr w:rsidR="004F5033" w:rsidRPr="00AE6EE6" w:rsidTr="00D7576F">
        <w:trPr>
          <w:trHeight w:val="197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F043A9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4F5033" w:rsidRPr="00AE6EE6" w:rsidTr="00D7576F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8406F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 19</w:t>
            </w:r>
            <w:r w:rsidR="008406F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123,28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3 041 257,12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3 041 257,12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9 274 637,52</w:t>
            </w:r>
          </w:p>
        </w:tc>
      </w:tr>
      <w:tr w:rsidR="004F5033" w:rsidRPr="00AE6EE6" w:rsidTr="0029119F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4F5033" w:rsidRPr="00AE6EE6" w:rsidTr="0029119F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964 021,23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918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459,65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918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459,65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2 800 940,53</w:t>
            </w:r>
          </w:p>
        </w:tc>
      </w:tr>
      <w:tr w:rsidR="004F5033" w:rsidRPr="00AE6EE6" w:rsidTr="0029119F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033" w:rsidRPr="00B017D8" w:rsidRDefault="004F5033" w:rsidP="00F406A5">
            <w:r>
              <w:rPr>
                <w:rFonts w:ascii="Arial" w:hAnsi="Arial" w:cs="Arial"/>
                <w:sz w:val="22"/>
                <w:szCs w:val="22"/>
              </w:rPr>
              <w:t>643 610,44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033" w:rsidRPr="00B017D8" w:rsidRDefault="004F5033" w:rsidP="00F406A5">
            <w:r w:rsidRPr="00B017D8">
              <w:rPr>
                <w:rFonts w:ascii="Arial" w:hAnsi="Arial" w:cs="Arial"/>
                <w:sz w:val="22"/>
                <w:szCs w:val="22"/>
              </w:rPr>
              <w:t>501 813,48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033" w:rsidRPr="00B017D8" w:rsidRDefault="004F5033" w:rsidP="00F406A5">
            <w:pPr>
              <w:jc w:val="center"/>
            </w:pPr>
            <w:r w:rsidRPr="00B017D8">
              <w:rPr>
                <w:rFonts w:ascii="Arial" w:hAnsi="Arial" w:cs="Arial"/>
                <w:sz w:val="22"/>
                <w:szCs w:val="22"/>
              </w:rPr>
              <w:t>501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813,48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1 647 237,40</w:t>
            </w:r>
          </w:p>
        </w:tc>
      </w:tr>
      <w:tr w:rsidR="004F5033" w:rsidRPr="00AE6EE6" w:rsidTr="0029119F">
        <w:trPr>
          <w:trHeight w:val="458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7D8">
              <w:rPr>
                <w:rFonts w:ascii="Arial" w:hAnsi="Arial" w:cs="Arial"/>
                <w:sz w:val="22"/>
                <w:szCs w:val="22"/>
              </w:rPr>
              <w:t>960,00</w:t>
            </w:r>
          </w:p>
        </w:tc>
      </w:tr>
      <w:tr w:rsidR="004F5033" w:rsidRPr="00AE6EE6" w:rsidTr="0029119F">
        <w:trPr>
          <w:trHeight w:val="458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2B51B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2B51B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2B51B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2B51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2B51B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71 </w:t>
            </w:r>
            <w:r w:rsidRPr="00B017D8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2B51B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2B51B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2B51B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Pr="00B017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</w:tr>
      <w:tr w:rsidR="004F5033" w:rsidRPr="00AE6EE6" w:rsidTr="0029119F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B017D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017D8">
              <w:rPr>
                <w:rFonts w:ascii="Arial" w:hAnsi="Arial" w:cs="Arial"/>
                <w:sz w:val="22"/>
                <w:szCs w:val="22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Pr="00B017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</w:tr>
      <w:tr w:rsidR="004F5033" w:rsidRPr="00AE6EE6" w:rsidTr="0029119F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F406A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F406A5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F406A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B017D8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F406A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11 500,00</w:t>
            </w:r>
          </w:p>
        </w:tc>
      </w:tr>
      <w:tr w:rsidR="004F5033" w:rsidRPr="00AE6EE6" w:rsidTr="0029119F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033" w:rsidRPr="00AE6EE6" w:rsidRDefault="004F5033" w:rsidP="004F50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3" w:rsidRPr="00AE6EE6" w:rsidRDefault="004F5033" w:rsidP="004F50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Pr="00AE6EE6" w:rsidRDefault="004F5033" w:rsidP="004F503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4F50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4F50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Pr="00AE6EE6" w:rsidRDefault="004F5033" w:rsidP="004F503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4F503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3 473,00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3" w:rsidRDefault="004F5033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3 473,00</w:t>
            </w:r>
          </w:p>
        </w:tc>
      </w:tr>
    </w:tbl>
    <w:p w:rsidR="00BE6D27" w:rsidRPr="00AE6EE6" w:rsidRDefault="00BE6D27" w:rsidP="00BE6D27">
      <w:pPr>
        <w:rPr>
          <w:rFonts w:ascii="Arial" w:hAnsi="Arial" w:cs="Arial"/>
          <w:sz w:val="20"/>
          <w:szCs w:val="20"/>
        </w:rPr>
        <w:sectPr w:rsidR="00BE6D27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AE7D60" w:rsidRPr="00AE6EE6" w:rsidRDefault="00AE7D60" w:rsidP="00AE7D60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F7691">
        <w:rPr>
          <w:rFonts w:ascii="Arial" w:hAnsi="Arial" w:cs="Arial"/>
        </w:rPr>
        <w:t>2</w:t>
      </w:r>
    </w:p>
    <w:p w:rsidR="00AE7D60" w:rsidRDefault="00AE7D60" w:rsidP="00AE7D60">
      <w:pPr>
        <w:shd w:val="clear" w:color="auto" w:fill="FFFFFF"/>
        <w:autoSpaceDE w:val="0"/>
        <w:autoSpaceDN w:val="0"/>
        <w:adjustRightInd w:val="0"/>
        <w:ind w:left="10500" w:firstLine="27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AE7D60" w:rsidRPr="00AE6EE6" w:rsidRDefault="00AE7D60" w:rsidP="00AE7D60">
      <w:pPr>
        <w:shd w:val="clear" w:color="auto" w:fill="FFFFFF"/>
        <w:autoSpaceDE w:val="0"/>
        <w:autoSpaceDN w:val="0"/>
        <w:adjustRightInd w:val="0"/>
        <w:ind w:left="10227" w:firstLine="546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  <w:r>
        <w:rPr>
          <w:rFonts w:ascii="Arial" w:hAnsi="Arial" w:cs="Arial"/>
        </w:rPr>
        <w:t xml:space="preserve"> </w:t>
      </w:r>
      <w:proofErr w:type="gramStart"/>
      <w:r w:rsidRPr="00AE6EE6">
        <w:rPr>
          <w:rFonts w:ascii="Arial" w:hAnsi="Arial" w:cs="Arial"/>
        </w:rPr>
        <w:t>от</w:t>
      </w:r>
      <w:proofErr w:type="gramEnd"/>
      <w:r w:rsidRPr="00AE6EE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№</w:t>
      </w:r>
    </w:p>
    <w:p w:rsidR="00AE7D60" w:rsidRPr="00AE6EE6" w:rsidRDefault="00AE7D60" w:rsidP="00AE7D60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AE7D60" w:rsidRPr="00AE6EE6" w:rsidRDefault="00AE7D60" w:rsidP="00AE7D60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t>к подпрограмме 2 «</w:t>
      </w:r>
      <w:r w:rsidRPr="00AE6EE6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AE6EE6">
        <w:rPr>
          <w:rStyle w:val="4"/>
          <w:rFonts w:ascii="Arial" w:hAnsi="Arial" w:cs="Arial"/>
          <w:b w:val="0"/>
          <w:bCs w:val="0"/>
        </w:rPr>
        <w:t>»</w:t>
      </w:r>
    </w:p>
    <w:p w:rsidR="00AE7D60" w:rsidRPr="00AE6EE6" w:rsidRDefault="00AE7D60" w:rsidP="00AE7D60">
      <w:pPr>
        <w:shd w:val="clear" w:color="auto" w:fill="FFFFFF"/>
        <w:tabs>
          <w:tab w:val="left" w:pos="1077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:rsidR="00647A6B" w:rsidRPr="00AE6EE6" w:rsidRDefault="00647A6B" w:rsidP="00647A6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572"/>
        <w:gridCol w:w="1860"/>
      </w:tblGrid>
      <w:tr w:rsidR="00647A6B" w:rsidRPr="00AE6EE6" w:rsidTr="00544862">
        <w:tc>
          <w:tcPr>
            <w:tcW w:w="1640" w:type="dxa"/>
            <w:vMerge w:val="restart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24" w:type="dxa"/>
            <w:gridSpan w:val="4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647A6B" w:rsidRPr="00AE6EE6" w:rsidTr="00544862">
        <w:tc>
          <w:tcPr>
            <w:tcW w:w="1640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860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A6B" w:rsidRPr="00AE6EE6" w:rsidTr="00544862">
        <w:tc>
          <w:tcPr>
            <w:tcW w:w="13162" w:type="dxa"/>
            <w:gridSpan w:val="10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A6B" w:rsidRPr="00AE6EE6" w:rsidTr="00544862">
        <w:tc>
          <w:tcPr>
            <w:tcW w:w="13162" w:type="dxa"/>
            <w:gridSpan w:val="10"/>
            <w:vAlign w:val="center"/>
          </w:tcPr>
          <w:p w:rsidR="00647A6B" w:rsidRPr="00AE6EE6" w:rsidRDefault="00647A6B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647A6B" w:rsidRPr="00AE6EE6" w:rsidRDefault="00647A6B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544862">
        <w:tc>
          <w:tcPr>
            <w:tcW w:w="1640" w:type="dxa"/>
            <w:vMerge w:val="restart"/>
          </w:tcPr>
          <w:p w:rsidR="00375A00" w:rsidRPr="00AE6EE6" w:rsidRDefault="00375A00" w:rsidP="007C0F4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375A00" w:rsidRPr="00AE6EE6" w:rsidRDefault="00375A00" w:rsidP="007C0F4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A00" w:rsidRPr="00AE6EE6" w:rsidRDefault="00375A00" w:rsidP="007C0F4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375A00" w:rsidRPr="00AE6EE6" w:rsidRDefault="00375A00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75A00" w:rsidRPr="00AE6EE6" w:rsidRDefault="00375A00" w:rsidP="004F503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3 192 123,28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3 041 257,12</w:t>
            </w:r>
          </w:p>
        </w:tc>
        <w:tc>
          <w:tcPr>
            <w:tcW w:w="1417" w:type="dxa"/>
          </w:tcPr>
          <w:p w:rsidR="00375A00" w:rsidRPr="00AE6EE6" w:rsidRDefault="00375A00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3 041 257,12</w:t>
            </w:r>
          </w:p>
        </w:tc>
        <w:tc>
          <w:tcPr>
            <w:tcW w:w="1572" w:type="dxa"/>
          </w:tcPr>
          <w:p w:rsidR="00375A00" w:rsidRPr="00AE6EE6" w:rsidRDefault="00375A00" w:rsidP="004F5033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9 274 637,52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6 единиц</w:t>
            </w:r>
          </w:p>
        </w:tc>
      </w:tr>
      <w:tr w:rsidR="00375A00" w:rsidRPr="00AE6EE6" w:rsidTr="00544862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276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7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72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14 400,00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375A00">
        <w:trPr>
          <w:trHeight w:val="393"/>
        </w:trPr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964 021,23</w:t>
            </w:r>
          </w:p>
        </w:tc>
        <w:tc>
          <w:tcPr>
            <w:tcW w:w="1276" w:type="dxa"/>
            <w:vAlign w:val="center"/>
          </w:tcPr>
          <w:p w:rsidR="00375A00" w:rsidRDefault="00375A00" w:rsidP="007C0F41">
            <w:pPr>
              <w:jc w:val="center"/>
            </w:pPr>
            <w:r w:rsidRPr="00FC4908">
              <w:rPr>
                <w:rFonts w:ascii="Arial" w:hAnsi="Arial" w:cs="Arial"/>
                <w:sz w:val="20"/>
                <w:szCs w:val="20"/>
              </w:rPr>
              <w:t>918 459,65</w:t>
            </w:r>
          </w:p>
        </w:tc>
        <w:tc>
          <w:tcPr>
            <w:tcW w:w="1417" w:type="dxa"/>
            <w:vAlign w:val="center"/>
          </w:tcPr>
          <w:p w:rsidR="00375A00" w:rsidRDefault="00375A00" w:rsidP="007C0F41">
            <w:pPr>
              <w:jc w:val="center"/>
            </w:pPr>
            <w:r w:rsidRPr="00FC4908">
              <w:rPr>
                <w:rFonts w:ascii="Arial" w:hAnsi="Arial" w:cs="Arial"/>
                <w:sz w:val="20"/>
                <w:szCs w:val="20"/>
              </w:rPr>
              <w:t>918 459,65</w:t>
            </w:r>
          </w:p>
        </w:tc>
        <w:tc>
          <w:tcPr>
            <w:tcW w:w="1572" w:type="dxa"/>
            <w:vAlign w:val="center"/>
          </w:tcPr>
          <w:p w:rsidR="00375A00" w:rsidRPr="00AE6EE6" w:rsidRDefault="00375A00" w:rsidP="00375A00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2 800 940,53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375A00">
        <w:trPr>
          <w:trHeight w:val="261"/>
        </w:trPr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vAlign w:val="center"/>
          </w:tcPr>
          <w:p w:rsidR="00375A00" w:rsidRPr="00BC1388" w:rsidRDefault="00375A00" w:rsidP="00375A0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BC1388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643 610,44</w:t>
            </w:r>
          </w:p>
        </w:tc>
        <w:tc>
          <w:tcPr>
            <w:tcW w:w="1276" w:type="dxa"/>
            <w:vAlign w:val="center"/>
          </w:tcPr>
          <w:p w:rsidR="00375A00" w:rsidRPr="00BC1388" w:rsidRDefault="00375A00" w:rsidP="00375A0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BC1388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501 813,48</w:t>
            </w:r>
          </w:p>
        </w:tc>
        <w:tc>
          <w:tcPr>
            <w:tcW w:w="1417" w:type="dxa"/>
            <w:vAlign w:val="center"/>
          </w:tcPr>
          <w:p w:rsidR="00375A00" w:rsidRPr="00BC1388" w:rsidRDefault="00375A00" w:rsidP="00375A0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BC1388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501 813,48</w:t>
            </w:r>
          </w:p>
        </w:tc>
        <w:tc>
          <w:tcPr>
            <w:tcW w:w="1572" w:type="dxa"/>
            <w:vAlign w:val="center"/>
          </w:tcPr>
          <w:p w:rsidR="00375A00" w:rsidRPr="00BC1388" w:rsidRDefault="00375A00" w:rsidP="00375A00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A00" w:rsidRPr="00BC1388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1 647 237,40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375A00">
        <w:trPr>
          <w:trHeight w:val="211"/>
        </w:trPr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7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572" w:type="dxa"/>
          </w:tcPr>
          <w:p w:rsidR="00375A00" w:rsidRPr="00AE6EE6" w:rsidRDefault="00375A00" w:rsidP="007C0F41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3 960,00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14B04">
        <w:trPr>
          <w:trHeight w:val="245"/>
        </w:trPr>
        <w:tc>
          <w:tcPr>
            <w:tcW w:w="1640" w:type="dxa"/>
            <w:vMerge/>
          </w:tcPr>
          <w:p w:rsidR="00375A00" w:rsidRPr="00AE6EE6" w:rsidRDefault="00375A00" w:rsidP="00B1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B14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559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71 000,00</w:t>
            </w:r>
          </w:p>
        </w:tc>
        <w:tc>
          <w:tcPr>
            <w:tcW w:w="1276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2" w:type="dxa"/>
            <w:vAlign w:val="center"/>
          </w:tcPr>
          <w:p w:rsidR="00375A00" w:rsidRPr="00B14B04" w:rsidRDefault="00375A00" w:rsidP="00B14B0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04">
              <w:rPr>
                <w:rFonts w:ascii="Arial" w:hAnsi="Arial" w:cs="Arial"/>
                <w:sz w:val="20"/>
                <w:szCs w:val="20"/>
              </w:rPr>
              <w:t>71 000,00</w:t>
            </w:r>
          </w:p>
        </w:tc>
        <w:tc>
          <w:tcPr>
            <w:tcW w:w="1860" w:type="dxa"/>
          </w:tcPr>
          <w:p w:rsidR="00375A00" w:rsidRPr="00AE6EE6" w:rsidRDefault="00375A00" w:rsidP="00B1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544862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E6EE6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72" w:type="dxa"/>
          </w:tcPr>
          <w:p w:rsidR="00375A00" w:rsidRPr="00AE6EE6" w:rsidRDefault="00375A00" w:rsidP="007C0F41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B729B8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B5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B5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B5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75A00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2" w:type="dxa"/>
          </w:tcPr>
          <w:p w:rsidR="00375A00" w:rsidRDefault="00375A00" w:rsidP="007C0F41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11 500,00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A00" w:rsidRPr="00AE6EE6" w:rsidTr="00EB712D">
        <w:tc>
          <w:tcPr>
            <w:tcW w:w="1640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75A00" w:rsidRPr="00AE6EE6" w:rsidRDefault="00375A00" w:rsidP="007C0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375A00" w:rsidRPr="00AE6EE6" w:rsidRDefault="00375A00" w:rsidP="00B5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75A00" w:rsidRPr="00AE6EE6" w:rsidRDefault="00375A00" w:rsidP="00B5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75A00" w:rsidRPr="00AE6EE6" w:rsidRDefault="00375A00" w:rsidP="00B5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</w:t>
            </w:r>
            <w:r>
              <w:rPr>
                <w:rFonts w:ascii="Arial" w:hAnsi="Arial" w:cs="Arial"/>
                <w:sz w:val="20"/>
                <w:szCs w:val="20"/>
              </w:rPr>
              <w:t>0077450</w:t>
            </w:r>
          </w:p>
        </w:tc>
        <w:tc>
          <w:tcPr>
            <w:tcW w:w="709" w:type="dxa"/>
            <w:vAlign w:val="center"/>
          </w:tcPr>
          <w:p w:rsidR="00375A00" w:rsidRPr="00AE6EE6" w:rsidRDefault="00375A00" w:rsidP="00B55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375A00" w:rsidRPr="00AE6EE6" w:rsidRDefault="00375A00" w:rsidP="00375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3 473,00</w:t>
            </w:r>
          </w:p>
        </w:tc>
        <w:tc>
          <w:tcPr>
            <w:tcW w:w="1276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75A00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72" w:type="dxa"/>
          </w:tcPr>
          <w:p w:rsidR="00375A00" w:rsidRDefault="00375A00" w:rsidP="007C0F41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3 473,00</w:t>
            </w:r>
          </w:p>
        </w:tc>
        <w:tc>
          <w:tcPr>
            <w:tcW w:w="1860" w:type="dxa"/>
          </w:tcPr>
          <w:p w:rsidR="00375A00" w:rsidRPr="00AE6EE6" w:rsidRDefault="00375A00" w:rsidP="007C0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862" w:rsidTr="007C0F41">
        <w:tc>
          <w:tcPr>
            <w:tcW w:w="1640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по подпрограмме 2</w:t>
            </w:r>
          </w:p>
        </w:tc>
        <w:tc>
          <w:tcPr>
            <w:tcW w:w="1621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AE6EE6" w:rsidRDefault="00544862" w:rsidP="007C0F4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862" w:rsidRPr="00AE6EE6" w:rsidRDefault="00544862" w:rsidP="00375A0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75A00">
              <w:rPr>
                <w:rFonts w:ascii="Arial" w:hAnsi="Arial" w:cs="Arial"/>
                <w:sz w:val="20"/>
                <w:szCs w:val="20"/>
              </w:rPr>
              <w:t> 891 847,95</w:t>
            </w:r>
          </w:p>
        </w:tc>
        <w:tc>
          <w:tcPr>
            <w:tcW w:w="1276" w:type="dxa"/>
          </w:tcPr>
          <w:p w:rsidR="00544862" w:rsidRPr="00AE6EE6" w:rsidRDefault="00544862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4 587 650,25</w:t>
            </w:r>
          </w:p>
        </w:tc>
        <w:tc>
          <w:tcPr>
            <w:tcW w:w="1417" w:type="dxa"/>
          </w:tcPr>
          <w:p w:rsidR="00544862" w:rsidRPr="00AE6EE6" w:rsidRDefault="00544862" w:rsidP="007C0F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4 587 650,25</w:t>
            </w:r>
          </w:p>
        </w:tc>
        <w:tc>
          <w:tcPr>
            <w:tcW w:w="1572" w:type="dxa"/>
          </w:tcPr>
          <w:p w:rsidR="00544862" w:rsidRPr="00AE6EE6" w:rsidRDefault="00375A00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14 067 148,45</w:t>
            </w:r>
          </w:p>
          <w:p w:rsidR="00544862" w:rsidRPr="00AE6EE6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544862" w:rsidRPr="002B18D0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2B18D0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862" w:rsidRPr="002B18D0" w:rsidRDefault="00544862" w:rsidP="007C0F4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D60" w:rsidRPr="00962191" w:rsidRDefault="00AE7D60" w:rsidP="0019734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AE7D60" w:rsidRPr="00962191" w:rsidSect="00A95329">
      <w:pgSz w:w="16838" w:h="11906" w:orient="landscape"/>
      <w:pgMar w:top="851" w:right="1134" w:bottom="130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86" w:rsidRDefault="00C56386" w:rsidP="00962191">
      <w:r>
        <w:separator/>
      </w:r>
    </w:p>
  </w:endnote>
  <w:endnote w:type="continuationSeparator" w:id="0">
    <w:p w:rsidR="00C56386" w:rsidRDefault="00C56386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86" w:rsidRDefault="00C56386" w:rsidP="00962191">
      <w:r>
        <w:separator/>
      </w:r>
    </w:p>
  </w:footnote>
  <w:footnote w:type="continuationSeparator" w:id="0">
    <w:p w:rsidR="00C56386" w:rsidRDefault="00C56386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7C0F41" w:rsidRDefault="007C0F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F41" w:rsidRDefault="007C0F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7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176EE"/>
    <w:rsid w:val="000400F4"/>
    <w:rsid w:val="00041A99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2845"/>
    <w:rsid w:val="000952ED"/>
    <w:rsid w:val="00095AED"/>
    <w:rsid w:val="000A0B06"/>
    <w:rsid w:val="000A3DDB"/>
    <w:rsid w:val="000A6FEF"/>
    <w:rsid w:val="000A73D0"/>
    <w:rsid w:val="000B3DF0"/>
    <w:rsid w:val="000D0A1F"/>
    <w:rsid w:val="000D0F5C"/>
    <w:rsid w:val="000D14F3"/>
    <w:rsid w:val="000D3076"/>
    <w:rsid w:val="000D3E46"/>
    <w:rsid w:val="000D7720"/>
    <w:rsid w:val="000E2D20"/>
    <w:rsid w:val="000E2EC3"/>
    <w:rsid w:val="000E3229"/>
    <w:rsid w:val="000F3EDA"/>
    <w:rsid w:val="000F6902"/>
    <w:rsid w:val="001049FE"/>
    <w:rsid w:val="00104BB8"/>
    <w:rsid w:val="00111B1B"/>
    <w:rsid w:val="001168D5"/>
    <w:rsid w:val="001314CC"/>
    <w:rsid w:val="001346C8"/>
    <w:rsid w:val="00146169"/>
    <w:rsid w:val="0015767B"/>
    <w:rsid w:val="00160917"/>
    <w:rsid w:val="00197348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20533A"/>
    <w:rsid w:val="00205670"/>
    <w:rsid w:val="00205C81"/>
    <w:rsid w:val="00210C11"/>
    <w:rsid w:val="00216099"/>
    <w:rsid w:val="00220C76"/>
    <w:rsid w:val="00223DA3"/>
    <w:rsid w:val="0022548B"/>
    <w:rsid w:val="00242B3F"/>
    <w:rsid w:val="00242CFF"/>
    <w:rsid w:val="00244066"/>
    <w:rsid w:val="00250034"/>
    <w:rsid w:val="00261F8E"/>
    <w:rsid w:val="002708A7"/>
    <w:rsid w:val="0028034E"/>
    <w:rsid w:val="00283651"/>
    <w:rsid w:val="002913C0"/>
    <w:rsid w:val="002B18D0"/>
    <w:rsid w:val="002B51B2"/>
    <w:rsid w:val="002B7A2E"/>
    <w:rsid w:val="002D0AC0"/>
    <w:rsid w:val="002F0D2B"/>
    <w:rsid w:val="002F2052"/>
    <w:rsid w:val="002F7691"/>
    <w:rsid w:val="00304A55"/>
    <w:rsid w:val="003075F0"/>
    <w:rsid w:val="00314637"/>
    <w:rsid w:val="00316EB2"/>
    <w:rsid w:val="00331CC3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5A00"/>
    <w:rsid w:val="003768C5"/>
    <w:rsid w:val="00392D3B"/>
    <w:rsid w:val="00393D19"/>
    <w:rsid w:val="003943CE"/>
    <w:rsid w:val="00394A31"/>
    <w:rsid w:val="003A4653"/>
    <w:rsid w:val="003A74B1"/>
    <w:rsid w:val="003D1D81"/>
    <w:rsid w:val="003D5FE4"/>
    <w:rsid w:val="003D6218"/>
    <w:rsid w:val="003E67B5"/>
    <w:rsid w:val="003E7029"/>
    <w:rsid w:val="004000B6"/>
    <w:rsid w:val="00415C3D"/>
    <w:rsid w:val="0042513C"/>
    <w:rsid w:val="0043452B"/>
    <w:rsid w:val="00440676"/>
    <w:rsid w:val="00444CA9"/>
    <w:rsid w:val="00446CA5"/>
    <w:rsid w:val="00457AED"/>
    <w:rsid w:val="00460572"/>
    <w:rsid w:val="00463570"/>
    <w:rsid w:val="00470054"/>
    <w:rsid w:val="0048608C"/>
    <w:rsid w:val="004939D5"/>
    <w:rsid w:val="00493D74"/>
    <w:rsid w:val="00496A5E"/>
    <w:rsid w:val="004B2B14"/>
    <w:rsid w:val="004B5795"/>
    <w:rsid w:val="004D7171"/>
    <w:rsid w:val="004E09A1"/>
    <w:rsid w:val="004E1BFA"/>
    <w:rsid w:val="004E3B01"/>
    <w:rsid w:val="004F3BE2"/>
    <w:rsid w:val="004F5033"/>
    <w:rsid w:val="00501ACF"/>
    <w:rsid w:val="005122B6"/>
    <w:rsid w:val="00523D77"/>
    <w:rsid w:val="0053065B"/>
    <w:rsid w:val="005341EA"/>
    <w:rsid w:val="005360C5"/>
    <w:rsid w:val="00537D26"/>
    <w:rsid w:val="00544862"/>
    <w:rsid w:val="00550695"/>
    <w:rsid w:val="00565C52"/>
    <w:rsid w:val="00570E2A"/>
    <w:rsid w:val="00574F37"/>
    <w:rsid w:val="005768EA"/>
    <w:rsid w:val="0058501C"/>
    <w:rsid w:val="005855C5"/>
    <w:rsid w:val="00591FE8"/>
    <w:rsid w:val="005935E2"/>
    <w:rsid w:val="00595025"/>
    <w:rsid w:val="005A6322"/>
    <w:rsid w:val="005B1D50"/>
    <w:rsid w:val="005B61A3"/>
    <w:rsid w:val="005B6B5E"/>
    <w:rsid w:val="005C18DB"/>
    <w:rsid w:val="005C7D21"/>
    <w:rsid w:val="005D2385"/>
    <w:rsid w:val="005D4C03"/>
    <w:rsid w:val="005E659C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47A6B"/>
    <w:rsid w:val="0065535C"/>
    <w:rsid w:val="00655CFA"/>
    <w:rsid w:val="0065691D"/>
    <w:rsid w:val="0067222F"/>
    <w:rsid w:val="006773B1"/>
    <w:rsid w:val="006A1D2D"/>
    <w:rsid w:val="006A7785"/>
    <w:rsid w:val="006B01EC"/>
    <w:rsid w:val="006B02E5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6F4A87"/>
    <w:rsid w:val="006F7864"/>
    <w:rsid w:val="006F7E4A"/>
    <w:rsid w:val="00703BA1"/>
    <w:rsid w:val="007040AE"/>
    <w:rsid w:val="00712DEB"/>
    <w:rsid w:val="0071433C"/>
    <w:rsid w:val="00726286"/>
    <w:rsid w:val="0073135C"/>
    <w:rsid w:val="007317C5"/>
    <w:rsid w:val="00732DE5"/>
    <w:rsid w:val="00742383"/>
    <w:rsid w:val="00743CC3"/>
    <w:rsid w:val="00747CD4"/>
    <w:rsid w:val="00754CCC"/>
    <w:rsid w:val="007555A3"/>
    <w:rsid w:val="007574A8"/>
    <w:rsid w:val="00763D31"/>
    <w:rsid w:val="00766602"/>
    <w:rsid w:val="00766E6E"/>
    <w:rsid w:val="0077415D"/>
    <w:rsid w:val="007828BE"/>
    <w:rsid w:val="00784BFB"/>
    <w:rsid w:val="00784C05"/>
    <w:rsid w:val="007A56C7"/>
    <w:rsid w:val="007A6C44"/>
    <w:rsid w:val="007B0368"/>
    <w:rsid w:val="007B2019"/>
    <w:rsid w:val="007C031A"/>
    <w:rsid w:val="007C0F41"/>
    <w:rsid w:val="007C736F"/>
    <w:rsid w:val="007D00C5"/>
    <w:rsid w:val="007D4A7F"/>
    <w:rsid w:val="007E55CB"/>
    <w:rsid w:val="007E60F9"/>
    <w:rsid w:val="007E747F"/>
    <w:rsid w:val="007F06F0"/>
    <w:rsid w:val="007F49E7"/>
    <w:rsid w:val="007F7E9D"/>
    <w:rsid w:val="008013E8"/>
    <w:rsid w:val="008065E7"/>
    <w:rsid w:val="00810F1D"/>
    <w:rsid w:val="0081277A"/>
    <w:rsid w:val="00814A5B"/>
    <w:rsid w:val="008235B0"/>
    <w:rsid w:val="008303EA"/>
    <w:rsid w:val="00831FE2"/>
    <w:rsid w:val="008406F5"/>
    <w:rsid w:val="00845325"/>
    <w:rsid w:val="008519A1"/>
    <w:rsid w:val="00854FF9"/>
    <w:rsid w:val="00856BCC"/>
    <w:rsid w:val="00881F5A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295B"/>
    <w:rsid w:val="008B4AFE"/>
    <w:rsid w:val="008C36B9"/>
    <w:rsid w:val="008C7D1B"/>
    <w:rsid w:val="008F11CB"/>
    <w:rsid w:val="008F697C"/>
    <w:rsid w:val="00902545"/>
    <w:rsid w:val="009065A5"/>
    <w:rsid w:val="00911AAC"/>
    <w:rsid w:val="00917EF4"/>
    <w:rsid w:val="00924EBD"/>
    <w:rsid w:val="00926861"/>
    <w:rsid w:val="00932C56"/>
    <w:rsid w:val="009411D4"/>
    <w:rsid w:val="009555F4"/>
    <w:rsid w:val="00962191"/>
    <w:rsid w:val="0097720D"/>
    <w:rsid w:val="00981943"/>
    <w:rsid w:val="00990BD5"/>
    <w:rsid w:val="009B003F"/>
    <w:rsid w:val="009B74D2"/>
    <w:rsid w:val="009C11C4"/>
    <w:rsid w:val="009F0C57"/>
    <w:rsid w:val="009F18D7"/>
    <w:rsid w:val="00A0205F"/>
    <w:rsid w:val="00A11A16"/>
    <w:rsid w:val="00A174E2"/>
    <w:rsid w:val="00A27C63"/>
    <w:rsid w:val="00A32919"/>
    <w:rsid w:val="00A34C19"/>
    <w:rsid w:val="00A54B8D"/>
    <w:rsid w:val="00A57516"/>
    <w:rsid w:val="00A67093"/>
    <w:rsid w:val="00A74CC6"/>
    <w:rsid w:val="00A75841"/>
    <w:rsid w:val="00A80E7D"/>
    <w:rsid w:val="00A83F02"/>
    <w:rsid w:val="00A95329"/>
    <w:rsid w:val="00AA3B20"/>
    <w:rsid w:val="00AA67D4"/>
    <w:rsid w:val="00AC3387"/>
    <w:rsid w:val="00AC405F"/>
    <w:rsid w:val="00AC545B"/>
    <w:rsid w:val="00AC655A"/>
    <w:rsid w:val="00AC6EA9"/>
    <w:rsid w:val="00AD704F"/>
    <w:rsid w:val="00AE1C93"/>
    <w:rsid w:val="00AE6EE6"/>
    <w:rsid w:val="00AE74F6"/>
    <w:rsid w:val="00AE7D60"/>
    <w:rsid w:val="00AF566F"/>
    <w:rsid w:val="00AF7BEB"/>
    <w:rsid w:val="00B00D55"/>
    <w:rsid w:val="00B14B04"/>
    <w:rsid w:val="00B15D5A"/>
    <w:rsid w:val="00B1610C"/>
    <w:rsid w:val="00B208A1"/>
    <w:rsid w:val="00B220B8"/>
    <w:rsid w:val="00B23847"/>
    <w:rsid w:val="00B2569D"/>
    <w:rsid w:val="00B40768"/>
    <w:rsid w:val="00B4183F"/>
    <w:rsid w:val="00B42ABF"/>
    <w:rsid w:val="00B442B7"/>
    <w:rsid w:val="00B45904"/>
    <w:rsid w:val="00B46D68"/>
    <w:rsid w:val="00B53424"/>
    <w:rsid w:val="00B548A4"/>
    <w:rsid w:val="00B55107"/>
    <w:rsid w:val="00B662C2"/>
    <w:rsid w:val="00B70A91"/>
    <w:rsid w:val="00B71E2D"/>
    <w:rsid w:val="00B750AA"/>
    <w:rsid w:val="00B814EF"/>
    <w:rsid w:val="00B81E84"/>
    <w:rsid w:val="00B85BA1"/>
    <w:rsid w:val="00B90DE1"/>
    <w:rsid w:val="00B93E89"/>
    <w:rsid w:val="00BA03B6"/>
    <w:rsid w:val="00BA5D97"/>
    <w:rsid w:val="00BB1673"/>
    <w:rsid w:val="00BB3EC8"/>
    <w:rsid w:val="00BB745D"/>
    <w:rsid w:val="00BC1388"/>
    <w:rsid w:val="00BD29E8"/>
    <w:rsid w:val="00BD6254"/>
    <w:rsid w:val="00BD6A5E"/>
    <w:rsid w:val="00BE47F5"/>
    <w:rsid w:val="00BE6D27"/>
    <w:rsid w:val="00BE6E02"/>
    <w:rsid w:val="00BF317B"/>
    <w:rsid w:val="00BF397C"/>
    <w:rsid w:val="00BF785C"/>
    <w:rsid w:val="00BF7EE7"/>
    <w:rsid w:val="00C01379"/>
    <w:rsid w:val="00C0223A"/>
    <w:rsid w:val="00C11271"/>
    <w:rsid w:val="00C11828"/>
    <w:rsid w:val="00C17E5F"/>
    <w:rsid w:val="00C2038B"/>
    <w:rsid w:val="00C30FBF"/>
    <w:rsid w:val="00C3317A"/>
    <w:rsid w:val="00C401F6"/>
    <w:rsid w:val="00C4145D"/>
    <w:rsid w:val="00C433BE"/>
    <w:rsid w:val="00C56386"/>
    <w:rsid w:val="00C570FF"/>
    <w:rsid w:val="00C613CC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9087E"/>
    <w:rsid w:val="00C941D0"/>
    <w:rsid w:val="00C96677"/>
    <w:rsid w:val="00CA0A6C"/>
    <w:rsid w:val="00CA2858"/>
    <w:rsid w:val="00CA2B81"/>
    <w:rsid w:val="00CB54A4"/>
    <w:rsid w:val="00CC1D8D"/>
    <w:rsid w:val="00CC59B6"/>
    <w:rsid w:val="00CC6743"/>
    <w:rsid w:val="00CC75EB"/>
    <w:rsid w:val="00CD03AE"/>
    <w:rsid w:val="00CD20F7"/>
    <w:rsid w:val="00CD4051"/>
    <w:rsid w:val="00CD4424"/>
    <w:rsid w:val="00CE0517"/>
    <w:rsid w:val="00CE7444"/>
    <w:rsid w:val="00CF251E"/>
    <w:rsid w:val="00CF40B1"/>
    <w:rsid w:val="00CF4F0A"/>
    <w:rsid w:val="00D03FED"/>
    <w:rsid w:val="00D04F33"/>
    <w:rsid w:val="00D12F70"/>
    <w:rsid w:val="00D13C61"/>
    <w:rsid w:val="00D22B53"/>
    <w:rsid w:val="00D34C9E"/>
    <w:rsid w:val="00D44364"/>
    <w:rsid w:val="00D45D95"/>
    <w:rsid w:val="00D519EF"/>
    <w:rsid w:val="00D53534"/>
    <w:rsid w:val="00D64AE0"/>
    <w:rsid w:val="00D67293"/>
    <w:rsid w:val="00D76DCC"/>
    <w:rsid w:val="00D802CC"/>
    <w:rsid w:val="00D92530"/>
    <w:rsid w:val="00D92707"/>
    <w:rsid w:val="00D9368D"/>
    <w:rsid w:val="00D965F0"/>
    <w:rsid w:val="00DA2648"/>
    <w:rsid w:val="00DB4AB3"/>
    <w:rsid w:val="00DC334B"/>
    <w:rsid w:val="00DC5BB8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5B3F"/>
    <w:rsid w:val="00E474F7"/>
    <w:rsid w:val="00E6197A"/>
    <w:rsid w:val="00E6570A"/>
    <w:rsid w:val="00E67CBE"/>
    <w:rsid w:val="00E702F7"/>
    <w:rsid w:val="00E74FE9"/>
    <w:rsid w:val="00E7600A"/>
    <w:rsid w:val="00E81388"/>
    <w:rsid w:val="00EA09DE"/>
    <w:rsid w:val="00EA236B"/>
    <w:rsid w:val="00EA3CFB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09E5"/>
    <w:rsid w:val="00EF33BA"/>
    <w:rsid w:val="00EF5DEB"/>
    <w:rsid w:val="00F02B86"/>
    <w:rsid w:val="00F10016"/>
    <w:rsid w:val="00F30C71"/>
    <w:rsid w:val="00F36CC4"/>
    <w:rsid w:val="00F406A5"/>
    <w:rsid w:val="00F452D9"/>
    <w:rsid w:val="00F47800"/>
    <w:rsid w:val="00F51578"/>
    <w:rsid w:val="00F521CB"/>
    <w:rsid w:val="00F52781"/>
    <w:rsid w:val="00F55437"/>
    <w:rsid w:val="00F62720"/>
    <w:rsid w:val="00F82C1A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03C2-A62C-4502-B165-766BD471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3224</TotalTime>
  <Pages>8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235</cp:revision>
  <cp:lastPrinted>2022-07-26T02:57:00Z</cp:lastPrinted>
  <dcterms:created xsi:type="dcterms:W3CDTF">2020-03-13T07:16:00Z</dcterms:created>
  <dcterms:modified xsi:type="dcterms:W3CDTF">2022-07-26T02:58:00Z</dcterms:modified>
</cp:coreProperties>
</file>