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  <w:bookmarkStart w:id="0" w:name="_GoBack"/>
      <w:bookmarkEnd w:id="0"/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92BBC" w:rsidP="00D92BBC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B66D0" w:rsidRDefault="009B66D0"/>
    <w:p w:rsidR="00AD27C7" w:rsidRDefault="00AD27C7"/>
    <w:p w:rsidR="00D92BBC" w:rsidRPr="00253B28" w:rsidRDefault="00253B28" w:rsidP="00D92BBC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253B28">
        <w:rPr>
          <w:rFonts w:ascii="Arial" w:hAnsi="Arial" w:cs="Arial"/>
          <w:color w:val="auto"/>
          <w:sz w:val="24"/>
          <w:szCs w:val="24"/>
        </w:rPr>
        <w:t>№ 341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Pr="00253B28">
        <w:rPr>
          <w:rFonts w:ascii="Arial" w:hAnsi="Arial" w:cs="Arial"/>
          <w:color w:val="auto"/>
          <w:sz w:val="24"/>
          <w:szCs w:val="24"/>
        </w:rPr>
        <w:t xml:space="preserve"> 20.05.2024</w:t>
      </w:r>
    </w:p>
    <w:p w:rsidR="00AD27C7" w:rsidRDefault="00AD27C7"/>
    <w:p w:rsidR="00AD27C7" w:rsidRDefault="00AD27C7"/>
    <w:p w:rsidR="00E256D0" w:rsidRPr="00E256D0" w:rsidRDefault="00E256D0" w:rsidP="00E256D0">
      <w:pPr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графика движения автобусов по маршрутам № 1 и № 2 в осенне-зимний и весенне-летний период по городу Бородино</w:t>
      </w:r>
    </w:p>
    <w:p w:rsidR="004626AA" w:rsidRDefault="004626AA" w:rsidP="00AD27C7">
      <w:pPr>
        <w:jc w:val="both"/>
        <w:rPr>
          <w:rFonts w:ascii="Arial" w:hAnsi="Arial" w:cs="Arial"/>
          <w:sz w:val="24"/>
          <w:szCs w:val="24"/>
        </w:rPr>
      </w:pP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подпунктом 7 части 1 статьи 16 Федерального закона от 06.10.2003 № 131-ФЗ «Об общих принципах организации местного самоуправления в Российской Федерации», на основании Устава города, ПОСТАНОВЛЯЮ:</w:t>
      </w: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1. Признать утратившим силу постановление администрации города Бородино от 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0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9.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11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22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г. № 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717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«Об утверждении графика движения автобусов по маршрутам № 1 и № 2 в зимний и летний период по городу Бородино».</w:t>
      </w: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2.  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Утвердить с 01.06.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202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года внесенные изменения в график движения пассажирских автобусов по маршрутам № 1 и № 2 в осенне-зимний и 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согласно приложениям</w:t>
      </w: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постановлению.</w:t>
      </w: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4. </w:t>
      </w:r>
      <w:proofErr w:type="gramStart"/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 за</w:t>
      </w:r>
      <w:proofErr w:type="gramEnd"/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исполнением    настоящего   постановления   оставляю за собой.</w:t>
      </w: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5. Опубликовать  настоящее постановление  в  газете  «Бородинский  вестник» и разместить на официальном сайте городского округа города Бородино Красноярского края.</w:t>
      </w:r>
    </w:p>
    <w:p w:rsidR="00E256D0" w:rsidRPr="00E256D0" w:rsidRDefault="00E256D0" w:rsidP="00E256D0">
      <w:pPr>
        <w:tabs>
          <w:tab w:val="left" w:pos="540"/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6. Постановление   вступает   в   силу   со   дня,    следующего   за   днем    его официального опубликования.</w:t>
      </w:r>
    </w:p>
    <w:p w:rsidR="00AD27C7" w:rsidRPr="00D92BBC" w:rsidRDefault="00E579E2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Корнилова</w:t>
      </w:r>
    </w:p>
    <w:p w:rsidR="004626AA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44537</w:t>
      </w: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72048B" w:rsidRDefault="0072048B" w:rsidP="005C4E3B">
      <w:pPr>
        <w:jc w:val="both"/>
        <w:sectPr w:rsidR="00720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1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72048B" w:rsidRDefault="0072048B" w:rsidP="0072048B">
      <w:pPr>
        <w:suppressAutoHyphens w:val="0"/>
        <w:ind w:firstLine="482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«Садовое общество «Коммунальщик» - садовое общество «Кузьминов лог»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18,07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3. Число рейсов по маршруту всего: 13.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53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 часов 03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53 мин.; 1 час; 1 час 02 мин.; 1 час 07 мин.; 1 час 59 мин.; 3 часа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3776"/>
        <w:gridCol w:w="745"/>
        <w:gridCol w:w="874"/>
        <w:gridCol w:w="874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22"/>
        <w:gridCol w:w="104"/>
      </w:tblGrid>
      <w:tr w:rsidR="0072048B" w:rsidRPr="0072048B" w:rsidTr="008D654C">
        <w:trPr>
          <w:trHeight w:val="165"/>
        </w:trPr>
        <w:tc>
          <w:tcPr>
            <w:tcW w:w="405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776" w:type="dxa"/>
            <w:vMerge w:val="restart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0297" w:type="dxa"/>
            <w:gridSpan w:val="13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8D654C">
        <w:trPr>
          <w:trHeight w:val="210"/>
        </w:trPr>
        <w:tc>
          <w:tcPr>
            <w:tcW w:w="405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776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  <w:vAlign w:val="center"/>
          </w:tcPr>
          <w:p w:rsidR="0072048B" w:rsidRPr="00831DAF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</w:t>
            </w:r>
            <w:r w:rsidR="00831DAF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13</w:t>
            </w:r>
          </w:p>
        </w:tc>
      </w:tr>
      <w:tr w:rsidR="0072048B" w:rsidRPr="0072048B" w:rsidTr="008D654C">
        <w:trPr>
          <w:gridAfter w:val="1"/>
          <w:wAfter w:w="104" w:type="dxa"/>
          <w:trHeight w:val="173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716" w:type="dxa"/>
            <w:gridSpan w:val="14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6"/>
                <w:szCs w:val="16"/>
                <w:lang w:eastAsia="en-US"/>
              </w:rPr>
              <w:t>ПРЯМОЙ МАРШРУТ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«Коммунальщик»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3,4,6,8,10,12,13)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19.36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20.33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17.35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19.37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20.34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Садового общества «Локомотив» (площадь) 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19.39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20.36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 * (для рейсов  3, 4, 5, 6, 7)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1, 2, 5, 7, 9, 11)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20.40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20.41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20.43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Автовокзал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8, 13)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19.47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20.45</w:t>
            </w: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Воскресная школа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19.48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7.50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19.50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19.52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Садовое общество «Вьюнок» 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  <w:lang w:eastAsia="en-US"/>
              </w:rPr>
            </w:pPr>
            <w:r w:rsidRPr="0072048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en-US"/>
              </w:rPr>
              <w:t>20.08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8.07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(конечная) (для рейсов 2- 7, 9 -12)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  <w:r w:rsidRPr="00831DAF">
        <w:rPr>
          <w:rFonts w:ascii="Arial" w:hAnsi="Arial" w:cs="Arial"/>
          <w:color w:val="auto"/>
          <w:kern w:val="0"/>
          <w:sz w:val="16"/>
          <w:szCs w:val="16"/>
          <w:lang w:eastAsia="en-US"/>
        </w:rPr>
        <w:t>1* только в будние дни</w:t>
      </w: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"/>
        <w:gridCol w:w="726"/>
        <w:gridCol w:w="3118"/>
        <w:gridCol w:w="726"/>
        <w:gridCol w:w="832"/>
        <w:gridCol w:w="862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914"/>
      </w:tblGrid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985" w:type="dxa"/>
            <w:gridSpan w:val="14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(начальная) (для рейсов 2, 3, 4, 5, 6, 7, 9, 10, 11, 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en-US"/>
              </w:rPr>
              <w:t xml:space="preserve">    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20.17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8.18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20.20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Маяковского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8.22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20.23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20.25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20.26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20.27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4, 6, 10)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2, 3, 5, 7, 9, 11, 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8.31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20.29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 (площадь)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8.33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8.35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20.31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«Коммунальщик»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2,3,5,7,9,11,12)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20.32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14"/>
          <w:szCs w:val="14"/>
          <w:lang w:eastAsia="en-US"/>
        </w:rPr>
      </w:pPr>
      <w:r w:rsidRPr="0072048B">
        <w:rPr>
          <w:rFonts w:ascii="Arial" w:hAnsi="Arial" w:cs="Arial"/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P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</w:t>
      </w:r>
      <w:proofErr w:type="spellStart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15,82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3. Число рейсов по маршруту, всего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12.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48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 часов 30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 xml:space="preserve">осенне-зимний период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(18 сентября -30 апреля)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534"/>
        <w:gridCol w:w="690"/>
        <w:gridCol w:w="927"/>
        <w:gridCol w:w="846"/>
        <w:gridCol w:w="81"/>
        <w:gridCol w:w="770"/>
        <w:gridCol w:w="128"/>
        <w:gridCol w:w="722"/>
        <w:gridCol w:w="176"/>
        <w:gridCol w:w="816"/>
        <w:gridCol w:w="82"/>
        <w:gridCol w:w="769"/>
        <w:gridCol w:w="129"/>
        <w:gridCol w:w="898"/>
        <w:gridCol w:w="898"/>
        <w:gridCol w:w="898"/>
        <w:gridCol w:w="898"/>
        <w:gridCol w:w="963"/>
      </w:tblGrid>
      <w:tr w:rsidR="0072048B" w:rsidRPr="0072048B" w:rsidTr="008D654C">
        <w:trPr>
          <w:trHeight w:val="418"/>
        </w:trPr>
        <w:tc>
          <w:tcPr>
            <w:tcW w:w="561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34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Наименование остановок</w:t>
            </w:r>
          </w:p>
        </w:tc>
        <w:tc>
          <w:tcPr>
            <w:tcW w:w="10691" w:type="dxa"/>
            <w:gridSpan w:val="17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8D654C">
        <w:trPr>
          <w:trHeight w:val="180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  <w:r w:rsidR="00831DAF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2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8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63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</w:tr>
      <w:tr w:rsidR="0072048B" w:rsidRPr="0072048B" w:rsidTr="008D654C">
        <w:trPr>
          <w:trHeight w:val="180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225" w:type="dxa"/>
            <w:gridSpan w:val="18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3-8)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14.40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1 - 12)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Автовокзал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19.47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Воскресная школа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19.49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19.53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7.54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13.54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19.54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19.57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19.59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8.01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20.01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20.03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20.05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20.07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20.09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8.11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</w:tr>
      <w:tr w:rsidR="0072048B" w:rsidRPr="0072048B" w:rsidTr="008D654C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(конечная) (для рейсов  2- 12)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</w:tr>
    </w:tbl>
    <w:p w:rsidR="0072048B" w:rsidRDefault="00831DAF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  <w:r>
        <w:rPr>
          <w:rFonts w:ascii="Arial" w:hAnsi="Arial" w:cs="Arial"/>
          <w:color w:val="auto"/>
          <w:kern w:val="0"/>
          <w:sz w:val="16"/>
          <w:szCs w:val="16"/>
          <w:lang w:eastAsia="en-US"/>
        </w:rPr>
        <w:t>1* только в будние дни</w:t>
      </w:r>
    </w:p>
    <w:p w:rsidR="00831DAF" w:rsidRPr="00831DAF" w:rsidRDefault="00831DAF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3682"/>
        <w:gridCol w:w="687"/>
        <w:gridCol w:w="979"/>
        <w:gridCol w:w="880"/>
        <w:gridCol w:w="789"/>
        <w:gridCol w:w="845"/>
        <w:gridCol w:w="962"/>
        <w:gridCol w:w="903"/>
        <w:gridCol w:w="934"/>
        <w:gridCol w:w="978"/>
        <w:gridCol w:w="840"/>
        <w:gridCol w:w="839"/>
        <w:gridCol w:w="979"/>
      </w:tblGrid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318" w:type="dxa"/>
            <w:gridSpan w:val="13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(начальная) (для рейсов  2 -12)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19.17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15.15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17.19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18.14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19.19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14.17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15.17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18.16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19.21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20.17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8.18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10.18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15.18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17.22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18.17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15.19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18.18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19.23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Маяковского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9.21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13.13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15.21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18.20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19.25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20.21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8.22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9.22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10.22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12.22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13.14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15.22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18.21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9.24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15.24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20.24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9.26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15.26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18.24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20.26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9.28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15.28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17.32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19.32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2 - 12)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9.30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13.22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18.26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19.34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</w:tr>
      <w:tr w:rsidR="0072048B" w:rsidRPr="0072048B" w:rsidTr="008D654C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2-8)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8.32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9.32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10.32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14.32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15.32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14"/>
          <w:szCs w:val="14"/>
          <w:lang w:eastAsia="en-US"/>
        </w:rPr>
      </w:pPr>
      <w:r w:rsidRPr="0072048B">
        <w:rPr>
          <w:rFonts w:ascii="Arial" w:hAnsi="Arial" w:cs="Arial"/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3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«Новое кладбище - садовое общество «Кузьминов лог»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17,58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3. Число рейсов по маршруту, всего 14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47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11 часов 21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скорость: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45 мин.; 57 мин.; 1 час; 1 час 02 мин.; 1 час 03 мин.; 1 час 04 мин.; 1 час 09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56 мин.; 1 час; 1 час 02 мин.; 1 час 03 мин.; 1 час 04 мин.; 1 час 45 мин.; 3 часа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 xml:space="preserve"> (01 мая – 17 сентября)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72048B" w:rsidRPr="0072048B" w:rsidTr="008D654C">
        <w:trPr>
          <w:trHeight w:val="279"/>
        </w:trPr>
        <w:tc>
          <w:tcPr>
            <w:tcW w:w="502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468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870" w:type="dxa"/>
            <w:gridSpan w:val="14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8D654C">
        <w:trPr>
          <w:trHeight w:val="182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468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</w:tr>
      <w:tr w:rsidR="0072048B" w:rsidRPr="0072048B" w:rsidTr="008D654C">
        <w:trPr>
          <w:trHeight w:val="182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8" w:type="dxa"/>
            <w:gridSpan w:val="15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8D654C">
        <w:trPr>
          <w:trHeight w:hRule="exact" w:val="454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10, 11, 12,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8.04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11.07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16.03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19.34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20.50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18.35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19.39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20.52</w:t>
            </w:r>
          </w:p>
        </w:tc>
      </w:tr>
      <w:tr w:rsidR="0072048B" w:rsidRPr="0072048B" w:rsidTr="008D654C">
        <w:trPr>
          <w:trHeight w:hRule="exact" w:val="372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1, 3, 4, 6, 8,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20.54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20.55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3, 8)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20.56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рейса 12)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19.48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20.57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Профилакторий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7.19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20.16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20.59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8  Марта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7.21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21.02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21.03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7.24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21.04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21.05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ул. Набережная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21.06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21.07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7.31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21.08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20.27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21.09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21.10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Больница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21.13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21.14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7.39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21.15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21.17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21.18</w:t>
            </w:r>
          </w:p>
        </w:tc>
      </w:tr>
      <w:tr w:rsidR="0072048B" w:rsidRPr="0072048B" w:rsidTr="008D654C">
        <w:trPr>
          <w:trHeight w:hRule="exact" w:val="582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«Кузьминов лог» 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21.19</w:t>
            </w: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4338" w:type="dxa"/>
            <w:gridSpan w:val="15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8D654C">
        <w:trPr>
          <w:trHeight w:hRule="exact" w:val="466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«Кузьминов лог» 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21.20</w:t>
            </w:r>
          </w:p>
        </w:tc>
      </w:tr>
      <w:tr w:rsidR="0072048B" w:rsidRPr="0072048B" w:rsidTr="008D654C">
        <w:trPr>
          <w:trHeight w:hRule="exact" w:val="418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1, 4, 6, 10, 11,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21.23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21.24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7.44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20.35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21.25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7.46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20.37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21.27</w:t>
            </w:r>
          </w:p>
        </w:tc>
      </w:tr>
      <w:tr w:rsidR="0072048B" w:rsidRPr="0072048B" w:rsidTr="008D654C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Церковь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20.39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21.29</w:t>
            </w:r>
          </w:p>
        </w:tc>
      </w:tr>
      <w:tr w:rsidR="0072048B" w:rsidRPr="0072048B" w:rsidTr="008D654C">
        <w:trPr>
          <w:trHeight w:hRule="exact" w:val="255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Торговый центр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21.31</w:t>
            </w:r>
          </w:p>
        </w:tc>
      </w:tr>
      <w:tr w:rsidR="0072048B" w:rsidRPr="0072048B" w:rsidTr="008D654C">
        <w:trPr>
          <w:trHeight w:hRule="exact" w:val="373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21.33</w:t>
            </w:r>
          </w:p>
        </w:tc>
      </w:tr>
      <w:tr w:rsidR="0072048B" w:rsidRPr="0072048B" w:rsidTr="008D654C">
        <w:trPr>
          <w:trHeight w:hRule="exact" w:val="291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21.35</w:t>
            </w:r>
          </w:p>
        </w:tc>
      </w:tr>
      <w:tr w:rsidR="0072048B" w:rsidRPr="0072048B" w:rsidTr="008D654C">
        <w:trPr>
          <w:trHeight w:hRule="exact" w:val="436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Стахановский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20.45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21.36</w:t>
            </w:r>
          </w:p>
        </w:tc>
      </w:tr>
      <w:tr w:rsidR="0072048B" w:rsidRPr="0072048B" w:rsidTr="008D654C">
        <w:trPr>
          <w:trHeight w:hRule="exact" w:val="42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м-он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рейса 2, 5, 7,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20.46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21.37</w:t>
            </w:r>
          </w:p>
        </w:tc>
      </w:tr>
      <w:tr w:rsidR="0072048B" w:rsidRPr="0072048B" w:rsidTr="008D654C">
        <w:trPr>
          <w:trHeight w:hRule="exact" w:val="393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72048B" w:rsidRPr="0072048B" w:rsidTr="008D654C">
        <w:trPr>
          <w:trHeight w:hRule="exact" w:val="29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/о Локомотив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7.56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20.47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hRule="exact" w:val="401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  (для рейсов 1, 4, 6, 9, 10, 11,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*</w:t>
      </w:r>
      <w:r w:rsidRPr="0072048B">
        <w:rPr>
          <w:rFonts w:ascii="Arial" w:hAnsi="Arial" w:cs="Arial"/>
          <w:color w:val="auto"/>
          <w:kern w:val="0"/>
          <w:lang w:eastAsia="en-US"/>
        </w:rPr>
        <w:t>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4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</w:t>
      </w:r>
      <w:proofErr w:type="spellStart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14,10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3. Число рейсов по маршруту, всего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46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9 часов 26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6. Эксплуатационная скорость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19,8 км/ч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ab/>
        <w:t>1 час 00 мин.; 2 часа 00 мин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       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осенне-зимний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(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18 сентября - 30 апреля)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72048B" w:rsidRPr="0072048B" w:rsidTr="008D654C">
        <w:trPr>
          <w:trHeight w:val="301"/>
        </w:trPr>
        <w:tc>
          <w:tcPr>
            <w:tcW w:w="621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244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Наименование остановок</w:t>
            </w:r>
          </w:p>
        </w:tc>
        <w:tc>
          <w:tcPr>
            <w:tcW w:w="9215" w:type="dxa"/>
            <w:gridSpan w:val="10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8D654C">
        <w:trPr>
          <w:trHeight w:val="197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39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3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</w:tr>
      <w:tr w:rsidR="0072048B" w:rsidRPr="0072048B" w:rsidTr="008D654C">
        <w:trPr>
          <w:trHeight w:val="197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459" w:type="dxa"/>
            <w:gridSpan w:val="11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кладбище* (для рейсов 2- 6)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1 - 10)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7.13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18.17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Профилакторий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7.19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18.19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8  Марта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18.21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18.24</w:t>
            </w:r>
          </w:p>
        </w:tc>
      </w:tr>
      <w:tr w:rsidR="0072048B" w:rsidRPr="0072048B" w:rsidTr="008D654C">
        <w:trPr>
          <w:trHeight w:val="329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18.26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7.29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18.27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18.28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18.29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18.30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18.36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18.38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7.36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18.40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459" w:type="dxa"/>
            <w:gridSpan w:val="11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18.44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7.40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18.48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Церковь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Торговый центр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18.51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7.46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18.55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18.57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18.58</w:t>
            </w:r>
          </w:p>
        </w:tc>
      </w:tr>
      <w:tr w:rsidR="0072048B" w:rsidRPr="0072048B" w:rsidTr="008D654C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кладбище*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2- 6)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lang w:eastAsia="en-US"/>
        </w:rPr>
      </w:pPr>
      <w:r w:rsidRPr="0072048B">
        <w:rPr>
          <w:rFonts w:ascii="Arial" w:hAnsi="Arial" w:cs="Arial"/>
          <w:color w:val="auto"/>
          <w:kern w:val="0"/>
          <w:sz w:val="16"/>
          <w:szCs w:val="16"/>
          <w:lang w:eastAsia="en-US"/>
        </w:rPr>
        <w:t>*- только на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left="4955" w:firstLine="148"/>
        <w:jc w:val="both"/>
        <w:rPr>
          <w:rFonts w:ascii="Arial" w:eastAsia="Calibri" w:hAnsi="Arial" w:cs="Arial"/>
          <w:color w:val="auto"/>
          <w:kern w:val="0"/>
          <w:sz w:val="24"/>
          <w:szCs w:val="24"/>
          <w:vertAlign w:val="superscript"/>
          <w:lang w:eastAsia="ru-RU"/>
        </w:rPr>
        <w:sectPr w:rsidR="0072048B" w:rsidRPr="0072048B" w:rsidSect="0072048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color w:val="auto"/>
          <w:kern w:val="0"/>
          <w:sz w:val="24"/>
          <w:szCs w:val="24"/>
          <w:vertAlign w:val="superscript"/>
          <w:lang w:eastAsia="ru-RU"/>
        </w:rPr>
        <w:t xml:space="preserve">    </w:t>
      </w:r>
    </w:p>
    <w:p w:rsidR="005C4E3B" w:rsidRDefault="005C4E3B" w:rsidP="0072048B">
      <w:pPr>
        <w:rPr>
          <w:b/>
          <w:bCs/>
          <w:sz w:val="24"/>
          <w:szCs w:val="24"/>
        </w:rPr>
      </w:pP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0EC"/>
    <w:multiLevelType w:val="hybridMultilevel"/>
    <w:tmpl w:val="E6F02B50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5693"/>
    <w:multiLevelType w:val="hybridMultilevel"/>
    <w:tmpl w:val="109EE30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A61B9"/>
    <w:rsid w:val="000B3916"/>
    <w:rsid w:val="001437E8"/>
    <w:rsid w:val="00160D40"/>
    <w:rsid w:val="00253B28"/>
    <w:rsid w:val="004626AA"/>
    <w:rsid w:val="005C4E3B"/>
    <w:rsid w:val="0072048B"/>
    <w:rsid w:val="00831DAF"/>
    <w:rsid w:val="009B66D0"/>
    <w:rsid w:val="00A90EA8"/>
    <w:rsid w:val="00AA62D2"/>
    <w:rsid w:val="00AD27C7"/>
    <w:rsid w:val="00C33106"/>
    <w:rsid w:val="00D92BBC"/>
    <w:rsid w:val="00E256D0"/>
    <w:rsid w:val="00E33B1D"/>
    <w:rsid w:val="00E579E2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2023-01-18T09:29:00Z</cp:lastPrinted>
  <dcterms:created xsi:type="dcterms:W3CDTF">2024-05-16T07:17:00Z</dcterms:created>
  <dcterms:modified xsi:type="dcterms:W3CDTF">2024-05-20T09:11:00Z</dcterms:modified>
</cp:coreProperties>
</file>