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BE" w:rsidRPr="00B170BE" w:rsidRDefault="00B170BE" w:rsidP="00B170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170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КРАСНОЯРСКИЙ КРАЙ</w:t>
      </w:r>
    </w:p>
    <w:p w:rsidR="00B170BE" w:rsidRPr="00B170BE" w:rsidRDefault="00B170BE" w:rsidP="00B170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170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ГОРОДСКОЙ ОКРУГ ГОРОД БОРОДИНО КРАСНОЯРСКОГО КРАЯ</w:t>
      </w:r>
    </w:p>
    <w:p w:rsidR="009C4AAA" w:rsidRPr="00350AFE" w:rsidRDefault="00B170BE" w:rsidP="00B170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170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  <w:r w:rsidRPr="00B170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cr/>
      </w:r>
    </w:p>
    <w:p w:rsidR="009C4AAA" w:rsidRPr="00350AFE" w:rsidRDefault="009C4AAA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9C4AAA" w:rsidRPr="00350AFE" w:rsidRDefault="00350AFE" w:rsidP="009C4AA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:rsidR="009C4AAA" w:rsidRPr="00350AFE" w:rsidRDefault="00C25F4F" w:rsidP="00B3156A">
      <w:pPr>
        <w:tabs>
          <w:tab w:val="left" w:pos="3969"/>
          <w:tab w:val="left" w:pos="822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01.02.2021</w:t>
      </w:r>
      <w:r w:rsidR="0070326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03268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9C4AAA" w:rsidRPr="00350AFE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  <w:r w:rsidR="00B3156A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32</w:t>
      </w:r>
    </w:p>
    <w:p w:rsidR="009C4AAA" w:rsidRDefault="00350AFE" w:rsidP="009C4AA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:rsidR="00FC34F3" w:rsidRPr="00FC34F3" w:rsidRDefault="00FC34F3" w:rsidP="00FC34F3">
      <w:pPr>
        <w:suppressAutoHyphens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C34F3">
        <w:rPr>
          <w:rFonts w:ascii="Arial" w:eastAsia="Calibri" w:hAnsi="Arial" w:cs="Arial"/>
          <w:sz w:val="24"/>
          <w:szCs w:val="24"/>
          <w:lang w:eastAsia="ar-SA"/>
        </w:rPr>
        <w:t>О</w:t>
      </w:r>
      <w:r w:rsidR="002F0EBA">
        <w:rPr>
          <w:rFonts w:ascii="Arial" w:eastAsia="Calibri" w:hAnsi="Arial" w:cs="Arial"/>
          <w:sz w:val="24"/>
          <w:szCs w:val="24"/>
          <w:lang w:eastAsia="ar-SA"/>
        </w:rPr>
        <w:t xml:space="preserve"> внесении изменений в постановление администрации города Бородино от 29.01.2020г. №</w:t>
      </w:r>
      <w:r w:rsidR="0070326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2F0EBA">
        <w:rPr>
          <w:rFonts w:ascii="Arial" w:eastAsia="Calibri" w:hAnsi="Arial" w:cs="Arial"/>
          <w:sz w:val="24"/>
          <w:szCs w:val="24"/>
          <w:lang w:eastAsia="ar-SA"/>
        </w:rPr>
        <w:t>37 «О</w:t>
      </w:r>
      <w:r w:rsidRPr="00FC34F3">
        <w:rPr>
          <w:rFonts w:ascii="Arial" w:eastAsia="Calibri" w:hAnsi="Arial" w:cs="Arial"/>
          <w:sz w:val="24"/>
          <w:szCs w:val="24"/>
          <w:lang w:eastAsia="ar-SA"/>
        </w:rPr>
        <w:t>б утверждении примерного положения</w:t>
      </w:r>
      <w:r w:rsidR="00C25F4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FC34F3">
        <w:rPr>
          <w:rFonts w:ascii="Arial" w:eastAsia="Calibri" w:hAnsi="Arial" w:cs="Arial"/>
          <w:sz w:val="24"/>
          <w:szCs w:val="24"/>
          <w:lang w:eastAsia="ar-SA"/>
        </w:rPr>
        <w:t>об оплате труда работников Муниципального казенного специализированного учреждения</w:t>
      </w:r>
      <w:r w:rsidR="00F3478C">
        <w:rPr>
          <w:rFonts w:ascii="Arial" w:eastAsia="Calibri" w:hAnsi="Arial" w:cs="Arial"/>
          <w:sz w:val="24"/>
          <w:szCs w:val="24"/>
          <w:lang w:eastAsia="ar-SA"/>
        </w:rPr>
        <w:t xml:space="preserve"> по ведению бюджетного учета</w:t>
      </w:r>
      <w:r w:rsidR="00C25F4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FC34F3">
        <w:rPr>
          <w:rFonts w:ascii="Arial" w:eastAsia="Calibri" w:hAnsi="Arial" w:cs="Arial"/>
          <w:sz w:val="24"/>
          <w:szCs w:val="24"/>
          <w:lang w:eastAsia="ar-SA"/>
        </w:rPr>
        <w:t>«Межведомственная централизованная бухгалтерия»</w:t>
      </w:r>
    </w:p>
    <w:p w:rsidR="009C4AAA" w:rsidRDefault="009C4AAA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0AFE" w:rsidRPr="00350AFE" w:rsidRDefault="00350AFE" w:rsidP="009C4AAA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34F3" w:rsidRPr="00FC34F3" w:rsidRDefault="00FC34F3" w:rsidP="00C25F4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FC34F3">
        <w:rPr>
          <w:rFonts w:ascii="Arial" w:eastAsia="Calibri" w:hAnsi="Arial" w:cs="Arial"/>
          <w:sz w:val="24"/>
          <w:szCs w:val="24"/>
          <w:lang w:eastAsia="ar-SA"/>
        </w:rPr>
        <w:t>В соответствии с Трудовым кодексом Российской Федерации, решением Бородинского городского Совета депутатов от 11.10.2013г.</w:t>
      </w:r>
      <w:r w:rsidRPr="00FC34F3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FC34F3">
        <w:rPr>
          <w:rFonts w:ascii="Arial" w:eastAsia="Calibri" w:hAnsi="Arial" w:cs="Arial"/>
          <w:sz w:val="24"/>
          <w:szCs w:val="24"/>
          <w:lang w:eastAsia="ar-SA"/>
        </w:rPr>
        <w:t>№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FC34F3">
        <w:rPr>
          <w:rFonts w:ascii="Arial" w:eastAsia="Calibri" w:hAnsi="Arial" w:cs="Arial"/>
          <w:sz w:val="24"/>
          <w:szCs w:val="24"/>
          <w:lang w:eastAsia="ar-SA"/>
        </w:rPr>
        <w:t>29-292р «Об утверждении Положения о системах оплаты труда работников муниципальных учреждений города Бородино»,</w:t>
      </w:r>
      <w:r w:rsidR="002F0EBA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>с</w:t>
      </w:r>
      <w:r w:rsidR="00E02D12">
        <w:rPr>
          <w:rFonts w:ascii="Arial" w:eastAsia="Calibri" w:hAnsi="Arial" w:cs="Arial"/>
          <w:sz w:val="24"/>
          <w:szCs w:val="24"/>
          <w:lang w:eastAsia="ar-SA"/>
        </w:rPr>
        <w:t xml:space="preserve"> Закон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>ом Красноярского</w:t>
      </w:r>
      <w:r w:rsidR="00E02D12">
        <w:rPr>
          <w:rFonts w:ascii="Arial" w:eastAsia="Calibri" w:hAnsi="Arial" w:cs="Arial"/>
          <w:sz w:val="24"/>
          <w:szCs w:val="24"/>
          <w:lang w:eastAsia="ar-SA"/>
        </w:rPr>
        <w:t xml:space="preserve"> края «О </w:t>
      </w:r>
      <w:r w:rsidR="00F3478C">
        <w:rPr>
          <w:rFonts w:ascii="Arial" w:eastAsia="Calibri" w:hAnsi="Arial" w:cs="Arial"/>
          <w:sz w:val="24"/>
          <w:szCs w:val="24"/>
          <w:lang w:eastAsia="ar-SA"/>
        </w:rPr>
        <w:t>внесении изменений в статью 4и приложение 3 к Закону края «О системах оплаты труда работников краевых государственных учреждений</w:t>
      </w:r>
      <w:r w:rsidR="00E02D12">
        <w:rPr>
          <w:rFonts w:ascii="Arial" w:eastAsia="Calibri" w:hAnsi="Arial" w:cs="Arial"/>
          <w:sz w:val="24"/>
          <w:szCs w:val="24"/>
          <w:lang w:eastAsia="ar-SA"/>
        </w:rPr>
        <w:t>»,</w:t>
      </w:r>
      <w:r w:rsidRPr="00FC34F3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 xml:space="preserve">от </w:t>
      </w:r>
      <w:r w:rsidR="00F3478C">
        <w:rPr>
          <w:rFonts w:ascii="Arial" w:eastAsia="Calibri" w:hAnsi="Arial" w:cs="Arial"/>
          <w:sz w:val="24"/>
          <w:szCs w:val="24"/>
          <w:lang w:eastAsia="ar-SA"/>
        </w:rPr>
        <w:t>24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>.12.20</w:t>
      </w:r>
      <w:r w:rsidR="00F3478C">
        <w:rPr>
          <w:rFonts w:ascii="Arial" w:eastAsia="Calibri" w:hAnsi="Arial" w:cs="Arial"/>
          <w:sz w:val="24"/>
          <w:szCs w:val="24"/>
          <w:lang w:eastAsia="ar-SA"/>
        </w:rPr>
        <w:t>20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 xml:space="preserve"> № </w:t>
      </w:r>
      <w:r w:rsidR="00F3478C">
        <w:rPr>
          <w:rFonts w:ascii="Arial" w:eastAsia="Calibri" w:hAnsi="Arial" w:cs="Arial"/>
          <w:sz w:val="24"/>
          <w:szCs w:val="24"/>
          <w:lang w:eastAsia="ar-SA"/>
        </w:rPr>
        <w:t>10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>-</w:t>
      </w:r>
      <w:r w:rsidR="00F3478C">
        <w:rPr>
          <w:rFonts w:ascii="Arial" w:eastAsia="Calibri" w:hAnsi="Arial" w:cs="Arial"/>
          <w:sz w:val="24"/>
          <w:szCs w:val="24"/>
          <w:lang w:eastAsia="ar-SA"/>
        </w:rPr>
        <w:t>4659</w:t>
      </w:r>
      <w:r w:rsidR="00804E18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r w:rsidRPr="00FC34F3">
        <w:rPr>
          <w:rFonts w:ascii="Arial" w:eastAsia="Calibri" w:hAnsi="Arial" w:cs="Arial"/>
          <w:sz w:val="24"/>
          <w:szCs w:val="24"/>
          <w:lang w:eastAsia="ar-SA"/>
        </w:rPr>
        <w:t>на основании Устава города Бородино, ПОСТАНОВЛЯЮ:</w:t>
      </w:r>
      <w:proofErr w:type="gramEnd"/>
    </w:p>
    <w:p w:rsidR="00E02D12" w:rsidRDefault="009C4AAA" w:rsidP="00C25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E02D12">
        <w:rPr>
          <w:rFonts w:ascii="Arial" w:eastAsia="Times New Roman" w:hAnsi="Arial" w:cs="Arial"/>
          <w:sz w:val="24"/>
          <w:szCs w:val="24"/>
          <w:lang w:eastAsia="ar-SA"/>
        </w:rPr>
        <w:t xml:space="preserve">Внести в </w:t>
      </w:r>
      <w:r w:rsidR="00E02D12" w:rsidRPr="00E02D12">
        <w:rPr>
          <w:rFonts w:ascii="Arial" w:eastAsia="Times New Roman" w:hAnsi="Arial" w:cs="Arial"/>
          <w:sz w:val="24"/>
          <w:szCs w:val="24"/>
          <w:lang w:eastAsia="ar-SA"/>
        </w:rPr>
        <w:t>постановление администрации города Бородино от 29.01.2020г. №</w:t>
      </w:r>
      <w:r w:rsidR="00804E1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02D12" w:rsidRPr="00E02D12">
        <w:rPr>
          <w:rFonts w:ascii="Arial" w:eastAsia="Times New Roman" w:hAnsi="Arial" w:cs="Arial"/>
          <w:sz w:val="24"/>
          <w:szCs w:val="24"/>
          <w:lang w:eastAsia="ar-SA"/>
        </w:rPr>
        <w:t>37 «Об утверждении примерного положения</w:t>
      </w:r>
      <w:r w:rsidR="00C25F4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02D12" w:rsidRPr="00E02D12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 специализированного учреждения</w:t>
      </w:r>
      <w:r w:rsidR="00F3478C">
        <w:rPr>
          <w:rFonts w:ascii="Arial" w:eastAsia="Times New Roman" w:hAnsi="Arial" w:cs="Arial"/>
          <w:sz w:val="24"/>
          <w:szCs w:val="24"/>
          <w:lang w:eastAsia="ar-SA"/>
        </w:rPr>
        <w:t xml:space="preserve"> по ведению бюджетного учета</w:t>
      </w:r>
      <w:r w:rsidR="00C25F4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02D12" w:rsidRPr="00E02D12">
        <w:rPr>
          <w:rFonts w:ascii="Arial" w:eastAsia="Times New Roman" w:hAnsi="Arial" w:cs="Arial"/>
          <w:sz w:val="24"/>
          <w:szCs w:val="24"/>
          <w:lang w:eastAsia="ar-SA"/>
        </w:rPr>
        <w:t>«Межведомственная централизованная бухгалтерия»</w:t>
      </w:r>
      <w:r w:rsidR="00E02D12">
        <w:rPr>
          <w:rFonts w:ascii="Arial" w:eastAsia="Times New Roman" w:hAnsi="Arial" w:cs="Arial"/>
          <w:sz w:val="24"/>
          <w:szCs w:val="24"/>
          <w:lang w:eastAsia="ar-SA"/>
        </w:rPr>
        <w:t xml:space="preserve"> следующие изменения:</w:t>
      </w:r>
    </w:p>
    <w:p w:rsidR="00E02D12" w:rsidRDefault="003B32F4" w:rsidP="00C25F4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1) </w:t>
      </w:r>
      <w:r w:rsidR="00CA17EF" w:rsidRPr="00CA17EF">
        <w:rPr>
          <w:rFonts w:ascii="Arial" w:eastAsia="Times New Roman" w:hAnsi="Arial" w:cs="Arial"/>
          <w:sz w:val="24"/>
          <w:szCs w:val="24"/>
          <w:lang w:eastAsia="ar-SA"/>
        </w:rPr>
        <w:t>приложение 1 к примерному положению об оплате труда работников Муниципального казенного специализированного учреждения</w:t>
      </w:r>
      <w:r w:rsidR="00F3478C">
        <w:rPr>
          <w:rFonts w:ascii="Arial" w:eastAsia="Times New Roman" w:hAnsi="Arial" w:cs="Arial"/>
          <w:sz w:val="24"/>
          <w:szCs w:val="24"/>
          <w:lang w:eastAsia="ar-SA"/>
        </w:rPr>
        <w:t xml:space="preserve"> по ведению бюджетного учета</w:t>
      </w:r>
      <w:r w:rsidR="00C25F4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A17EF" w:rsidRPr="00CA17EF">
        <w:rPr>
          <w:rFonts w:ascii="Arial" w:eastAsia="Times New Roman" w:hAnsi="Arial" w:cs="Arial"/>
          <w:sz w:val="24"/>
          <w:szCs w:val="24"/>
          <w:lang w:eastAsia="ar-SA"/>
        </w:rPr>
        <w:t>«Межведомственная централизованная бухгалтерия» изложить в новой редакции согласно приложению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2)</w:t>
      </w:r>
      <w:r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приложение 4</w:t>
      </w:r>
      <w:r w:rsidRPr="00CA17EF">
        <w:rPr>
          <w:rFonts w:ascii="Arial" w:eastAsia="Times New Roman" w:hAnsi="Arial" w:cs="Arial"/>
          <w:sz w:val="24"/>
          <w:szCs w:val="24"/>
          <w:lang w:eastAsia="ar-SA"/>
        </w:rPr>
        <w:t xml:space="preserve"> к примерному положению об оплате труда работников Муниципального казенного специализированного учреждения</w:t>
      </w:r>
      <w:r w:rsidR="00C25F4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по ведению бюджетного учета </w:t>
      </w:r>
      <w:r w:rsidRPr="00CA17EF">
        <w:rPr>
          <w:rFonts w:ascii="Arial" w:eastAsia="Times New Roman" w:hAnsi="Arial" w:cs="Arial"/>
          <w:sz w:val="24"/>
          <w:szCs w:val="24"/>
          <w:lang w:eastAsia="ar-SA"/>
        </w:rPr>
        <w:t>«Межведомственная централизованная бухгалтерия» изложить в новой редакции согласно приложению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C4AAA" w:rsidRPr="00350AFE" w:rsidRDefault="00804E18" w:rsidP="00C25F4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2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постановления возложить на заместителя Главы города Морозова А.А.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E034A4" w:rsidRDefault="00804E18" w:rsidP="00C25F4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E034A4" w:rsidRPr="00350AFE"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>Настоящее п</w:t>
      </w:r>
      <w:r w:rsidR="00E034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остановление </w:t>
      </w:r>
      <w:r w:rsidR="00E034A4">
        <w:rPr>
          <w:rFonts w:ascii="Arial" w:eastAsia="Times New Roman" w:hAnsi="Arial" w:cs="Arial"/>
          <w:sz w:val="24"/>
          <w:szCs w:val="24"/>
          <w:lang w:eastAsia="ar-SA"/>
        </w:rPr>
        <w:t xml:space="preserve">подлежит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официальному </w:t>
      </w:r>
      <w:r w:rsidR="00E034A4">
        <w:rPr>
          <w:rFonts w:ascii="Arial" w:eastAsia="Times New Roman" w:hAnsi="Arial" w:cs="Arial"/>
          <w:sz w:val="24"/>
          <w:szCs w:val="24"/>
          <w:lang w:eastAsia="ar-SA"/>
        </w:rPr>
        <w:t xml:space="preserve">опубликованию в газете «Бородинский вестник» 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размещению </w:t>
      </w:r>
      <w:r w:rsidR="00E034A4">
        <w:rPr>
          <w:rFonts w:ascii="Arial" w:eastAsia="Times New Roman" w:hAnsi="Arial" w:cs="Arial"/>
          <w:sz w:val="24"/>
          <w:szCs w:val="24"/>
          <w:lang w:eastAsia="ar-SA"/>
        </w:rPr>
        <w:t>на официальном интернет-сайте муниципального образования город Бородино.</w:t>
      </w:r>
    </w:p>
    <w:p w:rsidR="009C4AAA" w:rsidRPr="00350AFE" w:rsidRDefault="00804E18" w:rsidP="00C25F4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>Настоящее п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остановление вступает в силу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 </w:t>
      </w:r>
      <w:r w:rsidR="00E034A4">
        <w:rPr>
          <w:rFonts w:ascii="Arial" w:eastAsia="Times New Roman" w:hAnsi="Arial" w:cs="Arial"/>
          <w:sz w:val="24"/>
          <w:szCs w:val="24"/>
          <w:lang w:eastAsia="ar-SA"/>
        </w:rPr>
        <w:t>дн</w:t>
      </w:r>
      <w:r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="00E034A4">
        <w:rPr>
          <w:rFonts w:ascii="Arial" w:eastAsia="Times New Roman" w:hAnsi="Arial" w:cs="Arial"/>
          <w:sz w:val="24"/>
          <w:szCs w:val="24"/>
          <w:lang w:eastAsia="ar-SA"/>
        </w:rPr>
        <w:t>, следующ</w:t>
      </w:r>
      <w:r>
        <w:rPr>
          <w:rFonts w:ascii="Arial" w:eastAsia="Times New Roman" w:hAnsi="Arial" w:cs="Arial"/>
          <w:sz w:val="24"/>
          <w:szCs w:val="24"/>
          <w:lang w:eastAsia="ar-SA"/>
        </w:rPr>
        <w:t>его</w:t>
      </w:r>
      <w:r w:rsidR="00E034A4">
        <w:rPr>
          <w:rFonts w:ascii="Arial" w:eastAsia="Times New Roman" w:hAnsi="Arial" w:cs="Arial"/>
          <w:sz w:val="24"/>
          <w:szCs w:val="24"/>
          <w:lang w:eastAsia="ar-SA"/>
        </w:rPr>
        <w:t xml:space="preserve"> за днем его официального опубликования</w:t>
      </w:r>
      <w:r w:rsidR="00007F4F">
        <w:rPr>
          <w:rFonts w:ascii="Arial" w:eastAsia="Times New Roman" w:hAnsi="Arial" w:cs="Arial"/>
          <w:sz w:val="24"/>
          <w:szCs w:val="24"/>
          <w:lang w:eastAsia="ar-SA"/>
        </w:rPr>
        <w:t>, применяется к правоотношениям, возникшим с 01 января 2021 года</w:t>
      </w:r>
      <w:r w:rsidR="000F3AA4" w:rsidRPr="00350AF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F3AA4" w:rsidRDefault="000F3AA4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25F4F" w:rsidRPr="00350AFE" w:rsidRDefault="00C25F4F" w:rsidP="009C4A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C4AAA" w:rsidRPr="00350AFE" w:rsidRDefault="00007F4F" w:rsidP="00350AFE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лав</w:t>
      </w:r>
      <w:r w:rsidR="00C25F4F">
        <w:rPr>
          <w:rFonts w:ascii="Arial" w:eastAsia="Times New Roman" w:hAnsi="Arial" w:cs="Arial"/>
          <w:sz w:val="24"/>
          <w:szCs w:val="24"/>
          <w:lang w:eastAsia="ar-SA"/>
        </w:rPr>
        <w:t xml:space="preserve">а </w:t>
      </w:r>
      <w:r w:rsidR="009C4AAA" w:rsidRPr="00350AFE">
        <w:rPr>
          <w:rFonts w:ascii="Arial" w:eastAsia="Times New Roman" w:hAnsi="Arial" w:cs="Arial"/>
          <w:sz w:val="24"/>
          <w:szCs w:val="24"/>
          <w:lang w:eastAsia="ar-SA"/>
        </w:rPr>
        <w:t>города Бородино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50AF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25F4F">
        <w:rPr>
          <w:rFonts w:ascii="Arial" w:eastAsia="Times New Roman" w:hAnsi="Arial" w:cs="Arial"/>
          <w:sz w:val="24"/>
          <w:szCs w:val="24"/>
          <w:lang w:eastAsia="ar-SA"/>
        </w:rPr>
        <w:t>А.Ф. Веретенников</w:t>
      </w:r>
    </w:p>
    <w:p w:rsidR="00F3478C" w:rsidRDefault="00F3478C" w:rsidP="009C4AAA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C25F4F" w:rsidRDefault="00C25F4F" w:rsidP="009C4AAA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C25F4F" w:rsidRDefault="00C25F4F" w:rsidP="009C4AAA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C25F4F" w:rsidRDefault="00C25F4F" w:rsidP="009C4AAA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9C4AAA" w:rsidRPr="00350AFE" w:rsidRDefault="00FC34F3" w:rsidP="009C4AAA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Кузнецова</w:t>
      </w:r>
      <w:r w:rsidR="009C4AAA"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C4AAA"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C4AAA"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C4AAA"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C4AAA"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C4AAA"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C4AAA"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C4AAA" w:rsidRPr="00350AFE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C4459A" w:rsidRDefault="009C4AAA" w:rsidP="00BF4F1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50AFE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FF4C36">
        <w:rPr>
          <w:rFonts w:ascii="Arial" w:eastAsia="Times New Roman" w:hAnsi="Arial" w:cs="Arial"/>
          <w:sz w:val="20"/>
          <w:szCs w:val="20"/>
          <w:lang w:eastAsia="ar-SA"/>
        </w:rPr>
        <w:t>6437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88"/>
        <w:gridCol w:w="4842"/>
      </w:tblGrid>
      <w:tr w:rsidR="00CA17EF" w:rsidRPr="002A3B5C" w:rsidTr="000E4096">
        <w:trPr>
          <w:jc w:val="right"/>
        </w:trPr>
        <w:tc>
          <w:tcPr>
            <w:tcW w:w="4588" w:type="dxa"/>
          </w:tcPr>
          <w:p w:rsidR="00CA17EF" w:rsidRPr="002A3B5C" w:rsidRDefault="00CA17EF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842" w:type="dxa"/>
          </w:tcPr>
          <w:p w:rsidR="00804E18" w:rsidRDefault="00804E18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Default="00CA17EF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Приложение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к постановлению администрации города Бородино</w:t>
            </w:r>
          </w:p>
          <w:p w:rsidR="00CA17EF" w:rsidRDefault="00CA17EF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01.02.2021 № 32</w:t>
            </w:r>
          </w:p>
          <w:p w:rsidR="00CA17EF" w:rsidRDefault="00CA17EF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Приложение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  <w:p w:rsidR="00CA17EF" w:rsidRPr="002A3B5C" w:rsidRDefault="00CA17EF" w:rsidP="000E4096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 примерному положению об оплате труда работников </w:t>
            </w:r>
            <w:r w:rsidRPr="002A3B5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казенного специализированного учреждения по ведению бюджетного учета «Межведомственная централизованная бухгалтерия»</w:t>
            </w:r>
          </w:p>
        </w:tc>
      </w:tr>
    </w:tbl>
    <w:p w:rsidR="00CA17EF" w:rsidRPr="002A3B5C" w:rsidRDefault="00CA17EF" w:rsidP="00C25F4F">
      <w:pPr>
        <w:suppressAutoHyphens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CA17EF" w:rsidRPr="002A3B5C" w:rsidRDefault="00CA17EF" w:rsidP="00C25F4F">
      <w:pPr>
        <w:suppressAutoHyphens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2A3B5C">
        <w:rPr>
          <w:rFonts w:ascii="Arial" w:eastAsia="Calibri" w:hAnsi="Arial" w:cs="Arial"/>
          <w:bCs/>
          <w:sz w:val="24"/>
          <w:szCs w:val="24"/>
          <w:lang w:eastAsia="ar-SA"/>
        </w:rPr>
        <w:t xml:space="preserve">СТИМУЛИРУЮЩИЕ ВЫПЛАТЫ </w:t>
      </w:r>
    </w:p>
    <w:p w:rsidR="00CA17EF" w:rsidRPr="002A3B5C" w:rsidRDefault="00CA17EF" w:rsidP="00C25F4F">
      <w:pPr>
        <w:suppressAutoHyphens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2A3B5C">
        <w:rPr>
          <w:rFonts w:ascii="Arial" w:eastAsia="Calibri" w:hAnsi="Arial" w:cs="Arial"/>
          <w:bCs/>
          <w:sz w:val="24"/>
          <w:szCs w:val="24"/>
          <w:lang w:eastAsia="ar-SA"/>
        </w:rPr>
        <w:t>(ВЫПЛАТЫ ЗА ВАЖНОСТЬ ВЫПОЛЯНЕМОЙ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ВЫПОЛЯНЕМЫХ РАБОТ) РАБОТНИКАМ УЧРЕЖДЕНИЯ</w:t>
      </w:r>
    </w:p>
    <w:tbl>
      <w:tblPr>
        <w:tblpPr w:leftFromText="180" w:rightFromText="180" w:vertAnchor="page" w:horzAnchor="margin" w:tblpXSpec="center" w:tblpY="15952"/>
        <w:tblW w:w="10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5"/>
        <w:gridCol w:w="141"/>
        <w:gridCol w:w="244"/>
        <w:gridCol w:w="2024"/>
        <w:gridCol w:w="260"/>
        <w:gridCol w:w="166"/>
        <w:gridCol w:w="2409"/>
        <w:gridCol w:w="142"/>
        <w:gridCol w:w="1276"/>
      </w:tblGrid>
      <w:tr w:rsidR="00CA17EF" w:rsidRPr="002A3B5C" w:rsidTr="000E4096">
        <w:trPr>
          <w:trHeight w:val="879"/>
        </w:trPr>
        <w:tc>
          <w:tcPr>
            <w:tcW w:w="1488" w:type="dxa"/>
            <w:vMerge w:val="restart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1985" w:type="dxa"/>
            <w:vMerge w:val="restart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244" w:type="dxa"/>
            <w:gridSpan w:val="6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Условия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Предельное количество процентов</w:t>
            </w:r>
          </w:p>
        </w:tc>
      </w:tr>
      <w:tr w:rsidR="00CA17EF" w:rsidRPr="002A3B5C" w:rsidTr="000E4096">
        <w:tc>
          <w:tcPr>
            <w:tcW w:w="1488" w:type="dxa"/>
            <w:vMerge/>
            <w:tcBorders>
              <w:bottom w:val="single" w:sz="4" w:space="0" w:color="auto"/>
            </w:tcBorders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835" w:type="dxa"/>
            <w:gridSpan w:val="3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индикатор</w:t>
            </w:r>
          </w:p>
        </w:tc>
        <w:tc>
          <w:tcPr>
            <w:tcW w:w="1418" w:type="dxa"/>
            <w:gridSpan w:val="2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17EF" w:rsidRPr="002A3B5C" w:rsidTr="000E4096">
        <w:tc>
          <w:tcPr>
            <w:tcW w:w="1488" w:type="dxa"/>
            <w:vMerge w:val="restart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Ведущий бухгалтер</w:t>
            </w: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Выплаты за важность выполненной работы, степень самостоятельности и ответственности при выполнении поставленных задач </w:t>
            </w:r>
          </w:p>
        </w:tc>
      </w:tr>
      <w:tr w:rsidR="00CA17EF" w:rsidRPr="002A3B5C" w:rsidTr="000E4096">
        <w:trPr>
          <w:trHeight w:val="1723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Ответственное отношение к выполнению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задач, направленных на высокие результаты деятельности учреждения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 выполнение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плановых мероприятий, достижение высоких показателей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 представленные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отчеты, содержащие полную информацию о бухгалтерском учете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557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4"/>
            <w:vMerge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планов учреждения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61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Самостоятельность при реализации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мероприятий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учреждения и определении результатов работы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Оформленные предложения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о повышении эффективности ведения бухгалтерского учета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C25F4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C25F4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15%</w:t>
            </w:r>
          </w:p>
        </w:tc>
      </w:tr>
      <w:tr w:rsidR="00CA17EF" w:rsidRPr="002A3B5C" w:rsidTr="000E4096">
        <w:trPr>
          <w:trHeight w:val="499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4"/>
            <w:vMerge w:val="restart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Выполнение работ, обеспечивающих устойчивость деятельности учреждения: </w:t>
            </w:r>
          </w:p>
          <w:p w:rsidR="00CA17EF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реализация программ повышения квалификации</w:t>
            </w:r>
          </w:p>
          <w:p w:rsidR="00C25F4F" w:rsidRDefault="00C25F4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25F4F" w:rsidRDefault="00C25F4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25F4F" w:rsidRPr="002A3B5C" w:rsidRDefault="00C25F4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Внутренний контроль (количество мероприятий 1)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780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4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Позитивные отзывы о работе выполненной работниками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интенсивность и высокие результаты работы</w:t>
            </w:r>
          </w:p>
        </w:tc>
      </w:tr>
      <w:tr w:rsidR="00CA17EF" w:rsidRPr="002A3B5C" w:rsidTr="000E4096">
        <w:trPr>
          <w:trHeight w:val="67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Ответственное отношение к своим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обязанностям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обоснованных претензий со стороны учредителя, надзорных органов,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руководителя.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Отсутствие предписания надзорных органов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690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4"/>
            <w:vMerge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Устранение предписания надзорных органов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25F4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1503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Результативность учреждения</w:t>
            </w:r>
          </w:p>
        </w:tc>
        <w:tc>
          <w:tcPr>
            <w:tcW w:w="2694" w:type="dxa"/>
            <w:gridSpan w:val="4"/>
            <w:tcBorders>
              <w:bottom w:val="single" w:sz="4" w:space="0" w:color="000000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и ведение документов бухгалтерской, экономической отчетности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ind w:firstLine="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Своевременное, полное и достоверное предоставление отчетности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ind w:firstLine="66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30%</w:t>
            </w:r>
          </w:p>
        </w:tc>
      </w:tr>
      <w:tr w:rsidR="00CA17EF" w:rsidRPr="002A3B5C" w:rsidTr="000E4096">
        <w:trPr>
          <w:trHeight w:val="1259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Эффективность финансово-экономической деятельности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ind w:firstLine="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 проведение расчетов, возникающих в процессе исполнения в пределах санкционированных расходов бюджетной сметы или плана финансово-хозяйственной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ind w:firstLine="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Без замечаний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ind w:firstLine="66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25%</w:t>
            </w:r>
          </w:p>
        </w:tc>
      </w:tr>
      <w:tr w:rsidR="00CA17EF" w:rsidRPr="002A3B5C" w:rsidTr="000E4096"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качество выполняемых работ</w:t>
            </w:r>
          </w:p>
        </w:tc>
      </w:tr>
      <w:tr w:rsidR="00CA17EF" w:rsidRPr="002A3B5C" w:rsidTr="000E4096"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в полном объеме и на высоком профессиональном уровне поручений руководителя учреждения</w:t>
            </w:r>
          </w:p>
        </w:tc>
        <w:tc>
          <w:tcPr>
            <w:tcW w:w="2694" w:type="dxa"/>
            <w:gridSpan w:val="4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заданий в короткие сроки</w:t>
            </w:r>
          </w:p>
        </w:tc>
        <w:tc>
          <w:tcPr>
            <w:tcW w:w="2551" w:type="dxa"/>
            <w:gridSpan w:val="2"/>
            <w:vAlign w:val="center"/>
          </w:tcPr>
          <w:p w:rsidR="00CA17EF" w:rsidRPr="002A3B5C" w:rsidRDefault="00C25F4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Контроль за эффективным и целевым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расходованием средств</w:t>
            </w:r>
          </w:p>
        </w:tc>
        <w:tc>
          <w:tcPr>
            <w:tcW w:w="2694" w:type="dxa"/>
            <w:gridSpan w:val="4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соответствия осуществляемых хозяйственных операций законодательству,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движением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имущества и выполнения обязательств учреждения</w:t>
            </w:r>
          </w:p>
        </w:tc>
        <w:tc>
          <w:tcPr>
            <w:tcW w:w="2551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письменных замечаний руководителя учреждения и иных контролирующих и надзорных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16%</w:t>
            </w:r>
          </w:p>
        </w:tc>
      </w:tr>
      <w:tr w:rsidR="00CA17EF" w:rsidRPr="002A3B5C" w:rsidTr="000E4096"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Качество при выполнении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задач, определенных должностными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обязанностями</w:t>
            </w:r>
          </w:p>
        </w:tc>
        <w:tc>
          <w:tcPr>
            <w:tcW w:w="2694" w:type="dxa"/>
            <w:gridSpan w:val="4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Своевременное и качественное выполнение плановых показателей по ведению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бухгалтерского учета</w:t>
            </w:r>
          </w:p>
        </w:tc>
        <w:tc>
          <w:tcPr>
            <w:tcW w:w="2551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Отсутствие обоснованных претензий к выполненной работе.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Качество владения организационными функциями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Своевременная реализация программ, проектов, планов.</w:t>
            </w:r>
          </w:p>
        </w:tc>
        <w:tc>
          <w:tcPr>
            <w:tcW w:w="1276" w:type="dxa"/>
            <w:vAlign w:val="center"/>
          </w:tcPr>
          <w:p w:rsidR="00CA17EF" w:rsidRPr="002A3B5C" w:rsidRDefault="00CA17EF" w:rsidP="00C25F4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552"/>
        </w:trPr>
        <w:tc>
          <w:tcPr>
            <w:tcW w:w="1488" w:type="dxa"/>
            <w:vMerge w:val="restart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Уборщик служебных помещений</w:t>
            </w: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Соблюдение санитарно-гигиенических норм, правил по охране труда, правил техники безопасности, пожарной безопасности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 руководителя учреждения, предписаний контролирующих или надзирающих органов, аварий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сохранности имущества 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 по утрате и порче имущества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50%</w:t>
            </w:r>
          </w:p>
        </w:tc>
      </w:tr>
      <w:tr w:rsidR="00CA17EF" w:rsidRPr="002A3B5C" w:rsidTr="000E4096">
        <w:trPr>
          <w:trHeight w:val="193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интенсивность и высокие результаты работы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сохранности хозяйственного инвентаря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Оценивается по отсутствию фактов утраты хозяйственного инвентаря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25F4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 фактов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дополнительных работ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Участие в проведении ремонтных работ в учреждении, отдельных поручений руководителя учреждения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25F4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A17EF" w:rsidRPr="002A3B5C" w:rsidRDefault="00F3478C" w:rsidP="00C25F4F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42</w:t>
            </w:r>
            <w:r w:rsidR="002962D0">
              <w:rPr>
                <w:rFonts w:ascii="Arial" w:eastAsia="Calibri" w:hAnsi="Arial" w:cs="Arial"/>
                <w:sz w:val="24"/>
                <w:szCs w:val="24"/>
                <w:lang w:eastAsia="ar-SA"/>
              </w:rPr>
              <w:t>,1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89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%</w:t>
            </w:r>
          </w:p>
          <w:p w:rsidR="00CA17EF" w:rsidRPr="002A3B5C" w:rsidRDefault="00CA17EF" w:rsidP="00C25F4F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Участие в субботниках, генеральных уборках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Участие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25F4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 мероприятие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291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9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качество выполняемых работ</w:t>
            </w:r>
          </w:p>
        </w:tc>
      </w:tr>
      <w:tr w:rsidR="00CA17EF" w:rsidRPr="002A3B5C" w:rsidTr="000E4096">
        <w:trPr>
          <w:trHeight w:val="413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Ресурсосбережение при выполнении работ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рационального расходования материалов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Экономия материальных средств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100%</w:t>
            </w:r>
          </w:p>
        </w:tc>
      </w:tr>
      <w:tr w:rsidR="00CA17EF" w:rsidRPr="002A3B5C" w:rsidTr="000E4096">
        <w:trPr>
          <w:trHeight w:val="254"/>
        </w:trPr>
        <w:tc>
          <w:tcPr>
            <w:tcW w:w="1488" w:type="dxa"/>
            <w:vMerge w:val="restart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Бухгалтер,</w:t>
            </w:r>
          </w:p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Экономист, кассир </w:t>
            </w:r>
          </w:p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CA17EF" w:rsidRPr="002A3B5C" w:rsidRDefault="00CA17EF" w:rsidP="00C25F4F">
            <w:pPr>
              <w:suppressAutoHyphens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нарушений сроков и качества сдачи отчетности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Нарушение сроков подготовки и сдачи отчетности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25F4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 w:val="restart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Ответственное отношение к выполнению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задач,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определенных должностными обязанностями, планами деятельности учреждения</w:t>
            </w:r>
          </w:p>
        </w:tc>
        <w:tc>
          <w:tcPr>
            <w:tcW w:w="2284" w:type="dxa"/>
            <w:gridSpan w:val="2"/>
            <w:vMerge w:val="restart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Полнота, своевременность и качество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исполнения поставленных задач на отчетный период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За отчетный период реализовано 100% поставленных задач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vMerge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 отчетный период реализовано не менее 90% задач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Подготовка локальных актов учреждения, нормативных актов учреждения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Соответствие нормам действующего законодательства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Ведение документации учреждения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15%</w:t>
            </w:r>
          </w:p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Обработка и предоставление информации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17EF" w:rsidRPr="002A3B5C" w:rsidTr="000E4096">
        <w:trPr>
          <w:trHeight w:val="509"/>
        </w:trPr>
        <w:tc>
          <w:tcPr>
            <w:tcW w:w="1488" w:type="dxa"/>
            <w:vMerge/>
            <w:tcBorders>
              <w:bottom w:val="nil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Соблюдение законодательства</w:t>
            </w:r>
          </w:p>
        </w:tc>
        <w:tc>
          <w:tcPr>
            <w:tcW w:w="2575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штрафов, взыскания, замечания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C25F4F">
        <w:trPr>
          <w:trHeight w:val="276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17EF" w:rsidRPr="002A3B5C" w:rsidTr="000E4096">
        <w:trPr>
          <w:trHeight w:val="561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интенсивность и высокие результаты работы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Добросовестное исполнение трудовых обязанностей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письменных жалоб на качество исполнения трудовых обязанностей и дисциплинарных взысканий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25F4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Эффективность финансово-экономической деятельности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 проведение расчетов, возникающее в процессе исполнения в пределах санкционированных расходов бюджетной сметы или плана финансово хозяйственной деятельности.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Без замечаний, в полном объеме (для экономической группы)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своевременное отражение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в учете согласно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полученным первичным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документам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</w:rPr>
              <w:t>оказанных</w:t>
            </w:r>
            <w:proofErr w:type="gramEnd"/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услуг, </w:t>
            </w:r>
            <w:r w:rsidRPr="002A3B5C">
              <w:rPr>
                <w:rFonts w:ascii="Arial" w:eastAsia="Calibri" w:hAnsi="Arial" w:cs="Arial"/>
                <w:sz w:val="24"/>
                <w:szCs w:val="24"/>
              </w:rPr>
              <w:lastRenderedPageBreak/>
              <w:t>выполненных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работ,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</w:rPr>
              <w:t>своевременное</w:t>
            </w:r>
            <w:proofErr w:type="gramEnd"/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оприходование и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списание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</w:rPr>
              <w:t>основных</w:t>
            </w:r>
            <w:proofErr w:type="gramEnd"/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средств и материальных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запасов. Организация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своевременных расчетов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с подотчетными лицами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согласно нормам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командировочных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расходов.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Без замечаний, в полном объеме (для материальной группы)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своевременное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начисление и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перечисление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</w:rPr>
              <w:t>заработной</w:t>
            </w:r>
            <w:proofErr w:type="gramEnd"/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платы, налогов и других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выплат в соответствии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End"/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действующими нормами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законодательства РФ.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Качественная подготовка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отчетной информации,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своевременная выдача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расчетных листков и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</w:rPr>
              <w:t>иной запрашиваемой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информации сотрудникам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обслуживаемых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учреждений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Без замечаний, в полном объеме (для финансовой и расчетной группы)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плана работы учреждения на уровне установленных показателей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консультаций для обслуживаемых учреждений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конфликтов с работниками обслуживаемых учреждений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C25F4F">
        <w:trPr>
          <w:trHeight w:val="1128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Дополнительные объемы работ не входящие в должностные обязанности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Качественно в короткие сроки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1700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Оперативность</w:t>
            </w:r>
          </w:p>
        </w:tc>
        <w:tc>
          <w:tcPr>
            <w:tcW w:w="2575" w:type="dxa"/>
            <w:gridSpan w:val="2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15%</w:t>
            </w:r>
          </w:p>
        </w:tc>
      </w:tr>
      <w:tr w:rsidR="00CA17EF" w:rsidRPr="002A3B5C" w:rsidTr="000E4096">
        <w:trPr>
          <w:trHeight w:val="281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качество выполняемых работ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Эффективное использование современных систем работы с информацией, документами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Освоение новых форм отчетов, эффективных бухгалтерских программ, ведение современных информационных баз данных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 каждый вид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Составление и своевременное предоставление бухгалтерской налоговой и статистической отчетности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формирования полной и достоверной информации, своевременность предоставления.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 полном объеме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24%</w:t>
            </w:r>
          </w:p>
        </w:tc>
      </w:tr>
      <w:tr w:rsidR="00CA17EF" w:rsidRPr="002A3B5C" w:rsidTr="00C25F4F">
        <w:trPr>
          <w:trHeight w:val="356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Работа с входящей корреспонденцией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Подготовка ответов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Качество выполняемых работ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возврата документов на доработку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Инициатива и творческий подход к работе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Предложения по эффективной организации работы и рациональному использованию финансовых и материальных ресурсов, участие в реализации этих предложений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 предложение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Контроль за эффективным и целевым расходованием средств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соответствия осуществляемых хозяйственных операций законодательству, </w:t>
            </w:r>
            <w:proofErr w:type="gramStart"/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контроль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</w:t>
            </w:r>
            <w:proofErr w:type="gramEnd"/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движением имущества и выполнением обязательств учреждения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письменных замечаний руководителя учреждения и иных контролирующих и надзорных органов.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15%</w:t>
            </w:r>
          </w:p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CA17EF" w:rsidRPr="002A3B5C" w:rsidTr="000E4096">
        <w:trPr>
          <w:trHeight w:val="583"/>
        </w:trPr>
        <w:tc>
          <w:tcPr>
            <w:tcW w:w="1488" w:type="dxa"/>
            <w:vMerge w:val="restart"/>
            <w:tcBorders>
              <w:top w:val="single" w:sz="4" w:space="0" w:color="auto"/>
            </w:tcBorders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Программист, системный администратор</w:t>
            </w:r>
          </w:p>
        </w:tc>
        <w:tc>
          <w:tcPr>
            <w:tcW w:w="8647" w:type="dxa"/>
            <w:gridSpan w:val="9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 обеспечение учреждения информационными материалами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Постоянный мониторинг информационных материалов и обеспечение ими программ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 w:val="restart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Ответственное отношение к выполнению должностных обязанностей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Сопровождение используемых программных средств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 по функционированию программных продуктов (электронной почты и т.д.)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Merge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Своевременное проведение профилактических работ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 по функционированию технических средств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40%</w:t>
            </w:r>
          </w:p>
        </w:tc>
      </w:tr>
      <w:tr w:rsidR="00CA17EF" w:rsidRPr="002A3B5C" w:rsidTr="000E4096">
        <w:trPr>
          <w:trHeight w:val="19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интенсивность и высокие результаты работы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Стабильно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50%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Выполнение дополнительных видов работ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Оперативное устранение сбоев в работе техники и ПС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Отсутствие замечаний </w:t>
            </w:r>
          </w:p>
        </w:tc>
        <w:tc>
          <w:tcPr>
            <w:tcW w:w="1418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40%</w:t>
            </w:r>
          </w:p>
        </w:tc>
      </w:tr>
      <w:tr w:rsidR="00CA17EF" w:rsidRPr="002A3B5C" w:rsidTr="000E4096">
        <w:trPr>
          <w:trHeight w:val="261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9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Выплаты за качество выполняемых работ</w:t>
            </w:r>
          </w:p>
        </w:tc>
      </w:tr>
      <w:tr w:rsidR="00CA17EF" w:rsidRPr="002A3B5C" w:rsidTr="000E4096">
        <w:trPr>
          <w:trHeight w:val="845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Бесперебойная</w:t>
            </w:r>
          </w:p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работа техники и функционирование ПС</w:t>
            </w:r>
          </w:p>
        </w:tc>
        <w:tc>
          <w:tcPr>
            <w:tcW w:w="2284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замечаний, жалоб, сбоев</w:t>
            </w:r>
          </w:p>
        </w:tc>
        <w:tc>
          <w:tcPr>
            <w:tcW w:w="2575" w:type="dxa"/>
            <w:gridSpan w:val="2"/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40%</w:t>
            </w:r>
          </w:p>
        </w:tc>
      </w:tr>
      <w:tr w:rsidR="00CA17EF" w:rsidRPr="002A3B5C" w:rsidTr="00C25F4F">
        <w:trPr>
          <w:trHeight w:val="2117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Инициатива и творческий подход к работе</w:t>
            </w:r>
          </w:p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Предложения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 организации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эффективной работы и рациональному использованию ресурсов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1 предложение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25F4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="00CA17EF"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20%</w:t>
            </w:r>
          </w:p>
        </w:tc>
      </w:tr>
      <w:tr w:rsidR="00CA17EF" w:rsidRPr="002A3B5C" w:rsidTr="000E4096">
        <w:trPr>
          <w:trHeight w:val="2109"/>
        </w:trPr>
        <w:tc>
          <w:tcPr>
            <w:tcW w:w="1488" w:type="dxa"/>
            <w:vMerge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Качество выполняемых работ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Оперативность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выполнения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профессиональной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деятельности и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17EF" w:rsidRPr="002A3B5C" w:rsidRDefault="00CA17EF" w:rsidP="00C2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 xml:space="preserve">разовых поручений </w:t>
            </w:r>
          </w:p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</w:rPr>
              <w:t>руководителя</w:t>
            </w:r>
            <w:r w:rsidR="00C25F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Отсутствие замечаний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EF" w:rsidRPr="002A3B5C" w:rsidRDefault="00CA17EF" w:rsidP="00C25F4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40%</w:t>
            </w:r>
          </w:p>
        </w:tc>
      </w:tr>
    </w:tbl>
    <w:p w:rsidR="00CA17EF" w:rsidRDefault="00CA17EF" w:rsidP="00C25F4F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A17EF" w:rsidRDefault="00CA17EF" w:rsidP="00C25F4F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A17EF" w:rsidRPr="00E02D12" w:rsidRDefault="00CA17EF" w:rsidP="00C25F4F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A17EF" w:rsidRDefault="00CA17E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3B32F4" w:rsidRDefault="003B32F4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25F4F" w:rsidRDefault="00C25F4F" w:rsidP="00C25F4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3B32F4" w:rsidTr="003B32F4">
        <w:tc>
          <w:tcPr>
            <w:tcW w:w="4360" w:type="dxa"/>
          </w:tcPr>
          <w:p w:rsidR="003B32F4" w:rsidRPr="002A3B5C" w:rsidRDefault="003B32F4" w:rsidP="00C25F4F">
            <w:pPr>
              <w:suppressAutoHyphens/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Приложение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  <w:p w:rsidR="003B32F4" w:rsidRDefault="003B32F4" w:rsidP="00C25F4F">
            <w:pPr>
              <w:tabs>
                <w:tab w:val="left" w:pos="567"/>
              </w:tabs>
              <w:suppressAutoHyphens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A3B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 примерному положению об оплате труда работников </w:t>
            </w:r>
            <w:r w:rsidRPr="002A3B5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Муниципального казенного специализированного учреждения по ведению бюджетного учета «Межведомственная </w:t>
            </w:r>
            <w:bookmarkStart w:id="0" w:name="_GoBack"/>
            <w:bookmarkEnd w:id="0"/>
            <w:r w:rsidRPr="002A3B5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централизованная бухгалтерия»</w:t>
            </w:r>
          </w:p>
        </w:tc>
      </w:tr>
    </w:tbl>
    <w:p w:rsidR="003B32F4" w:rsidRDefault="003B32F4" w:rsidP="00C25F4F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CA17EF" w:rsidRDefault="00CA17EF" w:rsidP="00C25F4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B32F4" w:rsidRDefault="003B32F4" w:rsidP="00C25F4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Перечень</w:t>
      </w:r>
    </w:p>
    <w:p w:rsidR="003B32F4" w:rsidRDefault="003B32F4" w:rsidP="00C25F4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должностей, профессий работников учреждений, относимых к основному персоналу по виду экономической деятельности</w:t>
      </w:r>
    </w:p>
    <w:p w:rsidR="003B32F4" w:rsidRDefault="003B32F4" w:rsidP="00C25F4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533"/>
      </w:tblGrid>
      <w:tr w:rsidR="003B32F4" w:rsidRPr="003B32F4" w:rsidTr="00863349">
        <w:tc>
          <w:tcPr>
            <w:tcW w:w="4612" w:type="dxa"/>
            <w:vAlign w:val="center"/>
          </w:tcPr>
          <w:p w:rsidR="003B32F4" w:rsidRPr="003B32F4" w:rsidRDefault="003B32F4" w:rsidP="00C25F4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Тип учреждений</w:t>
            </w:r>
          </w:p>
        </w:tc>
        <w:tc>
          <w:tcPr>
            <w:tcW w:w="4533" w:type="dxa"/>
            <w:vAlign w:val="center"/>
          </w:tcPr>
          <w:p w:rsidR="003B32F4" w:rsidRPr="003B32F4" w:rsidRDefault="003B32F4" w:rsidP="00C25F4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Должности, профессии работников учреждений</w:t>
            </w:r>
          </w:p>
        </w:tc>
      </w:tr>
      <w:tr w:rsidR="003B32F4" w:rsidRPr="003B32F4" w:rsidTr="00863349">
        <w:tc>
          <w:tcPr>
            <w:tcW w:w="4612" w:type="dxa"/>
          </w:tcPr>
          <w:p w:rsidR="003B32F4" w:rsidRPr="003B32F4" w:rsidRDefault="003B32F4" w:rsidP="00C25F4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 Иные учреждения, подведомственные администрации города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Бородино (</w:t>
            </w:r>
            <w:r w:rsidRPr="003B32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Муниципальное казенное специализированное учреждение по ведению бюджетного учета «Межведомственная централизованная бухгалтерия»</w:t>
            </w: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3" w:type="dxa"/>
          </w:tcPr>
          <w:p w:rsidR="003B32F4" w:rsidRDefault="003B32F4" w:rsidP="00C25F4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Ведущий бухгалтер;</w:t>
            </w:r>
          </w:p>
          <w:p w:rsidR="003B32F4" w:rsidRDefault="003B32F4" w:rsidP="00C25F4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Ведущий экономист;</w:t>
            </w:r>
          </w:p>
          <w:p w:rsidR="003B32F4" w:rsidRPr="003B32F4" w:rsidRDefault="003B32F4" w:rsidP="00C25F4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Экономист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1 категории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;</w:t>
            </w:r>
          </w:p>
          <w:p w:rsidR="003B32F4" w:rsidRPr="003B32F4" w:rsidRDefault="003B32F4" w:rsidP="00C25F4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Экономист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2 категории;</w:t>
            </w:r>
          </w:p>
          <w:p w:rsidR="003B32F4" w:rsidRPr="003B32F4" w:rsidRDefault="003B32F4" w:rsidP="00C25F4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Экономист;</w:t>
            </w:r>
          </w:p>
          <w:p w:rsidR="003B32F4" w:rsidRPr="003B32F4" w:rsidRDefault="003B32F4" w:rsidP="00C25F4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Бухгалтер 1 категории;</w:t>
            </w:r>
          </w:p>
          <w:p w:rsidR="003B32F4" w:rsidRDefault="003B32F4" w:rsidP="00C25F4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Бухгалтер 2 категории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;</w:t>
            </w:r>
          </w:p>
          <w:p w:rsidR="003B32F4" w:rsidRPr="003B32F4" w:rsidRDefault="003B32F4" w:rsidP="00C25F4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Бухгалтер;</w:t>
            </w:r>
          </w:p>
          <w:p w:rsidR="003B32F4" w:rsidRPr="003B32F4" w:rsidRDefault="003B32F4" w:rsidP="00C25F4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Кассир</w:t>
            </w:r>
            <w:r w:rsidRPr="003B32F4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  <w:r w:rsidR="00C25F4F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3B32F4" w:rsidRDefault="003B32F4" w:rsidP="00C25F4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32F4" w:rsidRDefault="003B32F4" w:rsidP="00C25F4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32F4" w:rsidRPr="003B32F4" w:rsidRDefault="003B32F4" w:rsidP="00C25F4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3B32F4" w:rsidRPr="003B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74DD3"/>
    <w:multiLevelType w:val="hybridMultilevel"/>
    <w:tmpl w:val="BE54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AA"/>
    <w:rsid w:val="0000797E"/>
    <w:rsid w:val="00007F4F"/>
    <w:rsid w:val="00024B76"/>
    <w:rsid w:val="0002673A"/>
    <w:rsid w:val="00026B44"/>
    <w:rsid w:val="000277BC"/>
    <w:rsid w:val="00056C17"/>
    <w:rsid w:val="00064956"/>
    <w:rsid w:val="00076BCC"/>
    <w:rsid w:val="00087837"/>
    <w:rsid w:val="000960E1"/>
    <w:rsid w:val="00096D0E"/>
    <w:rsid w:val="000A2BFA"/>
    <w:rsid w:val="000A7830"/>
    <w:rsid w:val="000A786A"/>
    <w:rsid w:val="000B1484"/>
    <w:rsid w:val="000B32A2"/>
    <w:rsid w:val="000C0040"/>
    <w:rsid w:val="000C4D46"/>
    <w:rsid w:val="000C6B90"/>
    <w:rsid w:val="000D3803"/>
    <w:rsid w:val="000D7ECC"/>
    <w:rsid w:val="000F22AD"/>
    <w:rsid w:val="000F3AA4"/>
    <w:rsid w:val="00113472"/>
    <w:rsid w:val="001335A8"/>
    <w:rsid w:val="001612AC"/>
    <w:rsid w:val="00167B34"/>
    <w:rsid w:val="0017331B"/>
    <w:rsid w:val="00187FCD"/>
    <w:rsid w:val="001951C5"/>
    <w:rsid w:val="001A109E"/>
    <w:rsid w:val="001A1D5C"/>
    <w:rsid w:val="001B3700"/>
    <w:rsid w:val="001C5FD6"/>
    <w:rsid w:val="001D12D6"/>
    <w:rsid w:val="001E629D"/>
    <w:rsid w:val="001F2120"/>
    <w:rsid w:val="001F4E13"/>
    <w:rsid w:val="0020520D"/>
    <w:rsid w:val="00241100"/>
    <w:rsid w:val="00243876"/>
    <w:rsid w:val="00244384"/>
    <w:rsid w:val="002520A0"/>
    <w:rsid w:val="002525A2"/>
    <w:rsid w:val="00285BFE"/>
    <w:rsid w:val="00295E9A"/>
    <w:rsid w:val="002962D0"/>
    <w:rsid w:val="00297408"/>
    <w:rsid w:val="002D32F4"/>
    <w:rsid w:val="002E32E9"/>
    <w:rsid w:val="002F0EBA"/>
    <w:rsid w:val="00350AFE"/>
    <w:rsid w:val="00354BA3"/>
    <w:rsid w:val="00356D5E"/>
    <w:rsid w:val="003B1BDB"/>
    <w:rsid w:val="003B32F4"/>
    <w:rsid w:val="003C3945"/>
    <w:rsid w:val="003D0248"/>
    <w:rsid w:val="003F157B"/>
    <w:rsid w:val="003F48AC"/>
    <w:rsid w:val="00443398"/>
    <w:rsid w:val="004565CF"/>
    <w:rsid w:val="00464D50"/>
    <w:rsid w:val="00466D71"/>
    <w:rsid w:val="00471200"/>
    <w:rsid w:val="004952CE"/>
    <w:rsid w:val="004B36E5"/>
    <w:rsid w:val="004E1550"/>
    <w:rsid w:val="004E4A5E"/>
    <w:rsid w:val="004F7701"/>
    <w:rsid w:val="00501353"/>
    <w:rsid w:val="00526029"/>
    <w:rsid w:val="005322A8"/>
    <w:rsid w:val="005637B6"/>
    <w:rsid w:val="005845D6"/>
    <w:rsid w:val="005A5CF6"/>
    <w:rsid w:val="005C142A"/>
    <w:rsid w:val="005C323C"/>
    <w:rsid w:val="005D7D3B"/>
    <w:rsid w:val="005E09C8"/>
    <w:rsid w:val="005E4E15"/>
    <w:rsid w:val="00600262"/>
    <w:rsid w:val="00610430"/>
    <w:rsid w:val="00616C97"/>
    <w:rsid w:val="006432D4"/>
    <w:rsid w:val="00654F3B"/>
    <w:rsid w:val="00656C68"/>
    <w:rsid w:val="006961E2"/>
    <w:rsid w:val="006A548D"/>
    <w:rsid w:val="006E3B29"/>
    <w:rsid w:val="006F4091"/>
    <w:rsid w:val="006F54B9"/>
    <w:rsid w:val="0070050D"/>
    <w:rsid w:val="00703268"/>
    <w:rsid w:val="00705F4E"/>
    <w:rsid w:val="007122B3"/>
    <w:rsid w:val="00722A8F"/>
    <w:rsid w:val="0072658C"/>
    <w:rsid w:val="00734177"/>
    <w:rsid w:val="007562A4"/>
    <w:rsid w:val="00780C0C"/>
    <w:rsid w:val="00781FE3"/>
    <w:rsid w:val="00783044"/>
    <w:rsid w:val="00785310"/>
    <w:rsid w:val="00792370"/>
    <w:rsid w:val="007A3A49"/>
    <w:rsid w:val="007D32A0"/>
    <w:rsid w:val="00804E18"/>
    <w:rsid w:val="00815D75"/>
    <w:rsid w:val="00843CDA"/>
    <w:rsid w:val="008655B4"/>
    <w:rsid w:val="00875A88"/>
    <w:rsid w:val="00883707"/>
    <w:rsid w:val="00896E28"/>
    <w:rsid w:val="008A20E8"/>
    <w:rsid w:val="008C0B97"/>
    <w:rsid w:val="008C761C"/>
    <w:rsid w:val="008D5B6E"/>
    <w:rsid w:val="008D7E07"/>
    <w:rsid w:val="008F512B"/>
    <w:rsid w:val="008F534E"/>
    <w:rsid w:val="008F6ADF"/>
    <w:rsid w:val="00916210"/>
    <w:rsid w:val="00923218"/>
    <w:rsid w:val="009304F9"/>
    <w:rsid w:val="00950152"/>
    <w:rsid w:val="0096120B"/>
    <w:rsid w:val="0096194C"/>
    <w:rsid w:val="00987E1C"/>
    <w:rsid w:val="00991ADD"/>
    <w:rsid w:val="009A7377"/>
    <w:rsid w:val="009B1379"/>
    <w:rsid w:val="009C4876"/>
    <w:rsid w:val="009C4AAA"/>
    <w:rsid w:val="009C58C0"/>
    <w:rsid w:val="009E6A72"/>
    <w:rsid w:val="00A4249E"/>
    <w:rsid w:val="00A42C9C"/>
    <w:rsid w:val="00A54406"/>
    <w:rsid w:val="00A617EA"/>
    <w:rsid w:val="00A65EAB"/>
    <w:rsid w:val="00A7516E"/>
    <w:rsid w:val="00A8784E"/>
    <w:rsid w:val="00AB03B3"/>
    <w:rsid w:val="00B16773"/>
    <w:rsid w:val="00B170BE"/>
    <w:rsid w:val="00B3156A"/>
    <w:rsid w:val="00B5798A"/>
    <w:rsid w:val="00B610EA"/>
    <w:rsid w:val="00B63446"/>
    <w:rsid w:val="00B63567"/>
    <w:rsid w:val="00B80379"/>
    <w:rsid w:val="00B9157A"/>
    <w:rsid w:val="00B96562"/>
    <w:rsid w:val="00BD4259"/>
    <w:rsid w:val="00BF3446"/>
    <w:rsid w:val="00BF4F13"/>
    <w:rsid w:val="00C10B30"/>
    <w:rsid w:val="00C245CF"/>
    <w:rsid w:val="00C25F4F"/>
    <w:rsid w:val="00C2783E"/>
    <w:rsid w:val="00C340FA"/>
    <w:rsid w:val="00C4459A"/>
    <w:rsid w:val="00C76B89"/>
    <w:rsid w:val="00C86867"/>
    <w:rsid w:val="00CA17EF"/>
    <w:rsid w:val="00CB2B6C"/>
    <w:rsid w:val="00CB46B0"/>
    <w:rsid w:val="00CB500D"/>
    <w:rsid w:val="00CF1AEC"/>
    <w:rsid w:val="00D04751"/>
    <w:rsid w:val="00D373C2"/>
    <w:rsid w:val="00D42069"/>
    <w:rsid w:val="00D50935"/>
    <w:rsid w:val="00DB2A65"/>
    <w:rsid w:val="00DB7D3E"/>
    <w:rsid w:val="00DD0765"/>
    <w:rsid w:val="00DD09E6"/>
    <w:rsid w:val="00DE2415"/>
    <w:rsid w:val="00DF1828"/>
    <w:rsid w:val="00E02D12"/>
    <w:rsid w:val="00E034A4"/>
    <w:rsid w:val="00E21594"/>
    <w:rsid w:val="00E36FA9"/>
    <w:rsid w:val="00E55226"/>
    <w:rsid w:val="00E570D1"/>
    <w:rsid w:val="00E87E5F"/>
    <w:rsid w:val="00EA772A"/>
    <w:rsid w:val="00EB4BBC"/>
    <w:rsid w:val="00EC3CC0"/>
    <w:rsid w:val="00EC3E23"/>
    <w:rsid w:val="00EC52C0"/>
    <w:rsid w:val="00EC5A59"/>
    <w:rsid w:val="00ED64AD"/>
    <w:rsid w:val="00F17984"/>
    <w:rsid w:val="00F253D0"/>
    <w:rsid w:val="00F3478C"/>
    <w:rsid w:val="00F72558"/>
    <w:rsid w:val="00F81BF4"/>
    <w:rsid w:val="00F912E7"/>
    <w:rsid w:val="00F9402E"/>
    <w:rsid w:val="00FA12A2"/>
    <w:rsid w:val="00FB5297"/>
    <w:rsid w:val="00FC34F3"/>
    <w:rsid w:val="00FD5B8F"/>
    <w:rsid w:val="00FF37AC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12"/>
    <w:pPr>
      <w:ind w:left="720"/>
      <w:contextualSpacing/>
    </w:pPr>
  </w:style>
  <w:style w:type="table" w:styleId="a4">
    <w:name w:val="Table Grid"/>
    <w:basedOn w:val="a1"/>
    <w:uiPriority w:val="59"/>
    <w:rsid w:val="003B3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12"/>
    <w:pPr>
      <w:ind w:left="720"/>
      <w:contextualSpacing/>
    </w:pPr>
  </w:style>
  <w:style w:type="table" w:styleId="a4">
    <w:name w:val="Table Grid"/>
    <w:basedOn w:val="a1"/>
    <w:uiPriority w:val="59"/>
    <w:rsid w:val="003B3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pk5</dc:creator>
  <cp:lastModifiedBy>Маркелис Надежда Викторовна</cp:lastModifiedBy>
  <cp:revision>7</cp:revision>
  <dcterms:created xsi:type="dcterms:W3CDTF">2021-01-04T05:51:00Z</dcterms:created>
  <dcterms:modified xsi:type="dcterms:W3CDTF">2021-02-01T05:43:00Z</dcterms:modified>
</cp:coreProperties>
</file>