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457EF2" w:rsidP="00457EF2">
      <w:pPr>
        <w:shd w:val="clear" w:color="auto" w:fill="FFFFFF"/>
        <w:tabs>
          <w:tab w:val="left" w:pos="4111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29.05.2023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271</w:t>
      </w:r>
    </w:p>
    <w:p w:rsidR="009B66D0" w:rsidRDefault="009B66D0"/>
    <w:p w:rsidR="00AD27C7" w:rsidRDefault="00AD27C7"/>
    <w:p w:rsidR="00AD27C7" w:rsidRPr="00D92BBC" w:rsidRDefault="005F10CA" w:rsidP="00AD27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 постановления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Default="005F10CA" w:rsidP="005F10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80D47">
        <w:rPr>
          <w:rFonts w:ascii="Arial" w:hAnsi="Arial" w:cs="Arial"/>
          <w:sz w:val="24"/>
          <w:szCs w:val="24"/>
        </w:rPr>
        <w:t xml:space="preserve">В соответствие с </w:t>
      </w:r>
      <w:r w:rsidR="00E80D47" w:rsidRPr="00E80D47">
        <w:rPr>
          <w:rFonts w:ascii="Arial" w:hAnsi="Arial" w:cs="Arial"/>
          <w:sz w:val="24"/>
          <w:szCs w:val="24"/>
        </w:rPr>
        <w:t>Федеральны</w:t>
      </w:r>
      <w:r w:rsidR="00E80D47">
        <w:rPr>
          <w:rFonts w:ascii="Arial" w:hAnsi="Arial" w:cs="Arial"/>
          <w:sz w:val="24"/>
          <w:szCs w:val="24"/>
        </w:rPr>
        <w:t>м</w:t>
      </w:r>
      <w:r w:rsidR="00E80D47" w:rsidRPr="00E80D47">
        <w:rPr>
          <w:rFonts w:ascii="Arial" w:hAnsi="Arial" w:cs="Arial"/>
          <w:sz w:val="24"/>
          <w:szCs w:val="24"/>
        </w:rPr>
        <w:t xml:space="preserve"> закон</w:t>
      </w:r>
      <w:r w:rsidR="00E80D47">
        <w:rPr>
          <w:rFonts w:ascii="Arial" w:hAnsi="Arial" w:cs="Arial"/>
          <w:sz w:val="24"/>
          <w:szCs w:val="24"/>
        </w:rPr>
        <w:t>ом</w:t>
      </w:r>
      <w:r w:rsidR="00E80D47" w:rsidRPr="00E80D47">
        <w:rPr>
          <w:rFonts w:ascii="Arial" w:hAnsi="Arial" w:cs="Arial"/>
          <w:sz w:val="24"/>
          <w:szCs w:val="24"/>
        </w:rPr>
        <w:t xml:space="preserve"> от 06.10.2003 </w:t>
      </w:r>
      <w:r w:rsidR="00E80D47">
        <w:rPr>
          <w:rFonts w:ascii="Arial" w:hAnsi="Arial" w:cs="Arial"/>
          <w:sz w:val="24"/>
          <w:szCs w:val="24"/>
        </w:rPr>
        <w:t>№</w:t>
      </w:r>
      <w:r w:rsidR="00E80D47" w:rsidRPr="00E80D47">
        <w:rPr>
          <w:rFonts w:ascii="Arial" w:hAnsi="Arial" w:cs="Arial"/>
          <w:sz w:val="24"/>
          <w:szCs w:val="24"/>
        </w:rPr>
        <w:t xml:space="preserve"> 131-ФЗ </w:t>
      </w:r>
      <w:r w:rsidR="00E80D47">
        <w:rPr>
          <w:rFonts w:ascii="Arial" w:hAnsi="Arial" w:cs="Arial"/>
          <w:sz w:val="24"/>
          <w:szCs w:val="24"/>
        </w:rPr>
        <w:t>«</w:t>
      </w:r>
      <w:r w:rsidR="00E80D47" w:rsidRPr="00E80D47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80D4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руководствуясь Уставом города Бородино ПОСТАНОВЛЯЮ:</w:t>
      </w:r>
    </w:p>
    <w:p w:rsidR="005F10CA" w:rsidRDefault="005F10CA" w:rsidP="005F10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Признать утратившими силу постановления:</w:t>
      </w:r>
    </w:p>
    <w:p w:rsidR="005F10CA" w:rsidRDefault="005F10CA" w:rsidP="005F10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от 13.10.2022 № 542 «</w:t>
      </w:r>
      <w:r w:rsidRPr="005F10CA">
        <w:rPr>
          <w:rFonts w:ascii="Arial" w:hAnsi="Arial" w:cs="Arial"/>
          <w:sz w:val="24"/>
          <w:szCs w:val="24"/>
        </w:rPr>
        <w:t>Об утверждении Положения о порядке уведомления представителя работодателя о возникновении конфликта интересов и порядка урегулирования выявленного конфликта интересов</w:t>
      </w:r>
      <w:r>
        <w:rPr>
          <w:rFonts w:ascii="Arial" w:hAnsi="Arial" w:cs="Arial"/>
          <w:sz w:val="24"/>
          <w:szCs w:val="24"/>
        </w:rPr>
        <w:t>»;</w:t>
      </w:r>
    </w:p>
    <w:p w:rsidR="005F10CA" w:rsidRDefault="005F10CA" w:rsidP="005F10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от 24.03.2011 № 208 «Об утверждении положения о создании муниципальных автономных учреждений».</w:t>
      </w:r>
    </w:p>
    <w:p w:rsidR="005F10CA" w:rsidRDefault="005F10CA" w:rsidP="005F10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города А.В. Первухина.</w:t>
      </w:r>
    </w:p>
    <w:p w:rsidR="005F10CA" w:rsidRDefault="005F10CA" w:rsidP="005F10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Настоящее постановление подлежит официальному опубликованию в газете «Бородинский вестник» и размещено на официальном сайте городского округа город Бородино Красноярского края.</w:t>
      </w:r>
    </w:p>
    <w:p w:rsidR="00AD27C7" w:rsidRPr="00D92BBC" w:rsidRDefault="005F10CA" w:rsidP="00AD27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 Настоящее постановление вступает в силу со дня, следующего за днем его официального опубликования.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Default="00AD27C7" w:rsidP="00AD27C7">
      <w:pPr>
        <w:jc w:val="both"/>
      </w:pPr>
      <w:bookmarkStart w:id="0" w:name="_GoBack"/>
      <w:bookmarkEnd w:id="0"/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rPr>
          <w:b/>
          <w:bCs/>
          <w:sz w:val="24"/>
          <w:szCs w:val="24"/>
        </w:rPr>
      </w:pPr>
    </w:p>
    <w:p w:rsidR="00AD27C7" w:rsidRDefault="005F10CA" w:rsidP="00AD27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Маркелис</w:t>
      </w:r>
    </w:p>
    <w:p w:rsidR="005F10CA" w:rsidRDefault="005F10CA" w:rsidP="00AD27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4-51-85</w:t>
      </w:r>
    </w:p>
    <w:sectPr w:rsidR="005F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457EF2"/>
    <w:rsid w:val="005C4E3B"/>
    <w:rsid w:val="005F10CA"/>
    <w:rsid w:val="009B66D0"/>
    <w:rsid w:val="00A90EA8"/>
    <w:rsid w:val="00AA62D2"/>
    <w:rsid w:val="00AD27C7"/>
    <w:rsid w:val="00C33106"/>
    <w:rsid w:val="00D92BBC"/>
    <w:rsid w:val="00E33B1D"/>
    <w:rsid w:val="00E80D47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9</cp:revision>
  <cp:lastPrinted>2023-01-18T09:29:00Z</cp:lastPrinted>
  <dcterms:created xsi:type="dcterms:W3CDTF">2023-01-18T08:09:00Z</dcterms:created>
  <dcterms:modified xsi:type="dcterms:W3CDTF">2023-05-29T06:57:00Z</dcterms:modified>
</cp:coreProperties>
</file>