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39" w:rsidRDefault="009E2A39" w:rsidP="009E2A3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9E2A39" w:rsidRDefault="009E2A39" w:rsidP="009E2A3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9E2A39" w:rsidRDefault="009E2A39" w:rsidP="009E2A3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E2A39" w:rsidRDefault="009E2A39" w:rsidP="009E2A3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9E2A39" w:rsidRDefault="006617B6" w:rsidP="006617B6">
      <w:pPr>
        <w:tabs>
          <w:tab w:val="left" w:pos="4253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bookmark2"/>
      <w:r>
        <w:rPr>
          <w:rFonts w:ascii="Arial" w:hAnsi="Arial" w:cs="Arial"/>
          <w:sz w:val="24"/>
          <w:szCs w:val="24"/>
        </w:rPr>
        <w:t>12.04.2018</w:t>
      </w:r>
      <w:r>
        <w:rPr>
          <w:rFonts w:ascii="Arial" w:hAnsi="Arial" w:cs="Arial"/>
          <w:sz w:val="24"/>
          <w:szCs w:val="24"/>
        </w:rPr>
        <w:tab/>
      </w:r>
      <w:r w:rsidR="009E2A39">
        <w:rPr>
          <w:rFonts w:ascii="Arial" w:hAnsi="Arial" w:cs="Arial"/>
          <w:sz w:val="24"/>
          <w:szCs w:val="24"/>
        </w:rPr>
        <w:t>г. Бородино</w:t>
      </w:r>
      <w:bookmarkEnd w:id="0"/>
      <w:r>
        <w:rPr>
          <w:rFonts w:ascii="Arial" w:hAnsi="Arial" w:cs="Arial"/>
          <w:sz w:val="24"/>
          <w:szCs w:val="24"/>
        </w:rPr>
        <w:tab/>
        <w:t>№ 215</w:t>
      </w:r>
    </w:p>
    <w:p w:rsidR="009E2A39" w:rsidRDefault="009E2A39" w:rsidP="009E2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благоустройстве, улучшении санитарного состояния и архитектурно- строительного облика города Бородино в весенне-летний период 2018 года</w:t>
      </w:r>
    </w:p>
    <w:p w:rsidR="009E2A39" w:rsidRDefault="009E2A39" w:rsidP="009E2A3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улучшения санитарного содержания, благоустройства и озеленения городских территорий на основании пункта 2 статьи 21 Федерального закона от 30.03.1999 № 52-ФЗ "О санитарно-эпидемиологическом благополучии населения", в соответствии с постановлением администрации города Бородино от 31.08.2017. № 566 «Об утверждении правил благоустройства территории город Бородино», на основании Устава города Бородино ПОСТАНОВЛЯЮ:</w:t>
      </w:r>
    </w:p>
    <w:p w:rsidR="009E2A39" w:rsidRDefault="009E2A39" w:rsidP="009E2A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благоустройство, улучшение санитарного состояния и архитектурно-строительного облика города с 16 апреля по 16 сентября 201</w:t>
      </w:r>
      <w:r w:rsidR="00C56BA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9E2A39" w:rsidRDefault="009E2A39" w:rsidP="009E2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состав городской комиссии по организации и проведению благоустройства в весенне-летний период 2018 года, улучшению санитарного состояния и архитектурно-строительного облика города Бородино согласно приложению 1.</w:t>
      </w:r>
    </w:p>
    <w:p w:rsidR="009E2A39" w:rsidRDefault="009E2A39" w:rsidP="009E2A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план мероприятий по подготовке и проведению благоустройства согласно приложению 2.</w:t>
      </w:r>
    </w:p>
    <w:p w:rsidR="009E2A39" w:rsidRDefault="009E2A39" w:rsidP="009E2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4.Утвердить закрепление территорий, улиц, площадок в пределах муниципального образования город Бородино за организациями, предприятиями на период проведения благоустройства, озеленения, улучшения санитарного состояния города согласно приложению 3.</w:t>
      </w:r>
    </w:p>
    <w:p w:rsidR="009E2A39" w:rsidRDefault="009E2A39" w:rsidP="009E2A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Руководителям предприятий, организаций, учреждений независимо от форм собственности:</w:t>
      </w:r>
    </w:p>
    <w:p w:rsidR="009E2A39" w:rsidRDefault="009E2A39" w:rsidP="009E2A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подготовить планы мероприятий по благоустройству, озеленению, улучшению санитарного содержания закрепленных территорий до 01 мая 2018 г.;</w:t>
      </w:r>
    </w:p>
    <w:p w:rsidR="009E2A39" w:rsidRDefault="00C36DE5" w:rsidP="009E2A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провести 28</w:t>
      </w:r>
      <w:r w:rsidR="009E2A39">
        <w:rPr>
          <w:rFonts w:ascii="Arial" w:hAnsi="Arial" w:cs="Arial"/>
          <w:sz w:val="24"/>
          <w:szCs w:val="24"/>
        </w:rPr>
        <w:t xml:space="preserve"> апреля 2018 года общегородской санитарный день по наведению порядка на закрепленных территориях, улицах, площадках в пределах муниципального образования, с привлечением имеющихся производственных сил на выполнение заранее спланированных работ по благоустройству;</w:t>
      </w:r>
    </w:p>
    <w:p w:rsidR="009E2A39" w:rsidRDefault="009E2A39" w:rsidP="009E2A39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еженедельно проводить санитарные дни по наведению порядка на закрепленных территориях, улицах, площадках в пределах муниципального образования, в течении всего периода с 16 апреля по 16 сентября 2018г.</w:t>
      </w:r>
    </w:p>
    <w:p w:rsidR="009E2A39" w:rsidRDefault="009E2A39" w:rsidP="009E2A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Контроль за исполнением постановления возложить на первого заместителя главы города Первухина А.В. </w:t>
      </w:r>
    </w:p>
    <w:p w:rsidR="009E2A39" w:rsidRDefault="009E2A39" w:rsidP="009E2A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Опубликовать постановление в газете «Бородинский вестник».</w:t>
      </w:r>
    </w:p>
    <w:p w:rsidR="009E2A39" w:rsidRDefault="009E2A39" w:rsidP="009E2A3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Постановление вступает в силу с даты его подписания.</w:t>
      </w:r>
    </w:p>
    <w:p w:rsidR="009E2A39" w:rsidRDefault="009E2A39" w:rsidP="009E2A39">
      <w:pPr>
        <w:spacing w:line="240" w:lineRule="auto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города Бородино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А.Ф.Веретенников</w:t>
      </w:r>
    </w:p>
    <w:p w:rsidR="009E2A39" w:rsidRDefault="009E2A39" w:rsidP="009E2A39">
      <w:pPr>
        <w:spacing w:line="240" w:lineRule="auto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spacing w:line="240" w:lineRule="auto"/>
        <w:rPr>
          <w:rFonts w:ascii="Arial" w:hAnsi="Arial" w:cs="Arial"/>
          <w:sz w:val="24"/>
          <w:szCs w:val="24"/>
        </w:rPr>
      </w:pPr>
    </w:p>
    <w:p w:rsidR="009E2A39" w:rsidRPr="009E2A39" w:rsidRDefault="009E2A39" w:rsidP="009E2A39">
      <w:pPr>
        <w:spacing w:line="240" w:lineRule="auto"/>
        <w:rPr>
          <w:rFonts w:ascii="Arial" w:hAnsi="Arial" w:cs="Arial"/>
          <w:sz w:val="18"/>
          <w:szCs w:val="18"/>
        </w:rPr>
      </w:pPr>
      <w:r w:rsidRPr="009E2A39">
        <w:rPr>
          <w:rFonts w:ascii="Arial" w:hAnsi="Arial" w:cs="Arial"/>
          <w:sz w:val="18"/>
          <w:szCs w:val="18"/>
        </w:rPr>
        <w:t>Федорова 45331</w:t>
      </w:r>
    </w:p>
    <w:p w:rsidR="009E2A39" w:rsidRDefault="009E2A39" w:rsidP="009E2A39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6617B6">
        <w:rPr>
          <w:rFonts w:ascii="Arial" w:hAnsi="Arial" w:cs="Arial"/>
          <w:sz w:val="24"/>
          <w:szCs w:val="24"/>
        </w:rPr>
        <w:t>1</w:t>
      </w:r>
    </w:p>
    <w:p w:rsidR="009E2A39" w:rsidRDefault="009E2A39" w:rsidP="009E2A39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9E2A39" w:rsidRDefault="009E2A39" w:rsidP="009E2A39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9E2A39" w:rsidRDefault="009E2A39" w:rsidP="009E2A39">
      <w:pPr>
        <w:spacing w:after="0" w:line="240" w:lineRule="auto"/>
        <w:rPr>
          <w:rFonts w:ascii="Arial" w:hAnsi="Arial" w:cs="Arial"/>
          <w:sz w:val="24"/>
          <w:szCs w:val="24"/>
        </w:rPr>
        <w:sectPr w:rsidR="009E2A39">
          <w:pgSz w:w="11905" w:h="16837"/>
          <w:pgMar w:top="1134" w:right="850" w:bottom="1134" w:left="1701" w:header="0" w:footer="3" w:gutter="0"/>
          <w:cols w:space="720"/>
        </w:sectPr>
      </w:pPr>
    </w:p>
    <w:p w:rsidR="009E2A39" w:rsidRDefault="009E2A39" w:rsidP="009E2A39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от</w:t>
      </w:r>
      <w:r w:rsidR="006617B6">
        <w:rPr>
          <w:rFonts w:ascii="Arial" w:hAnsi="Arial" w:cs="Arial"/>
          <w:sz w:val="24"/>
          <w:szCs w:val="24"/>
        </w:rPr>
        <w:t xml:space="preserve"> 12.</w:t>
      </w:r>
      <w:r>
        <w:rPr>
          <w:rFonts w:ascii="Arial" w:hAnsi="Arial" w:cs="Arial"/>
          <w:sz w:val="24"/>
          <w:szCs w:val="24"/>
        </w:rPr>
        <w:t xml:space="preserve"> 04. 2018г</w:t>
      </w:r>
      <w:r w:rsidR="006617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6617B6">
        <w:rPr>
          <w:rFonts w:ascii="Arial" w:hAnsi="Arial" w:cs="Arial"/>
          <w:sz w:val="24"/>
          <w:szCs w:val="24"/>
        </w:rPr>
        <w:t xml:space="preserve"> 215</w:t>
      </w:r>
    </w:p>
    <w:p w:rsidR="009E2A39" w:rsidRDefault="009E2A39" w:rsidP="009E2A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spacing w:after="0"/>
        <w:rPr>
          <w:rFonts w:ascii="Arial" w:hAnsi="Arial" w:cs="Arial"/>
          <w:sz w:val="24"/>
          <w:szCs w:val="24"/>
        </w:rPr>
        <w:sectPr w:rsidR="009E2A39">
          <w:type w:val="continuous"/>
          <w:pgSz w:w="11905" w:h="16837"/>
          <w:pgMar w:top="1134" w:right="850" w:bottom="1134" w:left="1701" w:header="0" w:footer="3" w:gutter="0"/>
          <w:cols w:space="720"/>
        </w:sectPr>
      </w:pPr>
    </w:p>
    <w:p w:rsidR="009E2A39" w:rsidRDefault="009E2A39" w:rsidP="009E2A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Состав городской комиссии по организации и проведению благоустройства, улучшении санитарного состояния и архитектурно - строительного облика города Бородино в весенне-летний период 2018 года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516"/>
      </w:tblGrid>
      <w:tr w:rsidR="009E2A39" w:rsidTr="009E2A3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А.В. Первухин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 города Бородино</w:t>
            </w:r>
          </w:p>
        </w:tc>
      </w:tr>
      <w:tr w:rsidR="009E2A39" w:rsidTr="009E2A3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rPr>
          <w:trHeight w:val="9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В.И. Федорова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по решению вопросов в области архитектуры и градостроительства администрации города Бородино</w:t>
            </w:r>
          </w:p>
        </w:tc>
      </w:tr>
      <w:tr w:rsidR="009E2A39" w:rsidTr="009E2A39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rPr>
          <w:trHeight w:val="9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Бирилкин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управляющего по персоналу и социальным вопросам АО «СУЭК-Красноярск» «Разрез Бородинский имени М.И. Щадова»</w:t>
            </w:r>
          </w:p>
        </w:tc>
      </w:tr>
      <w:tr w:rsidR="009E2A39" w:rsidTr="009E2A39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А.Г. Исайков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Бородинского городского Совета депутатов, председатель комиссии по городскому хозяйству</w:t>
            </w:r>
          </w:p>
        </w:tc>
      </w:tr>
      <w:tr w:rsidR="009E2A39" w:rsidTr="009E2A39">
        <w:trPr>
          <w:trHeight w:val="3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А.В. Леонов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Бородинского городского Совета депутатов</w:t>
            </w:r>
          </w:p>
        </w:tc>
      </w:tr>
      <w:tr w:rsidR="009E2A39" w:rsidTr="009E2A3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Лупандина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«Служба единого заказчика»</w:t>
            </w:r>
          </w:p>
        </w:tc>
      </w:tr>
      <w:tr w:rsidR="009E2A39" w:rsidTr="009E2A39">
        <w:trPr>
          <w:trHeight w:val="5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3254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 Попов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Зам. начальника полиции</w:t>
            </w:r>
            <w:r w:rsidR="003254D3">
              <w:rPr>
                <w:rFonts w:ascii="Arial" w:hAnsi="Arial" w:cs="Arial"/>
                <w:sz w:val="24"/>
                <w:szCs w:val="24"/>
              </w:rPr>
              <w:t xml:space="preserve"> по охране общественного порядка</w:t>
            </w:r>
            <w:r w:rsidR="006617B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МО МВД России «Бородинский»</w:t>
            </w:r>
          </w:p>
        </w:tc>
      </w:tr>
      <w:tr w:rsidR="009E2A39" w:rsidTr="009E2A3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Шукан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ООО «Ваш управдом Плюс»</w:t>
            </w:r>
          </w:p>
        </w:tc>
      </w:tr>
      <w:tr w:rsidR="009E2A39" w:rsidTr="009E2A39">
        <w:trPr>
          <w:trHeight w:val="3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П.В. Павлов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ООО «Тройка»</w:t>
            </w:r>
          </w:p>
        </w:tc>
      </w:tr>
      <w:tr w:rsidR="009E2A39" w:rsidTr="009E2A39">
        <w:trPr>
          <w:trHeight w:val="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2842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С.Н. Илюхин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ООО «УК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СтройКом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E2A39" w:rsidTr="009E2A39">
        <w:trPr>
          <w:trHeight w:val="5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В.В. Шестак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9E2A39" w:rsidTr="009E2A39">
        <w:trPr>
          <w:trHeight w:val="7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М.В. Панькова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по охране окружающей среды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  <w:tr w:rsidR="009E2A39" w:rsidTr="009E2A39">
        <w:trPr>
          <w:trHeight w:val="9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К.В. Клименко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по решению вопросов в области архитектуры и градостроительства администрации города Бородино</w:t>
            </w:r>
          </w:p>
        </w:tc>
      </w:tr>
    </w:tbl>
    <w:p w:rsidR="009E2A39" w:rsidRDefault="009E2A39" w:rsidP="009E2A39">
      <w:pPr>
        <w:spacing w:after="0"/>
        <w:rPr>
          <w:rFonts w:ascii="Arial" w:hAnsi="Arial" w:cs="Arial"/>
          <w:sz w:val="24"/>
          <w:szCs w:val="24"/>
        </w:rPr>
        <w:sectPr w:rsidR="009E2A39">
          <w:type w:val="continuous"/>
          <w:pgSz w:w="11905" w:h="16837"/>
          <w:pgMar w:top="1134" w:right="851" w:bottom="2836" w:left="1418" w:header="0" w:footer="6" w:gutter="0"/>
          <w:cols w:space="720"/>
        </w:sectPr>
      </w:pPr>
    </w:p>
    <w:p w:rsidR="009E2A39" w:rsidRDefault="009E2A39" w:rsidP="009E2A39">
      <w:pPr>
        <w:tabs>
          <w:tab w:val="left" w:pos="5387"/>
        </w:tabs>
        <w:spacing w:after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9E2A39" w:rsidRDefault="009E2A39" w:rsidP="009E2A39">
      <w:pPr>
        <w:tabs>
          <w:tab w:val="left" w:pos="5387"/>
        </w:tabs>
        <w:spacing w:after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E2A39" w:rsidRDefault="009E2A39" w:rsidP="009E2A39">
      <w:pPr>
        <w:tabs>
          <w:tab w:val="left" w:pos="5387"/>
        </w:tabs>
        <w:spacing w:after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города Бородино</w:t>
      </w:r>
    </w:p>
    <w:p w:rsidR="009E2A39" w:rsidRDefault="009E2A39" w:rsidP="009E2A39">
      <w:pPr>
        <w:tabs>
          <w:tab w:val="left" w:pos="5387"/>
        </w:tabs>
        <w:spacing w:after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617B6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 xml:space="preserve"> 04</w:t>
      </w:r>
      <w:r w:rsidR="003254D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</w:t>
      </w:r>
      <w:r w:rsidR="003254D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г № </w:t>
      </w:r>
      <w:r w:rsidR="006617B6">
        <w:rPr>
          <w:rFonts w:ascii="Arial" w:hAnsi="Arial" w:cs="Arial"/>
          <w:sz w:val="24"/>
          <w:szCs w:val="24"/>
        </w:rPr>
        <w:t>215</w:t>
      </w:r>
    </w:p>
    <w:p w:rsidR="009E2A39" w:rsidRDefault="009E2A39" w:rsidP="009E2A39">
      <w:pPr>
        <w:jc w:val="center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</w:p>
    <w:p w:rsidR="009E2A39" w:rsidRDefault="009E2A39" w:rsidP="009E2A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МЕРОПРИЯТИЙ ПО ПОДГОТОВКЕ И ПРОВЕДЕНИЮ БЛАГОУСТРОЙСТВА, УЛУЧШЕНИЯ САНИТАРНОГО СОСТОЯНИЯ И АРХИТЕКТУРНО-СТРОИТЕЛЬНОГО ОБЛИКА ГОРОДА БОРОДИНО В ВЕСЕННЕ-ЛЕТНИЙ ПЕРИОД 201</w:t>
      </w:r>
      <w:r w:rsidR="003254D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9E2A39" w:rsidRDefault="009E2A39" w:rsidP="009E2A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Организационные мероприятия</w:t>
      </w:r>
    </w:p>
    <w:tbl>
      <w:tblPr>
        <w:tblW w:w="9900" w:type="dxa"/>
        <w:jc w:val="center"/>
        <w:tblInd w:w="-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43"/>
        <w:gridCol w:w="2129"/>
        <w:gridCol w:w="1828"/>
      </w:tblGrid>
      <w:tr w:rsidR="009E2A39" w:rsidTr="009E2A39">
        <w:trPr>
          <w:trHeight w:val="341"/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</w:tr>
      <w:tr w:rsidR="009E2A39" w:rsidTr="009E2A39">
        <w:trPr>
          <w:trHeight w:val="500"/>
          <w:jc w:val="center"/>
        </w:trPr>
        <w:tc>
          <w:tcPr>
            <w:tcW w:w="5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</w:tbl>
    <w:tbl>
      <w:tblPr>
        <w:tblpPr w:leftFromText="180" w:rightFromText="180" w:bottomFromText="200" w:vertAnchor="text" w:horzAnchor="margin" w:tblpX="-264" w:tblpY="13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68"/>
        <w:gridCol w:w="2127"/>
        <w:gridCol w:w="1835"/>
      </w:tblGrid>
      <w:tr w:rsidR="009E2A39" w:rsidTr="009E2A39">
        <w:trPr>
          <w:trHeight w:val="142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 Проведение совещания с руководителями предприятий, организаций всех форм собственности по вопросам подготовки и проведения благоустройства и озеленения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Первухин А.В.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 w:rsidP="003254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254D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.04.201</w:t>
            </w:r>
            <w:r w:rsidR="003254D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E2A39" w:rsidTr="009E2A39">
        <w:trPr>
          <w:trHeight w:val="167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 Закрепление территорий за предприятиями и организациями с четким определением границ участков и назначение лиц, ответственных за благоустройство, санитарное состояние и озеленение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Первухин А.В.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 w:rsidP="00325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254D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.04.201</w:t>
            </w:r>
            <w:r w:rsidR="003254D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E2A39" w:rsidTr="009E2A39">
        <w:trPr>
          <w:trHeight w:val="111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 Определение лиц, ответственных за организацию и проведение благоустройства на территории города, из числа работников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предприятий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 w:rsidP="00325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254D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.04.201</w:t>
            </w:r>
            <w:r w:rsidR="003254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E2A39" w:rsidTr="009E2A39">
        <w:trPr>
          <w:trHeight w:val="84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 Привлечение автотранспорта и его распределение по бюджетным организациям для вывоза мусора в период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 w:rsidP="00325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</w:t>
            </w:r>
            <w:r w:rsidR="003254D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апреля по 1</w:t>
            </w:r>
            <w:r w:rsidR="003254D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сентября 201</w:t>
            </w:r>
            <w:r w:rsidR="003254D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</w:tr>
      <w:tr w:rsidR="009E2A39" w:rsidTr="009E2A39">
        <w:trPr>
          <w:trHeight w:val="114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1.5. Обеспечение участия школьников в проведении благоустройства ,санитарной очистки, озеленения закрепленной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 w:rsidP="00325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</w:t>
            </w:r>
            <w:r w:rsidR="003254D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апреля по 1</w:t>
            </w:r>
            <w:r w:rsidR="003254D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сентября 201</w:t>
            </w:r>
            <w:r w:rsidR="003254D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</w:tr>
      <w:tr w:rsidR="009E2A39" w:rsidTr="009E2A39">
        <w:trPr>
          <w:trHeight w:val="227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1.6. Обеспечение участия жителей города в проведении очистки внутри дворовых территорий (расклейка обращений к жителям, проведение работы с жилищным активом, ветеранами и т.д.), выделение инвентаря и организация вывоза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управляющих компаний и обслуживающих организаций, депутаты горсовета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с1</w:t>
            </w:r>
            <w:r w:rsidR="003254D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апреля по 1</w:t>
            </w:r>
            <w:r w:rsidR="003254D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</w:p>
          <w:p w:rsidR="009E2A39" w:rsidRDefault="009E2A39" w:rsidP="003254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3254D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</w:tr>
      <w:tr w:rsidR="009E2A39" w:rsidTr="009E2A39">
        <w:trPr>
          <w:trHeight w:val="113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1.7 Ужесточение контроля за порядком парковки автотранспорта с целью сохранности газонов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МВД России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«Бородинский» (по согласованию)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</w:tbl>
    <w:p w:rsidR="009E2A39" w:rsidRDefault="009E2A39" w:rsidP="009E2A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Мероприятия по благоустройству </w:t>
      </w:r>
    </w:p>
    <w:tbl>
      <w:tblPr>
        <w:tblW w:w="9930" w:type="dxa"/>
        <w:tblInd w:w="-2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58"/>
        <w:gridCol w:w="2129"/>
        <w:gridCol w:w="1843"/>
      </w:tblGrid>
      <w:tr w:rsidR="009E2A39" w:rsidTr="00C56BAC">
        <w:trPr>
          <w:trHeight w:val="125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 Приведение в надлежащее состояние территорий, прилегающих к памятным знакам города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заказчика», подрядные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9E2A39" w:rsidTr="00C56BAC">
        <w:trPr>
          <w:trHeight w:val="1357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 Приведение в порядок, обновление экстерьеров помещений торговых предприятий и павильонов.</w:t>
            </w:r>
          </w:p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на прилегающих территориях торговых предприятий малых архитектурных форм (лавочек и урн).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CE5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Собственники (арендаторы) объектов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>иода</w:t>
            </w:r>
          </w:p>
        </w:tc>
      </w:tr>
      <w:tr w:rsidR="009E2A39" w:rsidTr="00C56BAC">
        <w:trPr>
          <w:trHeight w:val="932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 Выполнение работ по благоустройству согласно мероприятий в рамках муниципальных программ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9E2A39" w:rsidTr="00C56BAC">
        <w:trPr>
          <w:trHeight w:val="154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 Приведение в порядок светофоров и дорожно-знаковой информации: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нанесение дорожной разметки;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и помывка дорожных знаков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заказчика», подрядные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9E2A39" w:rsidTr="00C56BAC">
        <w:trPr>
          <w:trHeight w:val="111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2.5. Очистка поверхностей опор, ограждений, стен зданий, павильонов на остановках пассажирского транспорта от объявлений, плакатов и афиш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Трудовой отряд старшеклассников Красноярского края, трудовой отряд АО «СУЭК»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9E2A39" w:rsidTr="00C56BAC">
        <w:trPr>
          <w:trHeight w:val="7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 w:rsidP="00C56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C56BA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 Организация санитарной очистки скверов, газонов, пляжа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ООО «Ваш управдом плюс»; 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ООО « УК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Стройком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«Тройка»,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9E2A39" w:rsidTr="00C56BAC">
        <w:trPr>
          <w:trHeight w:val="887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 w:rsidP="00C56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C56BA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. Выполнение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грейдирования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дорог частного сектора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A39" w:rsidRDefault="009E2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9E2A39" w:rsidTr="00C56BAC">
        <w:trPr>
          <w:trHeight w:val="3987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C56BA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Выполнение работ по восстановлению разрытий:</w:t>
            </w:r>
          </w:p>
          <w:p w:rsidR="009E2A39" w:rsidRDefault="009E2A3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все разрушения и повреждения дорожных покрытий, элементов благоустройства и малых архитектурных форм, асфальтовое покрытие, травяной покров; осуществить компенсационную посадку зеленых насаждений произведенные по вине строительных и иных организаций при установке рекламных конструкций, производстве строительных (ремонтных)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</w:t>
            </w:r>
          </w:p>
          <w:p w:rsidR="009E2A39" w:rsidRDefault="009E2A3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 w:rsidP="003C3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организации, предприятия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производившие разрытие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</w:tbl>
    <w:p w:rsidR="009E2A39" w:rsidRDefault="009E2A39" w:rsidP="009E2A39">
      <w:pPr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3C338C" w:rsidRDefault="003C338C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3C338C" w:rsidRDefault="003C338C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3C338C" w:rsidRDefault="003C338C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3C338C" w:rsidRDefault="003C338C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3C338C" w:rsidRDefault="003C338C" w:rsidP="009E2A39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3B6683" w:rsidRDefault="003B6683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9E2A39" w:rsidRDefault="009E2A39" w:rsidP="009E2A39">
      <w:pPr>
        <w:tabs>
          <w:tab w:val="left" w:pos="4536"/>
        </w:tabs>
        <w:spacing w:after="0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E2A39" w:rsidRDefault="009E2A39" w:rsidP="009E2A39">
      <w:pPr>
        <w:spacing w:after="0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города Бородино</w:t>
      </w:r>
    </w:p>
    <w:p w:rsidR="009E2A39" w:rsidRDefault="009E2A39" w:rsidP="009E2A39">
      <w:pPr>
        <w:spacing w:after="0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617B6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 xml:space="preserve"> 04</w:t>
      </w:r>
      <w:r w:rsidR="003C33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</w:t>
      </w:r>
      <w:r w:rsidR="003C338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г № </w:t>
      </w:r>
      <w:r w:rsidR="006617B6">
        <w:rPr>
          <w:rFonts w:ascii="Arial" w:hAnsi="Arial" w:cs="Arial"/>
          <w:sz w:val="24"/>
          <w:szCs w:val="24"/>
        </w:rPr>
        <w:t>215</w:t>
      </w:r>
    </w:p>
    <w:p w:rsidR="009E2A39" w:rsidRDefault="009E2A39" w:rsidP="009E2A39">
      <w:pPr>
        <w:spacing w:after="0"/>
        <w:rPr>
          <w:rFonts w:ascii="Arial" w:hAnsi="Arial" w:cs="Arial"/>
          <w:sz w:val="24"/>
          <w:szCs w:val="24"/>
        </w:rPr>
      </w:pPr>
    </w:p>
    <w:p w:rsidR="009E2A39" w:rsidRDefault="009E2A39" w:rsidP="009E2A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Закрепление территорий, улиц, площадок в пределах муниципального образования города Бородино за организациями, предприятиями на период проведения благоустройства, улучшения санитарного состояния и архитектурно - строительного облика города Бородино в весенне-летний период 201</w:t>
      </w:r>
      <w:r w:rsidR="003C338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2928"/>
        <w:gridCol w:w="3946"/>
        <w:gridCol w:w="1884"/>
      </w:tblGrid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организаций, предприятий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«СУЭК-Красноярск» «Разрез Бородинский имени М.И. Щадова»»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здания, ограниченная дорогой ул. Бородинская, ул. Ленина, 33. Стоянка служебного транспорта по ул. Горького (в районе Автовокзала).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«СУЭК-Красноярск» филиал «Бородинское ПТУ»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административного здания ПТУ, ВРД. 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Улица 9 Мая от школы №2 до торгового дома «Громада»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«Бородинский РМЗ»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административного здания РМЗ. 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Улица Южная от ул. Ленина, 59 до объездной дороги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промплощадку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ул. Гоголя от ЦТП-2 , затем по ул. Транспортная до РМЗ.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отдела образования.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Спортивные стадионы, территории зданий школ № 1,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2, №3.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двух учреждений дополнительного образования (МБОУ ДОД, МБОУ СЮТ)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дошкольных образовательных учреждений города (6 учреждений)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КГБУЗ «Бородинская ГБ»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административных зданий КГБУЗ «Бородинская ГБ», ул. Ленина – от кольца (пересечение ул.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ул. Ленина) до территории МО МВД России «Бородинский» . Стоянка транспорта по ул.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Советская.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rPr>
          <w:trHeight w:val="6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Автовокзал г. Бородино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Курильчик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О.В.)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привокзальной площади (со стороны ул. Ленина, ул. Горького)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административных и производственных зданий 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», в т.ч.: 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ЦТП-5 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(ул. Рождественская);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улица Гоголя от ЦТП № 2 до кольца по ул. 9 Мая.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rPr>
          <w:trHeight w:val="119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«Ваш управдом плюс»;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ООО « УК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СтройКом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«Тройка»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Придомовые территории многоквартирных жилых домов.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Придомовые территории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многоквартирных жилых домов.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Агропромкомплект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Территории административных зданий предприятий.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МВД России «Бородинский»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административных зданий МО МВД России «Бородинский».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Автостоянка служебного транспорта.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Улица Кирова (до памятного знака на выезде из города в восточном направлении)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</w:t>
            </w:r>
          </w:p>
          <w:p w:rsidR="009E2A39" w:rsidRDefault="00BD5C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9E2A39">
              <w:rPr>
                <w:rFonts w:ascii="Arial" w:hAnsi="Arial" w:cs="Arial"/>
                <w:sz w:val="24"/>
                <w:szCs w:val="24"/>
              </w:rPr>
              <w:t>правление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D5CB9" w:rsidRDefault="00BD5C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Горького, 6, газоны прилегающей территории, дворовая территория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федерального казначейства.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здания, по адресу ул. Ленина, 40. Прилегающая территория со стороны ул. Ленина.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Автотракторный цех филиала АО «СУЭК-Красноярск» «Разрез Бородинский имени М.И. Щадова»»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АТЦ.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прилегающая к дороге от гаражного р-на «Отвалы» до объездной дороги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промплощадку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сквера по адресу: ул. Ленина, 12 (бывшая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горбольница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rPr>
          <w:trHeight w:val="15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Централизованная бухгалтерия (Администрации города).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соцзащиты населения г. Бородино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ул. Маяковского, 23; ул. Октябрьская (от ул. Маяковского до школы №1).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Маяковского 23, ул.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Маяковского (от ул. 9 Мая до ул. Советская).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города.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прилегающая к зданию администрации.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Горького (скверы от ул. Октябрьская до ул. Ленина),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Бородинский ЗАГС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ЗАГС, прилегающий сквер.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ФГУП «Почта России»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Прилегающие территории почтовых отделений по адресам: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мкр-н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Победы, 8 (территория со стороны ул. Рождественская), 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ул. Горького, 1.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ПЧ-30 г. Бородино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ПЧ-300, прилегающая территория по ул. Комсомольская, ул. Октябрьская.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«Красноярская региональная Энергетическая Компания»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подстанции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Жилпоселок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(ул. Транспортная, 5).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Прилегающие территории к подстанциям, находящимся в ведении предприятия 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rPr>
          <w:trHeight w:val="119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МБУ СО КЦСОН города Бородино. 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 РГ «Бородинский вестник»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Прилегающая территория к административным зданиям.(9Мая, 95а, ул. Горького,1; ул. Горького,7)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памятного знака во дворе дома ул. Горького, 7.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КГКОУ «Бородинский детский дом»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детского дома. 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Прилегающая территория к детскому дому, со стороны ул. Комсомольская.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rPr>
          <w:trHeight w:val="7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МБУ ДО «ДЮСШ им.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Г.А.Эллера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Территории зданий спортивного комплекса и прилегающей территории к комплексу со стороны ул. Бородинская. Территория лыжной базы (ул. 9 Мая). Территория спортивного стадиона по ул. Октябрьская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прилегающей территории к стадиону.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rPr>
          <w:trHeight w:val="35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Санаторий «Салют»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санатория.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 искусств.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здания школы. Прилегающая территория к школе со стороны улиц: Маяковского, Октябрьская.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пенсионного фонда РФ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гос.учреждение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г. Бородино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УПФРФ.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Музей Истории Бородино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музея, сквер музея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(ул. Октябрьская,56в)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rPr>
          <w:trHeight w:val="94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ООО Сервис «Интегратор»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административного здания ООО Сервис «Интегратор».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Прилегающая территория со стороны ул. Транспортная.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«Партнеры- Красноярск»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Приозерная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rPr>
          <w:trHeight w:val="63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9" w:rsidRDefault="009E2A39" w:rsidP="00BD5C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  <w:r w:rsidR="00BD5CB9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9E2A39" w:rsidRDefault="00BD5CB9" w:rsidP="00BD5C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 занятости</w:t>
            </w:r>
          </w:p>
          <w:p w:rsidR="00BD5CB9" w:rsidRDefault="00BD5CB9" w:rsidP="00BD5C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(от ул. Пионерская до ул. Гоголя)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Индивидуальные предприниматели, частные организации коммерческой деятельности.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Прилегающие территории к зданиям, находящихся в собственности частных организаций, территории на которых ведется коммерческая деятельность.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39" w:rsidTr="009E2A3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Частный сектор города Бородино.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Прилегающие территории к земельным участкам индивидуального</w:t>
            </w:r>
            <w:r w:rsidR="003B6683">
              <w:rPr>
                <w:rFonts w:ascii="Arial" w:hAnsi="Arial" w:cs="Arial"/>
                <w:sz w:val="24"/>
                <w:szCs w:val="24"/>
              </w:rPr>
              <w:t xml:space="preserve"> жилищного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строительства, </w:t>
            </w:r>
            <w:r w:rsidRPr="003B6683">
              <w:rPr>
                <w:rFonts w:ascii="Arial" w:hAnsi="Arial" w:cs="Arial"/>
                <w:sz w:val="24"/>
                <w:szCs w:val="24"/>
              </w:rPr>
              <w:t>домовладениям собственников.</w:t>
            </w:r>
            <w:r w:rsidR="003B6683" w:rsidRPr="003B6683">
              <w:rPr>
                <w:rFonts w:ascii="Arial" w:hAnsi="Arial" w:cs="Arial"/>
                <w:color w:val="000000"/>
                <w:sz w:val="24"/>
                <w:szCs w:val="24"/>
              </w:rPr>
              <w:t>земельных участков со стороны территорий общего пользования (улиц, проездов, площадей).</w:t>
            </w:r>
            <w:r w:rsidR="003B6683" w:rsidRPr="003B668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9" w:rsidRDefault="009E2A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2A39" w:rsidRDefault="009E2A39" w:rsidP="009E2A39">
      <w:pPr>
        <w:spacing w:after="0"/>
        <w:rPr>
          <w:rFonts w:ascii="Arial" w:hAnsi="Arial" w:cs="Arial"/>
          <w:sz w:val="24"/>
          <w:szCs w:val="24"/>
        </w:rPr>
      </w:pPr>
    </w:p>
    <w:p w:rsidR="00AB2370" w:rsidRDefault="006617B6"/>
    <w:sectPr w:rsidR="00AB2370" w:rsidSect="003B668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9E2A39"/>
    <w:rsid w:val="00204C7D"/>
    <w:rsid w:val="002842CF"/>
    <w:rsid w:val="003254D3"/>
    <w:rsid w:val="00344F88"/>
    <w:rsid w:val="003B6683"/>
    <w:rsid w:val="003C338C"/>
    <w:rsid w:val="006617B6"/>
    <w:rsid w:val="009E2A39"/>
    <w:rsid w:val="00A5239B"/>
    <w:rsid w:val="00A56D39"/>
    <w:rsid w:val="00B2755A"/>
    <w:rsid w:val="00BD5CB9"/>
    <w:rsid w:val="00C36DE5"/>
    <w:rsid w:val="00C56BAC"/>
    <w:rsid w:val="00C82E89"/>
    <w:rsid w:val="00CE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Вера Ивановна</dc:creator>
  <cp:keywords/>
  <dc:description/>
  <cp:lastModifiedBy>Савицкая Ольга Евгеньевна</cp:lastModifiedBy>
  <cp:revision>11</cp:revision>
  <dcterms:created xsi:type="dcterms:W3CDTF">2018-04-13T07:49:00Z</dcterms:created>
  <dcterms:modified xsi:type="dcterms:W3CDTF">2018-04-16T06:19:00Z</dcterms:modified>
</cp:coreProperties>
</file>