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BE" w:rsidRPr="00B170BE" w:rsidRDefault="00B170BE" w:rsidP="00B170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</w:t>
      </w:r>
    </w:p>
    <w:p w:rsidR="00B170BE" w:rsidRPr="00B170BE" w:rsidRDefault="00B170BE" w:rsidP="00B170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ГОРОДСКОЙ ОКРУГ ГОРОД БОРОДИНО КРАСНОЯРСКОГО КРАЯ</w:t>
      </w:r>
    </w:p>
    <w:p w:rsidR="009C4AAA" w:rsidRPr="00350AFE" w:rsidRDefault="00B170BE" w:rsidP="00B170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cr/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9C4AAA" w:rsidRPr="00350AFE" w:rsidRDefault="00350AFE" w:rsidP="009C4AA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9C4AAA" w:rsidRPr="00350AFE" w:rsidRDefault="00D921F4" w:rsidP="00B3156A">
      <w:pPr>
        <w:tabs>
          <w:tab w:val="left" w:pos="3969"/>
          <w:tab w:val="left" w:pos="822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06.04</w:t>
      </w:r>
      <w:r w:rsidR="00703268">
        <w:rPr>
          <w:rFonts w:ascii="Arial" w:eastAsia="Times New Roman" w:hAnsi="Arial" w:cs="Arial"/>
          <w:bCs/>
          <w:sz w:val="24"/>
          <w:szCs w:val="24"/>
          <w:lang w:eastAsia="ar-SA"/>
        </w:rPr>
        <w:t>.202</w:t>
      </w:r>
      <w:r w:rsidR="00404FC7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70326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03268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9C4AAA" w:rsidRPr="00350AFE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B3156A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191</w:t>
      </w:r>
    </w:p>
    <w:p w:rsidR="009C4AAA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350AFE" w:rsidRPr="00350AFE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C34F3" w:rsidRPr="00FC34F3" w:rsidRDefault="00FC34F3" w:rsidP="00FC34F3">
      <w:pPr>
        <w:suppressAutoHyphens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C34F3">
        <w:rPr>
          <w:rFonts w:ascii="Arial" w:eastAsia="Calibri" w:hAnsi="Arial" w:cs="Arial"/>
          <w:sz w:val="24"/>
          <w:szCs w:val="24"/>
          <w:lang w:eastAsia="ar-SA"/>
        </w:rPr>
        <w:t>О</w:t>
      </w:r>
      <w:r w:rsidR="002F0EBA">
        <w:rPr>
          <w:rFonts w:ascii="Arial" w:eastAsia="Calibri" w:hAnsi="Arial" w:cs="Arial"/>
          <w:sz w:val="24"/>
          <w:szCs w:val="24"/>
          <w:lang w:eastAsia="ar-SA"/>
        </w:rPr>
        <w:t xml:space="preserve"> внесении изменений в постановление администрации города Бородино от 29.01.2020г. №</w:t>
      </w:r>
      <w:r w:rsidR="007032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F0EBA">
        <w:rPr>
          <w:rFonts w:ascii="Arial" w:eastAsia="Calibri" w:hAnsi="Arial" w:cs="Arial"/>
          <w:sz w:val="24"/>
          <w:szCs w:val="24"/>
          <w:lang w:eastAsia="ar-SA"/>
        </w:rPr>
        <w:t>37 «О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б утверждении примерного положения</w:t>
      </w:r>
      <w:r w:rsidR="00D921F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 xml:space="preserve"> по ведению бюджетного учета</w:t>
      </w:r>
      <w:r w:rsidR="00D921F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«Межведомственная централизованная бухгалтерия»</w:t>
      </w:r>
    </w:p>
    <w:p w:rsidR="009C4AAA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Pr="00350AFE" w:rsidRDefault="00350AFE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4E18" w:rsidRDefault="00350AFE" w:rsidP="00FC34F3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FC34F3" w:rsidRPr="00FC34F3">
        <w:rPr>
          <w:rFonts w:ascii="Arial" w:eastAsia="Calibri" w:hAnsi="Arial" w:cs="Arial"/>
          <w:sz w:val="24"/>
          <w:szCs w:val="24"/>
          <w:lang w:eastAsia="ar-SA"/>
        </w:rPr>
        <w:t>В соответствии с Трудовым кодексом Российской Федерации, решением Бородинского городского Совета депутатов от 11.10.2013г.</w:t>
      </w:r>
      <w:r w:rsidR="00FC34F3" w:rsidRPr="00FC34F3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="00FC34F3" w:rsidRPr="00FC34F3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FC34F3" w:rsidRPr="00FC34F3">
        <w:rPr>
          <w:rFonts w:ascii="Arial" w:eastAsia="Calibri" w:hAnsi="Arial" w:cs="Arial"/>
          <w:sz w:val="24"/>
          <w:szCs w:val="24"/>
          <w:lang w:eastAsia="ar-SA"/>
        </w:rPr>
        <w:t>29-292р «Об утверждении Положения о системах оплаты труда работников муниципальных учреждений города Бородино»,</w:t>
      </w:r>
      <w:r w:rsidR="002F0EBA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с</w:t>
      </w:r>
      <w:r w:rsidR="00E02D12">
        <w:rPr>
          <w:rFonts w:ascii="Arial" w:eastAsia="Calibri" w:hAnsi="Arial" w:cs="Arial"/>
          <w:sz w:val="24"/>
          <w:szCs w:val="24"/>
          <w:lang w:eastAsia="ar-SA"/>
        </w:rPr>
        <w:t xml:space="preserve"> Закон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ом Красноярского</w:t>
      </w:r>
      <w:r w:rsidR="00E02D12">
        <w:rPr>
          <w:rFonts w:ascii="Arial" w:eastAsia="Calibri" w:hAnsi="Arial" w:cs="Arial"/>
          <w:sz w:val="24"/>
          <w:szCs w:val="24"/>
          <w:lang w:eastAsia="ar-SA"/>
        </w:rPr>
        <w:t xml:space="preserve"> края «О 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внесении изменений в статью 4и приложение 3 к Закону края «О системах оплаты труда работников краевых государственных учреждений</w:t>
      </w:r>
      <w:r w:rsidR="00E02D12">
        <w:rPr>
          <w:rFonts w:ascii="Arial" w:eastAsia="Calibri" w:hAnsi="Arial" w:cs="Arial"/>
          <w:sz w:val="24"/>
          <w:szCs w:val="24"/>
          <w:lang w:eastAsia="ar-SA"/>
        </w:rPr>
        <w:t>»,</w:t>
      </w:r>
      <w:r w:rsidR="00FC34F3" w:rsidRPr="00FC34F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от 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24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.12.20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20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 № 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10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-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4659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="00FC34F3" w:rsidRPr="00FC34F3">
        <w:rPr>
          <w:rFonts w:ascii="Arial" w:eastAsia="Calibri" w:hAnsi="Arial" w:cs="Arial"/>
          <w:sz w:val="24"/>
          <w:szCs w:val="24"/>
          <w:lang w:eastAsia="ar-SA"/>
        </w:rPr>
        <w:t xml:space="preserve">на основании Устава города Бородино, </w:t>
      </w:r>
      <w:proofErr w:type="gramEnd"/>
    </w:p>
    <w:p w:rsidR="00FC34F3" w:rsidRPr="00FC34F3" w:rsidRDefault="00FC34F3" w:rsidP="00804E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C34F3">
        <w:rPr>
          <w:rFonts w:ascii="Arial" w:eastAsia="Calibri" w:hAnsi="Arial" w:cs="Arial"/>
          <w:sz w:val="24"/>
          <w:szCs w:val="24"/>
          <w:lang w:eastAsia="ar-SA"/>
        </w:rPr>
        <w:t>ПОСТАНОВЛЯЮ:</w:t>
      </w:r>
    </w:p>
    <w:p w:rsidR="00E02D12" w:rsidRDefault="009C4AAA" w:rsidP="00FC34F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1. </w:t>
      </w:r>
      <w:r w:rsidR="00E02D1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постановление администрации города Бородино от 29.01.2020г. №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37 «Об утверждении примерного положения</w:t>
      </w:r>
      <w:r w:rsidR="00D921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</w:t>
      </w:r>
      <w:r w:rsidR="00F3478C">
        <w:rPr>
          <w:rFonts w:ascii="Arial" w:eastAsia="Times New Roman" w:hAnsi="Arial" w:cs="Arial"/>
          <w:sz w:val="24"/>
          <w:szCs w:val="24"/>
          <w:lang w:eastAsia="ar-SA"/>
        </w:rPr>
        <w:t xml:space="preserve"> по ведению бюджетного учета</w:t>
      </w:r>
      <w:r w:rsidR="00D921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</w:t>
      </w:r>
      <w:r w:rsidR="00E02D12">
        <w:rPr>
          <w:rFonts w:ascii="Arial" w:eastAsia="Times New Roman" w:hAnsi="Arial" w:cs="Arial"/>
          <w:sz w:val="24"/>
          <w:szCs w:val="24"/>
          <w:lang w:eastAsia="ar-SA"/>
        </w:rPr>
        <w:t xml:space="preserve"> следующие изменения:</w:t>
      </w:r>
    </w:p>
    <w:p w:rsidR="00BF631B" w:rsidRPr="00FC34F3" w:rsidRDefault="00BF631B" w:rsidP="00BF631B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1) в П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римерно</w:t>
      </w:r>
      <w:r>
        <w:rPr>
          <w:rFonts w:ascii="Arial" w:eastAsia="Calibri" w:hAnsi="Arial" w:cs="Arial"/>
          <w:sz w:val="24"/>
          <w:szCs w:val="24"/>
          <w:lang w:eastAsia="ar-SA"/>
        </w:rPr>
        <w:t>м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C34F3">
        <w:rPr>
          <w:rFonts w:ascii="Arial" w:eastAsia="Times New Roman" w:hAnsi="Arial" w:cs="Arial"/>
          <w:bCs/>
          <w:sz w:val="24"/>
          <w:szCs w:val="24"/>
          <w:lang w:eastAsia="ar-SA"/>
        </w:rPr>
        <w:t>положени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и</w:t>
      </w:r>
      <w:r w:rsidRPr="00FC34F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об оплате труда работников Муниципального казенного специализированного учреждения по ведению бюджетного учета «Межведомственная централизованная бухгалтерия»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BF631B" w:rsidRDefault="00BF631B" w:rsidP="00BF631B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ab/>
        <w:t xml:space="preserve">пункт 2.3 изложить в следующей редакции: </w:t>
      </w:r>
    </w:p>
    <w:p w:rsidR="00BF631B" w:rsidRPr="00E02D12" w:rsidRDefault="00BF631B" w:rsidP="00BF631B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«</w:t>
      </w:r>
      <w:r w:rsidRPr="00E02D12">
        <w:rPr>
          <w:rFonts w:ascii="Arial" w:eastAsia="Calibri" w:hAnsi="Arial" w:cs="Arial"/>
          <w:sz w:val="24"/>
          <w:szCs w:val="24"/>
          <w:lang w:eastAsia="ar-SA"/>
        </w:rPr>
        <w:t>2.3 Минимальные размеры окладов (должностных окладов), ставок</w:t>
      </w:r>
      <w:r w:rsidR="00D921F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E02D12">
        <w:rPr>
          <w:rFonts w:ascii="Arial" w:eastAsia="Calibri" w:hAnsi="Arial" w:cs="Arial"/>
          <w:sz w:val="24"/>
          <w:szCs w:val="24"/>
          <w:lang w:eastAsia="ar-SA"/>
        </w:rPr>
        <w:t>заработной платы работников, занимающих должности специалистов и служащих, устанавливаются на основе отнесения занимаемых ими должностей к ПКГ, утвержденным Приказом Министерства здравоохранения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E02D12">
        <w:rPr>
          <w:rFonts w:ascii="Arial" w:eastAsia="Calibri" w:hAnsi="Arial" w:cs="Arial"/>
          <w:sz w:val="24"/>
          <w:szCs w:val="24"/>
          <w:lang w:eastAsia="ar-SA"/>
        </w:rPr>
        <w:t>и социального развития Российской Федерации от 29.05.2008 №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E02D12">
        <w:rPr>
          <w:rFonts w:ascii="Arial" w:eastAsia="Calibri" w:hAnsi="Arial" w:cs="Arial"/>
          <w:sz w:val="24"/>
          <w:szCs w:val="24"/>
          <w:lang w:eastAsia="ar-SA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F631B" w:rsidRDefault="00BF631B" w:rsidP="00BF631B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DE5296" w:rsidRPr="00E02D12" w:rsidRDefault="00DE5296" w:rsidP="00BF631B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84"/>
        <w:gridCol w:w="3135"/>
        <w:gridCol w:w="17"/>
        <w:gridCol w:w="2178"/>
      </w:tblGrid>
      <w:tr w:rsidR="00BF631B" w:rsidRPr="00E02D12" w:rsidTr="00DE40EA">
        <w:trPr>
          <w:trHeight w:val="393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D921F4" w:rsidP="00DE40E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BF631B"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Должности, отнесенные к квалифицированным уровням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Минимальный размер должностного окла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д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а, руб. </w:t>
            </w:r>
          </w:p>
        </w:tc>
      </w:tr>
      <w:tr w:rsidR="00BF631B" w:rsidRPr="00E02D12" w:rsidTr="00DE40EA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«Общеотраслевые должности служащих первого уровня»</w:t>
            </w:r>
          </w:p>
        </w:tc>
      </w:tr>
      <w:tr w:rsidR="00BF631B" w:rsidRPr="00E02D12" w:rsidTr="00DE40EA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1-й квалификационный уровень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BF631B" w:rsidRPr="00E02D12" w:rsidRDefault="00BF631B" w:rsidP="00BF631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архивист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3511</w:t>
            </w:r>
          </w:p>
        </w:tc>
      </w:tr>
      <w:tr w:rsidR="00BF631B" w:rsidRPr="00E02D12" w:rsidTr="00DE40EA">
        <w:trPr>
          <w:trHeight w:val="5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«Общеотраслевые должности служащих третьего уровня»</w:t>
            </w:r>
          </w:p>
        </w:tc>
      </w:tr>
      <w:tr w:rsidR="00BF631B" w:rsidRPr="00E02D12" w:rsidTr="00DE40EA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1-й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бухгалтер, экономист, программист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4282</w:t>
            </w:r>
          </w:p>
        </w:tc>
      </w:tr>
      <w:tr w:rsidR="00BF631B" w:rsidRPr="00E02D12" w:rsidTr="00DE40EA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2-й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бухгалтер </w:t>
            </w:r>
            <w:r w:rsidRPr="00E02D12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кат,</w:t>
            </w:r>
          </w:p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 2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4704</w:t>
            </w:r>
          </w:p>
        </w:tc>
      </w:tr>
      <w:tr w:rsidR="00BF631B" w:rsidRPr="00E02D12" w:rsidTr="00DE40EA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3-й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 1 кат,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 1 кат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5164</w:t>
            </w:r>
          </w:p>
        </w:tc>
      </w:tr>
      <w:tr w:rsidR="00BF631B" w:rsidRPr="00E02D12" w:rsidTr="00DE40EA">
        <w:trPr>
          <w:trHeight w:val="567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4-й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квалификационный уровень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02D1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бухгалтер, ведущий экономист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1B" w:rsidRPr="00E02D12" w:rsidRDefault="00BF631B" w:rsidP="00DE40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6208</w:t>
            </w:r>
          </w:p>
        </w:tc>
      </w:tr>
    </w:tbl>
    <w:p w:rsidR="00BF631B" w:rsidRDefault="00BF631B" w:rsidP="00FC34F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2D12" w:rsidRDefault="00CA17EF" w:rsidP="00FC34F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="00BF631B">
        <w:rPr>
          <w:rFonts w:ascii="Arial" w:eastAsia="Calibri" w:hAnsi="Arial" w:cs="Arial"/>
          <w:sz w:val="24"/>
          <w:szCs w:val="24"/>
          <w:lang w:eastAsia="ar-SA"/>
        </w:rPr>
        <w:t>2</w:t>
      </w:r>
      <w:r w:rsidR="003B32F4">
        <w:rPr>
          <w:rFonts w:ascii="Arial" w:eastAsia="Calibri" w:hAnsi="Arial" w:cs="Arial"/>
          <w:sz w:val="24"/>
          <w:szCs w:val="24"/>
          <w:lang w:eastAsia="ar-SA"/>
        </w:rPr>
        <w:t xml:space="preserve">) </w:t>
      </w:r>
      <w:r w:rsidRPr="00CA17EF">
        <w:rPr>
          <w:rFonts w:ascii="Arial" w:eastAsia="Times New Roman" w:hAnsi="Arial" w:cs="Arial"/>
          <w:sz w:val="24"/>
          <w:szCs w:val="24"/>
          <w:lang w:eastAsia="ar-SA"/>
        </w:rPr>
        <w:t>приложение 1 к примерному положению об оплате труда работников Муниципального казенного специализированного учреждения</w:t>
      </w:r>
      <w:r w:rsidR="00F3478C">
        <w:rPr>
          <w:rFonts w:ascii="Arial" w:eastAsia="Times New Roman" w:hAnsi="Arial" w:cs="Arial"/>
          <w:sz w:val="24"/>
          <w:szCs w:val="24"/>
          <w:lang w:eastAsia="ar-SA"/>
        </w:rPr>
        <w:t xml:space="preserve"> по ведению бюджетного учета</w:t>
      </w:r>
      <w:r w:rsidR="00D921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A17EF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 изложить в новой редакции согласно приложению</w:t>
      </w:r>
      <w:r w:rsidR="003B32F4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B32F4" w:rsidRDefault="003B32F4" w:rsidP="00FC34F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F631B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приложение 4</w:t>
      </w:r>
      <w:r w:rsidRPr="00CA17EF">
        <w:rPr>
          <w:rFonts w:ascii="Arial" w:eastAsia="Times New Roman" w:hAnsi="Arial" w:cs="Arial"/>
          <w:sz w:val="24"/>
          <w:szCs w:val="24"/>
          <w:lang w:eastAsia="ar-SA"/>
        </w:rPr>
        <w:t xml:space="preserve"> к примерному положению об оплате труда работников Муниципального казенного специализированного учреждения</w:t>
      </w:r>
      <w:r w:rsidR="00D921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 ведению бюджетного учета </w:t>
      </w:r>
      <w:r w:rsidRPr="00CA17EF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 изложить в новой редакции согласно приложению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C4AAA" w:rsidRPr="00350AFE" w:rsidRDefault="00FC34F3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ab/>
      </w:r>
      <w:r w:rsidR="00804E18">
        <w:rPr>
          <w:rFonts w:ascii="Arial" w:eastAsia="Calibri" w:hAnsi="Arial" w:cs="Arial"/>
          <w:sz w:val="24"/>
          <w:szCs w:val="24"/>
          <w:lang w:eastAsia="ar-SA"/>
        </w:rPr>
        <w:t>2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E034A4" w:rsidRDefault="009C4AAA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E034A4" w:rsidRPr="00350AF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>Настоящее п</w:t>
      </w:r>
      <w:r w:rsidR="00E034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остановление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 xml:space="preserve">подлежит 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 xml:space="preserve">официальному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 xml:space="preserve">опубликованию в газете «Бородинский вестник» и 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 xml:space="preserve">размещению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>на официальном интернет-сайте муниципального образования город Бородино.</w:t>
      </w:r>
    </w:p>
    <w:p w:rsidR="009C4AAA" w:rsidRPr="00350AFE" w:rsidRDefault="00E034A4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>Настоящее п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остановление вступает в силу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 xml:space="preserve">со </w:t>
      </w:r>
      <w:r>
        <w:rPr>
          <w:rFonts w:ascii="Arial" w:eastAsia="Times New Roman" w:hAnsi="Arial" w:cs="Arial"/>
          <w:sz w:val="24"/>
          <w:szCs w:val="24"/>
          <w:lang w:eastAsia="ar-SA"/>
        </w:rPr>
        <w:t>дн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>я</w:t>
      </w:r>
      <w:r>
        <w:rPr>
          <w:rFonts w:ascii="Arial" w:eastAsia="Times New Roman" w:hAnsi="Arial" w:cs="Arial"/>
          <w:sz w:val="24"/>
          <w:szCs w:val="24"/>
          <w:lang w:eastAsia="ar-SA"/>
        </w:rPr>
        <w:t>, следующ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за днем его официального опубликования</w:t>
      </w:r>
      <w:r w:rsidR="00007F4F">
        <w:rPr>
          <w:rFonts w:ascii="Arial" w:eastAsia="Times New Roman" w:hAnsi="Arial" w:cs="Arial"/>
          <w:sz w:val="24"/>
          <w:szCs w:val="24"/>
          <w:lang w:eastAsia="ar-SA"/>
        </w:rPr>
        <w:t xml:space="preserve">, применяется к правоотношениям, возникшим с 01 </w:t>
      </w:r>
      <w:r w:rsidR="007D0F2B">
        <w:rPr>
          <w:rFonts w:ascii="Arial" w:eastAsia="Times New Roman" w:hAnsi="Arial" w:cs="Arial"/>
          <w:sz w:val="24"/>
          <w:szCs w:val="24"/>
          <w:lang w:eastAsia="ar-SA"/>
        </w:rPr>
        <w:t>апреля</w:t>
      </w:r>
      <w:r w:rsidR="00007F4F">
        <w:rPr>
          <w:rFonts w:ascii="Arial" w:eastAsia="Times New Roman" w:hAnsi="Arial" w:cs="Arial"/>
          <w:sz w:val="24"/>
          <w:szCs w:val="24"/>
          <w:lang w:eastAsia="ar-SA"/>
        </w:rPr>
        <w:t xml:space="preserve"> 2021 года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F3AA4" w:rsidRPr="00350AFE" w:rsidRDefault="000F3AA4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5CF" w:rsidRPr="00350AFE" w:rsidRDefault="004565CF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007F4F" w:rsidP="00350AFE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="007D0F2B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города Бородино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А.</w:t>
      </w:r>
      <w:r w:rsidR="007D0F2B">
        <w:rPr>
          <w:rFonts w:ascii="Arial" w:eastAsia="Times New Roman" w:hAnsi="Arial" w:cs="Arial"/>
          <w:sz w:val="24"/>
          <w:szCs w:val="24"/>
          <w:lang w:eastAsia="ar-SA"/>
        </w:rPr>
        <w:t>Ф</w:t>
      </w:r>
      <w:r w:rsidR="0011347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7D0F2B">
        <w:rPr>
          <w:rFonts w:ascii="Arial" w:eastAsia="Times New Roman" w:hAnsi="Arial" w:cs="Arial"/>
          <w:sz w:val="24"/>
          <w:szCs w:val="24"/>
          <w:lang w:eastAsia="ar-SA"/>
        </w:rPr>
        <w:t>Веретенников</w:t>
      </w:r>
    </w:p>
    <w:p w:rsidR="00F3478C" w:rsidRDefault="00F3478C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D921F4" w:rsidRDefault="00D921F4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D921F4" w:rsidRDefault="00D921F4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Default="00BF631B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631B" w:rsidRPr="00350AFE" w:rsidRDefault="00BF631B" w:rsidP="00BF631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Кузнецова</w:t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F631B" w:rsidRDefault="00BF631B" w:rsidP="00BF631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50AFE">
        <w:rPr>
          <w:rFonts w:ascii="Arial" w:eastAsia="Times New Roman" w:hAnsi="Arial" w:cs="Arial"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sz w:val="20"/>
          <w:szCs w:val="20"/>
          <w:lang w:eastAsia="ar-SA"/>
        </w:rPr>
        <w:t>6437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88"/>
        <w:gridCol w:w="4842"/>
      </w:tblGrid>
      <w:tr w:rsidR="00CA17EF" w:rsidRPr="002A3B5C" w:rsidTr="000E4096">
        <w:trPr>
          <w:jc w:val="right"/>
        </w:trPr>
        <w:tc>
          <w:tcPr>
            <w:tcW w:w="4588" w:type="dxa"/>
          </w:tcPr>
          <w:p w:rsidR="00CA17EF" w:rsidRPr="002A3B5C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842" w:type="dxa"/>
          </w:tcPr>
          <w:p w:rsidR="00CA17EF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к постановлению администрации города Бородино</w:t>
            </w:r>
          </w:p>
          <w:p w:rsidR="00CA17EF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06.04.2021 № 191</w:t>
            </w:r>
          </w:p>
          <w:p w:rsidR="00CA17EF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  <w:p w:rsidR="00CA17EF" w:rsidRPr="002A3B5C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 примерному положению об оплате труда работников </w:t>
            </w:r>
            <w:r w:rsidRPr="002A3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казенного специализированного учреждения по ведению бюджетного учета «Межведомственная централизованная бухгалтерия»</w:t>
            </w:r>
          </w:p>
        </w:tc>
      </w:tr>
    </w:tbl>
    <w:p w:rsidR="00CA17EF" w:rsidRPr="002A3B5C" w:rsidRDefault="00CA17EF" w:rsidP="00CA17EF">
      <w:pPr>
        <w:suppressAutoHyphens/>
        <w:autoSpaceDE w:val="0"/>
        <w:autoSpaceDN w:val="0"/>
        <w:adjustRightInd w:val="0"/>
        <w:ind w:left="540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CA17EF" w:rsidRPr="002A3B5C" w:rsidRDefault="00CA17EF" w:rsidP="00CA17EF">
      <w:pPr>
        <w:suppressAutoHyphens/>
        <w:autoSpaceDE w:val="0"/>
        <w:autoSpaceDN w:val="0"/>
        <w:adjustRightInd w:val="0"/>
        <w:ind w:left="540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2A3B5C">
        <w:rPr>
          <w:rFonts w:ascii="Arial" w:eastAsia="Calibri" w:hAnsi="Arial" w:cs="Arial"/>
          <w:bCs/>
          <w:sz w:val="24"/>
          <w:szCs w:val="24"/>
          <w:lang w:eastAsia="ar-SA"/>
        </w:rPr>
        <w:t xml:space="preserve">СТИМУЛИРУЮЩИЕ ВЫПЛАТЫ </w:t>
      </w:r>
    </w:p>
    <w:p w:rsidR="00CA17EF" w:rsidRPr="002A3B5C" w:rsidRDefault="00CA17EF" w:rsidP="00CA17EF">
      <w:pPr>
        <w:suppressAutoHyphens/>
        <w:autoSpaceDE w:val="0"/>
        <w:autoSpaceDN w:val="0"/>
        <w:adjustRightInd w:val="0"/>
        <w:ind w:left="540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2A3B5C">
        <w:rPr>
          <w:rFonts w:ascii="Arial" w:eastAsia="Calibri" w:hAnsi="Arial" w:cs="Arial"/>
          <w:bCs/>
          <w:sz w:val="24"/>
          <w:szCs w:val="24"/>
          <w:lang w:eastAsia="ar-SA"/>
        </w:rPr>
        <w:t>(ВЫПЛАТЫ ЗА ВАЖНОСТЬ ВЫПОЛЯНЕМОЙ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ВЫПОЛЯНЕМЫХ РАБОТ) РАБОТНИКАМ УЧРЕЖДЕНИЯ</w:t>
      </w:r>
    </w:p>
    <w:tbl>
      <w:tblPr>
        <w:tblpPr w:leftFromText="180" w:rightFromText="180" w:vertAnchor="page" w:horzAnchor="margin" w:tblpXSpec="center" w:tblpY="15952"/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5"/>
        <w:gridCol w:w="141"/>
        <w:gridCol w:w="244"/>
        <w:gridCol w:w="40"/>
        <w:gridCol w:w="1984"/>
        <w:gridCol w:w="260"/>
        <w:gridCol w:w="24"/>
        <w:gridCol w:w="142"/>
        <w:gridCol w:w="2409"/>
        <w:gridCol w:w="142"/>
        <w:gridCol w:w="1276"/>
      </w:tblGrid>
      <w:tr w:rsidR="00CA17EF" w:rsidRPr="002A3B5C" w:rsidTr="000E4096">
        <w:trPr>
          <w:trHeight w:val="879"/>
        </w:trPr>
        <w:tc>
          <w:tcPr>
            <w:tcW w:w="1488" w:type="dxa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985" w:type="dxa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244" w:type="dxa"/>
            <w:gridSpan w:val="8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Предельное количество процентов</w:t>
            </w:r>
          </w:p>
        </w:tc>
      </w:tr>
      <w:tr w:rsidR="00CA17EF" w:rsidRPr="002A3B5C" w:rsidTr="000E4096"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4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835" w:type="dxa"/>
            <w:gridSpan w:val="4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индикатор</w:t>
            </w:r>
          </w:p>
        </w:tc>
        <w:tc>
          <w:tcPr>
            <w:tcW w:w="1418" w:type="dxa"/>
            <w:gridSpan w:val="2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c>
          <w:tcPr>
            <w:tcW w:w="1488" w:type="dxa"/>
            <w:vMerge w:val="restart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бухгалтер</w:t>
            </w:r>
            <w:r w:rsidR="007D0F2B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ведущий экономист</w:t>
            </w: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Выплаты за важность выполненной работы, степень самостоятельности и ответственности при выполнении поставленных задач </w:t>
            </w:r>
          </w:p>
        </w:tc>
      </w:tr>
      <w:tr w:rsidR="00CA17EF" w:rsidRPr="002A3B5C" w:rsidTr="000E4096">
        <w:trPr>
          <w:trHeight w:val="1723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выполнению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задач, направленных на высокие результаты деятельности учреждения</w:t>
            </w:r>
          </w:p>
        </w:tc>
        <w:tc>
          <w:tcPr>
            <w:tcW w:w="2694" w:type="dxa"/>
            <w:gridSpan w:val="6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выполнение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плановых мероприятий, достижение высоких показателей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 представленные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отчеты, содержащие полную информацию о бухгалтерском учете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557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6"/>
            <w:vMerge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планов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61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Самостоятельность при реализации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мероприятий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учреждения и определении результатов работы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Оформленные предложения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о повышении эффективности ведения бухгалтерского учета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</w:tc>
      </w:tr>
      <w:tr w:rsidR="00CA17EF" w:rsidRPr="002A3B5C" w:rsidTr="000E4096">
        <w:trPr>
          <w:trHeight w:val="499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6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Выполнение работ, обеспечивающих устойчивость деятельности учреждения: 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реализация программ повышения квалификации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Внутренний контроль (количество мероприятий 1)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780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6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Позитивные отзывы о работе выполненной работниками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67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своим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обязанностям</w:t>
            </w:r>
          </w:p>
        </w:tc>
        <w:tc>
          <w:tcPr>
            <w:tcW w:w="2694" w:type="dxa"/>
            <w:gridSpan w:val="6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обоснованных претензий со стороны учредителя, надзорных органов,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руководителя.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Отсутствие предписания надзорных органов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690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6"/>
            <w:vMerge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Устранение предписания надзорных органов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D921F4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1503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Результативность учреждения</w:t>
            </w:r>
          </w:p>
        </w:tc>
        <w:tc>
          <w:tcPr>
            <w:tcW w:w="2694" w:type="dxa"/>
            <w:gridSpan w:val="6"/>
            <w:tcBorders>
              <w:bottom w:val="single" w:sz="4" w:space="0" w:color="000000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и ведение документов бухгалтерской, экономической отчетности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ind w:firstLine="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Своевременное, полное и достоверное предоставление отчетности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ind w:firstLine="66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30%</w:t>
            </w:r>
          </w:p>
        </w:tc>
      </w:tr>
      <w:tr w:rsidR="00CA17EF" w:rsidRPr="002A3B5C" w:rsidTr="000E4096">
        <w:trPr>
          <w:trHeight w:val="1259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Эффективность финансово-экономической деятельности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ind w:firstLine="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проведение расчетов, возникающих в процессе исполнения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ind w:firstLine="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ind w:firstLine="66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2694" w:type="dxa"/>
            <w:gridSpan w:val="6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заданий в короткие сроки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D921F4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 за эффективным и целевым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расходованием средств</w:t>
            </w:r>
          </w:p>
        </w:tc>
        <w:tc>
          <w:tcPr>
            <w:tcW w:w="2694" w:type="dxa"/>
            <w:gridSpan w:val="6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соответствия осуществляемых хозяйственных операций законодательству,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движением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имущества и выполнения обязательств учреждения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при выполнении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задач, определенных должностными обязанностями</w:t>
            </w:r>
          </w:p>
        </w:tc>
        <w:tc>
          <w:tcPr>
            <w:tcW w:w="2694" w:type="dxa"/>
            <w:gridSpan w:val="6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и качественное выполнение плановых показателей по ведению бухгалтерского учета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обоснованных претензий к выполненной работе.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владения организационными функциями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Своевременная реализация программ, проектов, планов.</w:t>
            </w:r>
          </w:p>
        </w:tc>
        <w:tc>
          <w:tcPr>
            <w:tcW w:w="1276" w:type="dxa"/>
            <w:vAlign w:val="center"/>
          </w:tcPr>
          <w:p w:rsidR="00CA17EF" w:rsidRPr="002A3B5C" w:rsidRDefault="00CA17EF" w:rsidP="000E4096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552"/>
        </w:trPr>
        <w:tc>
          <w:tcPr>
            <w:tcW w:w="1488" w:type="dxa"/>
            <w:vMerge w:val="restart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руководителя учреждения, предписаний контролирующих или надзирающих органов, аварий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сохранности имущества 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по утрате и порче имущества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50%</w:t>
            </w:r>
          </w:p>
        </w:tc>
      </w:tr>
      <w:tr w:rsidR="00CA17EF" w:rsidRPr="002A3B5C" w:rsidTr="000E4096">
        <w:trPr>
          <w:trHeight w:val="193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сохранности хозяйственного инвентаря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D921F4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 фактов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дополнительных работ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Участие в проведении ремонтных работ в учреждении, отдельных поручений руководителя учреждения</w:t>
            </w:r>
          </w:p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D921F4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F3478C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</w:t>
            </w:r>
            <w:r w:rsidR="002962D0">
              <w:rPr>
                <w:rFonts w:ascii="Arial" w:eastAsia="Calibri" w:hAnsi="Arial" w:cs="Arial"/>
                <w:sz w:val="24"/>
                <w:szCs w:val="24"/>
                <w:lang w:eastAsia="ar-SA"/>
              </w:rPr>
              <w:t>,1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89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Участие в субботниках, генеральных уборках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D921F4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мероприятие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291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rPr>
          <w:trHeight w:val="413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Ресурсосбережение при выполнении работ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рационального расходования материалов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Экономия материальных средств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</w:tr>
      <w:tr w:rsidR="00CA17EF" w:rsidRPr="002A3B5C" w:rsidTr="000E4096">
        <w:trPr>
          <w:trHeight w:val="254"/>
        </w:trPr>
        <w:tc>
          <w:tcPr>
            <w:tcW w:w="1488" w:type="dxa"/>
            <w:vMerge w:val="restart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Бухгалтер,</w:t>
            </w:r>
          </w:p>
          <w:p w:rsidR="00CA17EF" w:rsidRPr="002A3B5C" w:rsidRDefault="007D0F2B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экономист.</w:t>
            </w:r>
          </w:p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нарушений сроков и качества сдачи отчетности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Нарушение сроков подготовки и сдачи отчетности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D921F4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выполнению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задач, определенных должностными обязанностями, планами деятельности учреждения</w:t>
            </w:r>
          </w:p>
        </w:tc>
        <w:tc>
          <w:tcPr>
            <w:tcW w:w="2284" w:type="dxa"/>
            <w:gridSpan w:val="3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 отчетный период реализовано 100% поставленных задач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 отчетный период реализовано не менее 90% задач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Подготовка локальных актов учреждения, нормативных актов учреждения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Соответствие нормам действующего законодательства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Ведение документации учреждения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Обработка и предоставление информации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509"/>
        </w:trPr>
        <w:tc>
          <w:tcPr>
            <w:tcW w:w="1488" w:type="dxa"/>
            <w:vMerge/>
            <w:tcBorders>
              <w:bottom w:val="nil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Соблюдение законодательства</w:t>
            </w:r>
          </w:p>
        </w:tc>
        <w:tc>
          <w:tcPr>
            <w:tcW w:w="2575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штрафов, взыскания, замечания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509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56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Добросовестное исполнение трудовых обязанностей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D921F4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Эффективность финансово-экономической деятельности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проведение расчетов, возникающее в процессе исполнения в пределах санкционированных расходов бюджетной сметы или плана финансово хозяйственной деятельности.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замечаний, в полном объеме (для экономической группы)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своевременное отражение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в учете согласно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полученным первичным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документам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оказанных</w:t>
            </w:r>
            <w:proofErr w:type="gramEnd"/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услуг, выполненных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работ,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своевременное</w:t>
            </w:r>
            <w:proofErr w:type="gramEnd"/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оприходование и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списание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основных</w:t>
            </w:r>
            <w:proofErr w:type="gramEnd"/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средств и материальных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запасов. Организация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своевременных расчетов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 подотчетными лицами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согласно нормам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командировочных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расходов.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замечаний, в полном объеме (для материальной группы)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своевременное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начисление и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перечисление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заработной</w:t>
            </w:r>
            <w:proofErr w:type="gramEnd"/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платы, налогов и других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выплат в соответствии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действующими нормами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законодательства РФ.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Качественная подготовка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отчетной информации,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своевременная выдача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расчетных листков и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иной запрашиваемой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информации сотрудникам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обслуживаемых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учреждений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замечаний, в полном объеме (для финансовой и расчетной группы)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плана работы учреждения на уровне установленных показателей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консультаций для обслуживаемых учреждений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конфликтов с работниками обслуживаемых учреждений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2118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Дополнительные объемы работ не входящие в должностные обязанности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Качественно в короткие сроки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17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Оперативность</w:t>
            </w:r>
          </w:p>
        </w:tc>
        <w:tc>
          <w:tcPr>
            <w:tcW w:w="2575" w:type="dxa"/>
            <w:gridSpan w:val="3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</w:tc>
      </w:tr>
      <w:tr w:rsidR="00CA17EF" w:rsidRPr="002A3B5C" w:rsidTr="000E4096">
        <w:trPr>
          <w:trHeight w:val="28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Освоение новых форм отчетов, эффективных бухгалтерских программ, ведение современных информационных баз данных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 каждый вид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Составление и своевременное предоставление бухгалтерской налоговой и статистической отчетности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формирования полной и достоверной информации, своевременность предоставления.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 полном объеме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Работа с входящей корреспонденцией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Подготовка ответов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выполняемых работ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возврата документов на доработку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Инициатива и творческий подход к работе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Предложения по эффективной организации работы и рациональному использованию финансовых и материальных ресурсов, участие в реализации этих предложений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предложение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 за эффективным и целевым расходованием средств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соответствия осуществляемых хозяйственных операций законодательству,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</w:t>
            </w:r>
            <w:proofErr w:type="gramEnd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движением имущества и выполнением обязательств учреждения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письменных замечаний руководителя учреждения и иных контролирующих и надзорных органов.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583"/>
        </w:trPr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:rsidR="00CA17EF" w:rsidRPr="002A3B5C" w:rsidRDefault="00CA17EF" w:rsidP="00DE52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Программист</w:t>
            </w:r>
          </w:p>
        </w:tc>
        <w:tc>
          <w:tcPr>
            <w:tcW w:w="8647" w:type="dxa"/>
            <w:gridSpan w:val="11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обеспечение учреждения информационными материалами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Постоянный мониторинг информационных материалов и обеспечение ими программ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выполнению должностных обязанностей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Сопровождение используемых программных средств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по функционированию программных продуктов (электронной почты и т.д.)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проведение профилактических работ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по функционированию технических средств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0E4096">
        <w:trPr>
          <w:trHeight w:val="19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дополнительных видов работ</w:t>
            </w:r>
          </w:p>
        </w:tc>
        <w:tc>
          <w:tcPr>
            <w:tcW w:w="2284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Оперативное устранение сбоев в работе техники и ПС</w:t>
            </w:r>
          </w:p>
        </w:tc>
        <w:tc>
          <w:tcPr>
            <w:tcW w:w="2575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Отсутствие замечаний 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0E4096">
        <w:trPr>
          <w:trHeight w:val="261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57204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Бесперебойная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работа техники и функционирование ПС</w:t>
            </w:r>
          </w:p>
        </w:tc>
        <w:tc>
          <w:tcPr>
            <w:tcW w:w="2268" w:type="dxa"/>
            <w:gridSpan w:val="3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замечаний, жалоб, сбоев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572046">
        <w:trPr>
          <w:trHeight w:val="3120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Инициатива и творческий подход к работе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Предложения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 организации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эффективной работы и рациональному использованию ресурсов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предложение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D921F4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572046">
        <w:trPr>
          <w:trHeight w:val="2109"/>
        </w:trPr>
        <w:tc>
          <w:tcPr>
            <w:tcW w:w="1488" w:type="dxa"/>
            <w:vMerge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выполняемых работ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Оперативность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выполнения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профессиональной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деятельности и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разовых поручений 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руководителя</w:t>
            </w:r>
            <w:r w:rsidR="00D921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0E409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 w:val="restart"/>
          </w:tcPr>
          <w:p w:rsidR="00C9524F" w:rsidRPr="002A3B5C" w:rsidRDefault="00C9524F" w:rsidP="00772C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Архив</w:t>
            </w:r>
            <w:r w:rsidR="00772CC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Степень самостоятельности выполнения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1F429B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F429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достижение высоких результатов в работе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73235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>-самостоятельно, без привлечения других работников</w:t>
            </w:r>
            <w:r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1F429B" w:rsidP="00404FC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404FC7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="00C9524F"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>,4</w:t>
            </w:r>
            <w:r w:rsidR="002678D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Систематизация и архивный учет документов согласно номенклатуре дел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требований по срокам и порядку хранения документов, отсутствие замечаний, предоставление своевременной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73235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  <w:r w:rsidR="0073235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 ведению документации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1F429B" w:rsidP="001F429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Применение в работе информационных технологий, повышающих эффективность работы и сокращающих время обработки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Предложения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 организации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эффективной работы и рациональному использованию ресурсов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1F429B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ф</w:t>
            </w:r>
            <w:r w:rsidR="00C9524F" w:rsidRPr="0057204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акт применения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C9524F" w:rsidRPr="002A3B5C" w:rsidTr="003A1725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Оперативное выполнение заданий, отчетов, поручения вышестоящего руководства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1F429B" w:rsidP="002C322C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С</w:t>
            </w:r>
            <w:r w:rsidR="002C322C" w:rsidRP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воевременная подготовка, заполнение и (или) исполнение локальных нормативных актов учреждения, запросов юридических и (или) физических лиц, договоров, учетных,</w:t>
            </w:r>
            <w:r w:rsid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2C322C" w:rsidRP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кадровых, финансовых, бухгалтерских и других документов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C9524F" w:rsidP="00C767A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выполняется квалифицированно;</w:t>
            </w:r>
          </w:p>
          <w:p w:rsidR="00C9524F" w:rsidRPr="00572046" w:rsidRDefault="00C9524F" w:rsidP="00C767A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- однократные (1 или 2) несущественные замечания.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35AF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Наличие дополнительных работ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2678DB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35AF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C9524F" w:rsidRPr="00F35AF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C9524F" w:rsidRPr="002A3B5C" w:rsidTr="00D7367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2C322C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Повышение ответственности к должностным обязанностям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1F429B" w:rsidP="002C322C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К</w:t>
            </w:r>
            <w:r w:rsidR="002C322C" w:rsidRP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оличество обоснованных жалоб со стороны юридических и физических лиц в адрес руководителя учреждения, на исполнение работником учреждения должностных обязанностей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8" w:rsidRDefault="00732358" w:rsidP="002C322C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323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  <w:r w:rsidR="002C322C">
              <w:t xml:space="preserve"> </w:t>
            </w:r>
            <w:r w:rsidR="002C322C" w:rsidRP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обоснованных жалоб в отчетном периоде</w:t>
            </w:r>
            <w:r w:rsidRPr="007323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;</w:t>
            </w:r>
          </w:p>
          <w:p w:rsidR="00732358" w:rsidRPr="00732358" w:rsidRDefault="00732358" w:rsidP="0073235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9524F" w:rsidRPr="00572046" w:rsidRDefault="00732358" w:rsidP="0073235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323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  <w:r w:rsidR="002C322C">
              <w:t xml:space="preserve"> </w:t>
            </w:r>
            <w:r w:rsidR="002C322C" w:rsidRPr="002C322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наличие в отчетном периоде обоснованных жалоб</w:t>
            </w:r>
            <w:r w:rsidRPr="00732358">
              <w:rPr>
                <w:rFonts w:ascii="Arial" w:eastAsia="Calibri" w:hAnsi="Arial" w:cs="Arial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732358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  <w:p w:rsidR="00732358" w:rsidRDefault="00732358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32358" w:rsidRDefault="00732358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32358" w:rsidRDefault="00732358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Коммуникативная культура, инициатива и творческий подход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2A3B5C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Выстраивание конструктивных взаимодействий с сотрудниками учреждения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572046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2678DB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  <w:r w:rsidR="00C9524F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C9524F" w:rsidRPr="002A3B5C" w:rsidTr="00572046">
        <w:trPr>
          <w:trHeight w:val="454"/>
        </w:trPr>
        <w:tc>
          <w:tcPr>
            <w:tcW w:w="1488" w:type="dxa"/>
            <w:vMerge/>
          </w:tcPr>
          <w:p w:rsidR="00C9524F" w:rsidRDefault="00C9524F" w:rsidP="000E4096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выполняемых работ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767A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возврата документов на доработку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Pr="00C767A9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4F" w:rsidRDefault="00C9524F" w:rsidP="00572046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</w:tr>
    </w:tbl>
    <w:p w:rsidR="00CA17EF" w:rsidRDefault="00CA17EF" w:rsidP="00CA17E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Default="00CA17EF" w:rsidP="00CA17E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Pr="00E02D12" w:rsidRDefault="00CA17EF" w:rsidP="00CA17E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Default="00CA17EF" w:rsidP="00CA17E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B32F4" w:rsidTr="003B32F4">
        <w:tc>
          <w:tcPr>
            <w:tcW w:w="4360" w:type="dxa"/>
          </w:tcPr>
          <w:p w:rsidR="003B32F4" w:rsidRPr="002A3B5C" w:rsidRDefault="003B32F4" w:rsidP="003B32F4">
            <w:pPr>
              <w:suppressAutoHyphens/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  <w:p w:rsidR="003B32F4" w:rsidRDefault="003B32F4" w:rsidP="003B32F4">
            <w:pPr>
              <w:tabs>
                <w:tab w:val="left" w:pos="567"/>
              </w:tabs>
              <w:suppressAutoHyphens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 примерному положению об оплате труда работников </w:t>
            </w:r>
            <w:r w:rsidRPr="002A3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казенного специализированного учреждения по ведению бюджетного учета «Межведомственная централизованная бухгалтерия»</w:t>
            </w:r>
          </w:p>
        </w:tc>
      </w:tr>
    </w:tbl>
    <w:p w:rsidR="003B32F4" w:rsidRDefault="003B32F4" w:rsidP="003B32F4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Default="00CA17EF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3B32F4" w:rsidRDefault="003B32F4" w:rsidP="003B32F4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Перечень</w:t>
      </w:r>
    </w:p>
    <w:p w:rsidR="003B32F4" w:rsidRDefault="003B32F4" w:rsidP="003B32F4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должностей, профессий работников учреждений, относимых к основному персоналу по виду экономической деятельности</w:t>
      </w:r>
    </w:p>
    <w:p w:rsidR="003B32F4" w:rsidRDefault="003B32F4" w:rsidP="003B32F4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533"/>
      </w:tblGrid>
      <w:tr w:rsidR="003B32F4" w:rsidRPr="003B32F4" w:rsidTr="00863349">
        <w:tc>
          <w:tcPr>
            <w:tcW w:w="4612" w:type="dxa"/>
            <w:vAlign w:val="center"/>
          </w:tcPr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Тип учреждений</w:t>
            </w:r>
          </w:p>
        </w:tc>
        <w:tc>
          <w:tcPr>
            <w:tcW w:w="4533" w:type="dxa"/>
            <w:vAlign w:val="center"/>
          </w:tcPr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Должности, профессии работников учреждений</w:t>
            </w:r>
          </w:p>
        </w:tc>
      </w:tr>
      <w:tr w:rsidR="003B32F4" w:rsidRPr="003B32F4" w:rsidTr="00863349">
        <w:tc>
          <w:tcPr>
            <w:tcW w:w="4612" w:type="dxa"/>
          </w:tcPr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Иные учреждения, подведомственные администрации города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Бородино (</w:t>
            </w:r>
            <w:r w:rsidRPr="003B32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Муниципальное казенное специализированное учреждение по ведению бюджетного учета «Межведомственная централизованная бухгалтерия»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3" w:type="dxa"/>
          </w:tcPr>
          <w:p w:rsid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бухгалтер;</w:t>
            </w:r>
          </w:p>
          <w:p w:rsid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экономист;</w:t>
            </w:r>
          </w:p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категории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;</w:t>
            </w:r>
          </w:p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2 категории;</w:t>
            </w:r>
          </w:p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Экономист;</w:t>
            </w:r>
          </w:p>
          <w:p w:rsidR="003B32F4" w:rsidRP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 1 категории;</w:t>
            </w:r>
          </w:p>
          <w:p w:rsidR="003B32F4" w:rsidRDefault="003B32F4" w:rsidP="003B32F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 2 категории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;</w:t>
            </w:r>
          </w:p>
          <w:p w:rsidR="003B32F4" w:rsidRPr="003B32F4" w:rsidRDefault="003B32F4" w:rsidP="007D0F2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</w:t>
            </w:r>
            <w:r w:rsidR="007D0F2B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  <w:r w:rsidR="00D921F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B32F4" w:rsidRDefault="003B32F4" w:rsidP="003B32F4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32F4" w:rsidRDefault="003B32F4" w:rsidP="003B32F4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32F4" w:rsidRPr="003B32F4" w:rsidRDefault="003B32F4" w:rsidP="003B32F4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B32F4" w:rsidRPr="003B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4DD3"/>
    <w:multiLevelType w:val="hybridMultilevel"/>
    <w:tmpl w:val="BE5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A"/>
    <w:rsid w:val="0000797E"/>
    <w:rsid w:val="00007F4F"/>
    <w:rsid w:val="00024B76"/>
    <w:rsid w:val="0002673A"/>
    <w:rsid w:val="00026B44"/>
    <w:rsid w:val="000277BC"/>
    <w:rsid w:val="00056C17"/>
    <w:rsid w:val="00064956"/>
    <w:rsid w:val="00076BCC"/>
    <w:rsid w:val="00087837"/>
    <w:rsid w:val="000960E1"/>
    <w:rsid w:val="00096D0E"/>
    <w:rsid w:val="000A2BFA"/>
    <w:rsid w:val="000A7830"/>
    <w:rsid w:val="000A786A"/>
    <w:rsid w:val="000B1484"/>
    <w:rsid w:val="000B32A2"/>
    <w:rsid w:val="000C0040"/>
    <w:rsid w:val="000C4D46"/>
    <w:rsid w:val="000C6B90"/>
    <w:rsid w:val="000D3803"/>
    <w:rsid w:val="000D7ECC"/>
    <w:rsid w:val="000F22AD"/>
    <w:rsid w:val="000F3AA4"/>
    <w:rsid w:val="00113472"/>
    <w:rsid w:val="001335A8"/>
    <w:rsid w:val="001612AC"/>
    <w:rsid w:val="00167B34"/>
    <w:rsid w:val="0017331B"/>
    <w:rsid w:val="00187FCD"/>
    <w:rsid w:val="001951C5"/>
    <w:rsid w:val="001A109E"/>
    <w:rsid w:val="001A1D5C"/>
    <w:rsid w:val="001B3700"/>
    <w:rsid w:val="001C5FD6"/>
    <w:rsid w:val="001D12D6"/>
    <w:rsid w:val="001E629D"/>
    <w:rsid w:val="001F2120"/>
    <w:rsid w:val="001F429B"/>
    <w:rsid w:val="001F4E13"/>
    <w:rsid w:val="0020520D"/>
    <w:rsid w:val="00241100"/>
    <w:rsid w:val="00243876"/>
    <w:rsid w:val="00244384"/>
    <w:rsid w:val="002520A0"/>
    <w:rsid w:val="002525A2"/>
    <w:rsid w:val="002678DB"/>
    <w:rsid w:val="00285BFE"/>
    <w:rsid w:val="00295E9A"/>
    <w:rsid w:val="002962D0"/>
    <w:rsid w:val="00297408"/>
    <w:rsid w:val="002C322C"/>
    <w:rsid w:val="002D32F4"/>
    <w:rsid w:val="002E32E9"/>
    <w:rsid w:val="002F0EBA"/>
    <w:rsid w:val="00350AFE"/>
    <w:rsid w:val="00354BA3"/>
    <w:rsid w:val="00356D5E"/>
    <w:rsid w:val="003B1BDB"/>
    <w:rsid w:val="003B32F4"/>
    <w:rsid w:val="003C3945"/>
    <w:rsid w:val="003D0248"/>
    <w:rsid w:val="003F157B"/>
    <w:rsid w:val="003F48AC"/>
    <w:rsid w:val="00404FC7"/>
    <w:rsid w:val="00443398"/>
    <w:rsid w:val="004565CF"/>
    <w:rsid w:val="00464D50"/>
    <w:rsid w:val="00466D71"/>
    <w:rsid w:val="00471200"/>
    <w:rsid w:val="004952CE"/>
    <w:rsid w:val="004B36E5"/>
    <w:rsid w:val="004E1550"/>
    <w:rsid w:val="004E4A5E"/>
    <w:rsid w:val="004F7701"/>
    <w:rsid w:val="00501353"/>
    <w:rsid w:val="00526029"/>
    <w:rsid w:val="005322A8"/>
    <w:rsid w:val="005637B6"/>
    <w:rsid w:val="00572046"/>
    <w:rsid w:val="005845D6"/>
    <w:rsid w:val="005A5CF6"/>
    <w:rsid w:val="005C142A"/>
    <w:rsid w:val="005C323C"/>
    <w:rsid w:val="005D7D3B"/>
    <w:rsid w:val="005E09C8"/>
    <w:rsid w:val="005E4E15"/>
    <w:rsid w:val="00600262"/>
    <w:rsid w:val="00610430"/>
    <w:rsid w:val="00616C97"/>
    <w:rsid w:val="006432D4"/>
    <w:rsid w:val="00654F3B"/>
    <w:rsid w:val="00656C68"/>
    <w:rsid w:val="006961E2"/>
    <w:rsid w:val="006A548D"/>
    <w:rsid w:val="006E3B29"/>
    <w:rsid w:val="006F4091"/>
    <w:rsid w:val="006F54B9"/>
    <w:rsid w:val="0070050D"/>
    <w:rsid w:val="00703268"/>
    <w:rsid w:val="00705F4E"/>
    <w:rsid w:val="007122B3"/>
    <w:rsid w:val="00722A8F"/>
    <w:rsid w:val="0072658C"/>
    <w:rsid w:val="00732358"/>
    <w:rsid w:val="00734177"/>
    <w:rsid w:val="007562A4"/>
    <w:rsid w:val="00772CC2"/>
    <w:rsid w:val="00780C0C"/>
    <w:rsid w:val="00781FE3"/>
    <w:rsid w:val="00783044"/>
    <w:rsid w:val="00785310"/>
    <w:rsid w:val="00792370"/>
    <w:rsid w:val="007A3A49"/>
    <w:rsid w:val="007D0F2B"/>
    <w:rsid w:val="007D32A0"/>
    <w:rsid w:val="00804E18"/>
    <w:rsid w:val="00815D75"/>
    <w:rsid w:val="00843CDA"/>
    <w:rsid w:val="008655B4"/>
    <w:rsid w:val="00875A88"/>
    <w:rsid w:val="00883707"/>
    <w:rsid w:val="00896E28"/>
    <w:rsid w:val="008A20E8"/>
    <w:rsid w:val="008C0B97"/>
    <w:rsid w:val="008C761C"/>
    <w:rsid w:val="008D5B6E"/>
    <w:rsid w:val="008D7E07"/>
    <w:rsid w:val="008F512B"/>
    <w:rsid w:val="008F534E"/>
    <w:rsid w:val="008F6ADF"/>
    <w:rsid w:val="00916210"/>
    <w:rsid w:val="00923218"/>
    <w:rsid w:val="009304F9"/>
    <w:rsid w:val="00950152"/>
    <w:rsid w:val="0096120B"/>
    <w:rsid w:val="0096194C"/>
    <w:rsid w:val="00987E1C"/>
    <w:rsid w:val="00991ADD"/>
    <w:rsid w:val="009A7377"/>
    <w:rsid w:val="009B1379"/>
    <w:rsid w:val="009C4876"/>
    <w:rsid w:val="009C4AAA"/>
    <w:rsid w:val="009C58C0"/>
    <w:rsid w:val="009E6A72"/>
    <w:rsid w:val="00A4249E"/>
    <w:rsid w:val="00A42C9C"/>
    <w:rsid w:val="00A54406"/>
    <w:rsid w:val="00A617EA"/>
    <w:rsid w:val="00A65EAB"/>
    <w:rsid w:val="00A7516E"/>
    <w:rsid w:val="00A8784E"/>
    <w:rsid w:val="00AB03B3"/>
    <w:rsid w:val="00B16773"/>
    <w:rsid w:val="00B170BE"/>
    <w:rsid w:val="00B3156A"/>
    <w:rsid w:val="00B5798A"/>
    <w:rsid w:val="00B610EA"/>
    <w:rsid w:val="00B63446"/>
    <w:rsid w:val="00B63567"/>
    <w:rsid w:val="00B80379"/>
    <w:rsid w:val="00B9157A"/>
    <w:rsid w:val="00B96562"/>
    <w:rsid w:val="00BD4259"/>
    <w:rsid w:val="00BF3446"/>
    <w:rsid w:val="00BF4F13"/>
    <w:rsid w:val="00BF631B"/>
    <w:rsid w:val="00C10B30"/>
    <w:rsid w:val="00C245CF"/>
    <w:rsid w:val="00C2783E"/>
    <w:rsid w:val="00C340FA"/>
    <w:rsid w:val="00C4459A"/>
    <w:rsid w:val="00C767A9"/>
    <w:rsid w:val="00C76B89"/>
    <w:rsid w:val="00C86867"/>
    <w:rsid w:val="00C9524F"/>
    <w:rsid w:val="00CA17EF"/>
    <w:rsid w:val="00CB2B6C"/>
    <w:rsid w:val="00CB46B0"/>
    <w:rsid w:val="00CB500D"/>
    <w:rsid w:val="00CD14AA"/>
    <w:rsid w:val="00CF1AEC"/>
    <w:rsid w:val="00D04751"/>
    <w:rsid w:val="00D373C2"/>
    <w:rsid w:val="00D42069"/>
    <w:rsid w:val="00D50935"/>
    <w:rsid w:val="00D921F4"/>
    <w:rsid w:val="00DB2A65"/>
    <w:rsid w:val="00DB7D3E"/>
    <w:rsid w:val="00DD0765"/>
    <w:rsid w:val="00DD09E6"/>
    <w:rsid w:val="00DE2415"/>
    <w:rsid w:val="00DE5296"/>
    <w:rsid w:val="00DF1828"/>
    <w:rsid w:val="00E02D12"/>
    <w:rsid w:val="00E034A4"/>
    <w:rsid w:val="00E21594"/>
    <w:rsid w:val="00E36FA9"/>
    <w:rsid w:val="00E55226"/>
    <w:rsid w:val="00E570D1"/>
    <w:rsid w:val="00E87E5F"/>
    <w:rsid w:val="00EA772A"/>
    <w:rsid w:val="00EB4BBC"/>
    <w:rsid w:val="00EC3CC0"/>
    <w:rsid w:val="00EC3E23"/>
    <w:rsid w:val="00EC52C0"/>
    <w:rsid w:val="00EC5A59"/>
    <w:rsid w:val="00ED64AD"/>
    <w:rsid w:val="00F17984"/>
    <w:rsid w:val="00F253D0"/>
    <w:rsid w:val="00F3478C"/>
    <w:rsid w:val="00F35AFE"/>
    <w:rsid w:val="00F72558"/>
    <w:rsid w:val="00F81BF4"/>
    <w:rsid w:val="00F912E7"/>
    <w:rsid w:val="00F9402E"/>
    <w:rsid w:val="00FA12A2"/>
    <w:rsid w:val="00FB5297"/>
    <w:rsid w:val="00FC34F3"/>
    <w:rsid w:val="00FD5B8F"/>
    <w:rsid w:val="00FF37AC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12"/>
    <w:pPr>
      <w:ind w:left="720"/>
      <w:contextualSpacing/>
    </w:pPr>
  </w:style>
  <w:style w:type="table" w:styleId="a4">
    <w:name w:val="Table Grid"/>
    <w:basedOn w:val="a1"/>
    <w:uiPriority w:val="59"/>
    <w:rsid w:val="003B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12"/>
    <w:pPr>
      <w:ind w:left="720"/>
      <w:contextualSpacing/>
    </w:pPr>
  </w:style>
  <w:style w:type="table" w:styleId="a4">
    <w:name w:val="Table Grid"/>
    <w:basedOn w:val="a1"/>
    <w:uiPriority w:val="59"/>
    <w:rsid w:val="003B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Маркелис Надежда Викторовна</cp:lastModifiedBy>
  <cp:revision>9</cp:revision>
  <dcterms:created xsi:type="dcterms:W3CDTF">2021-03-10T02:04:00Z</dcterms:created>
  <dcterms:modified xsi:type="dcterms:W3CDTF">2021-04-07T02:39:00Z</dcterms:modified>
</cp:coreProperties>
</file>