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6D" w:rsidRPr="0082139A" w:rsidRDefault="009A0C6D" w:rsidP="009A0C6D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9A0C6D" w:rsidRDefault="009A0C6D" w:rsidP="009A0C6D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к Порядку представления гражданами, </w:t>
      </w:r>
    </w:p>
    <w:p w:rsidR="009A0C6D" w:rsidRDefault="009A0C6D" w:rsidP="009A0C6D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претендующими на замещение должностей руководителей </w:t>
      </w:r>
    </w:p>
    <w:p w:rsidR="009A0C6D" w:rsidRDefault="009A0C6D" w:rsidP="009A0C6D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муниципальных учреждений города Бородино </w:t>
      </w:r>
    </w:p>
    <w:p w:rsidR="009A0C6D" w:rsidRDefault="009A0C6D" w:rsidP="009A0C6D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>и руководителями муниципальных учреждений города</w:t>
      </w:r>
    </w:p>
    <w:p w:rsidR="009A0C6D" w:rsidRDefault="009A0C6D" w:rsidP="009A0C6D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Бородино сведений о доходах, об имуществе и </w:t>
      </w:r>
    </w:p>
    <w:p w:rsidR="009A0C6D" w:rsidRDefault="009A0C6D" w:rsidP="009A0C6D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>обязательствах имущественного характера а также о доходах,</w:t>
      </w:r>
    </w:p>
    <w:p w:rsidR="009A0C6D" w:rsidRDefault="009A0C6D" w:rsidP="009A0C6D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об имуществе и обязательствах имущественного</w:t>
      </w:r>
    </w:p>
    <w:p w:rsidR="009A0C6D" w:rsidRPr="009A0C6D" w:rsidRDefault="009A0C6D" w:rsidP="009A0C6D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9A0C6D" w:rsidRDefault="009A0C6D" w:rsidP="009A0C6D">
      <w:pPr>
        <w:spacing w:after="0" w:line="240" w:lineRule="auto"/>
      </w:pPr>
    </w:p>
    <w:p w:rsidR="009A0C6D" w:rsidRPr="00013EBB" w:rsidRDefault="009A0C6D" w:rsidP="009A0C6D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9A0C6D" w:rsidRPr="00013EBB" w:rsidRDefault="009A0C6D" w:rsidP="009A0C6D">
      <w:pPr>
        <w:pStyle w:val="ConsPlusNonformat"/>
        <w:jc w:val="center"/>
        <w:rPr>
          <w:b/>
        </w:rPr>
      </w:pPr>
      <w:r w:rsidRPr="00013EBB">
        <w:rPr>
          <w:b/>
        </w:rPr>
        <w:t>о доходах, об имуществе и обязательствах имущественного</w:t>
      </w:r>
    </w:p>
    <w:p w:rsidR="009A0C6D" w:rsidRPr="00013EBB" w:rsidRDefault="009A0C6D" w:rsidP="009A0C6D">
      <w:pPr>
        <w:pStyle w:val="ConsPlusNonformat"/>
        <w:jc w:val="center"/>
        <w:rPr>
          <w:b/>
        </w:rPr>
      </w:pPr>
      <w:r w:rsidRPr="00013EBB">
        <w:rPr>
          <w:b/>
        </w:rPr>
        <w:t xml:space="preserve">характера </w:t>
      </w:r>
      <w:r w:rsidR="00443C3B">
        <w:rPr>
          <w:b/>
        </w:rPr>
        <w:t>директора</w:t>
      </w:r>
      <w:r w:rsidRPr="00013EBB">
        <w:rPr>
          <w:b/>
        </w:rPr>
        <w:t xml:space="preserve"> муниципального </w:t>
      </w:r>
      <w:r w:rsidR="00443C3B">
        <w:rPr>
          <w:b/>
        </w:rPr>
        <w:t xml:space="preserve">бюджетного образовательного </w:t>
      </w:r>
      <w:r w:rsidRPr="00013EBB">
        <w:rPr>
          <w:b/>
        </w:rPr>
        <w:t xml:space="preserve">учреждения </w:t>
      </w:r>
      <w:r w:rsidR="00443C3B">
        <w:rPr>
          <w:b/>
        </w:rPr>
        <w:t xml:space="preserve">дополнительного образования детей дома пионеров и школьников </w:t>
      </w:r>
      <w:r w:rsidRPr="00013EBB">
        <w:rPr>
          <w:b/>
        </w:rPr>
        <w:t>города Бородино (супруга), подлежащие размещению в сети Интернет</w:t>
      </w:r>
    </w:p>
    <w:p w:rsidR="009A0C6D" w:rsidRDefault="009A0C6D" w:rsidP="009A0C6D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559"/>
        <w:gridCol w:w="1276"/>
        <w:gridCol w:w="1985"/>
        <w:gridCol w:w="992"/>
        <w:gridCol w:w="1559"/>
        <w:gridCol w:w="1418"/>
        <w:gridCol w:w="992"/>
        <w:gridCol w:w="850"/>
        <w:gridCol w:w="1152"/>
      </w:tblGrid>
      <w:tr w:rsidR="009A0C6D" w:rsidRPr="00FB2678" w:rsidTr="009A0C6D">
        <w:trPr>
          <w:trHeight w:val="585"/>
        </w:trPr>
        <w:tc>
          <w:tcPr>
            <w:tcW w:w="3085" w:type="dxa"/>
            <w:vMerge w:val="restart"/>
            <w:shd w:val="clear" w:color="auto" w:fill="auto"/>
          </w:tcPr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г.Бородино</w:t>
            </w:r>
          </w:p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>
              <w:rPr>
                <w:sz w:val="18"/>
                <w:szCs w:val="18"/>
              </w:rPr>
              <w:t>12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</w:tcPr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9A0C6D" w:rsidRPr="00FB2678" w:rsidTr="009A0C6D">
        <w:trPr>
          <w:trHeight w:val="1230"/>
        </w:trPr>
        <w:tc>
          <w:tcPr>
            <w:tcW w:w="3085" w:type="dxa"/>
            <w:vMerge/>
            <w:shd w:val="clear" w:color="auto" w:fill="auto"/>
          </w:tcPr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A0C6D" w:rsidRPr="00FB2678" w:rsidRDefault="009A0C6D" w:rsidP="000366A1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1559" w:type="dxa"/>
            <w:shd w:val="clear" w:color="auto" w:fill="auto"/>
          </w:tcPr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shd w:val="clear" w:color="auto" w:fill="auto"/>
          </w:tcPr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992" w:type="dxa"/>
            <w:shd w:val="clear" w:color="auto" w:fill="auto"/>
          </w:tcPr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152" w:type="dxa"/>
            <w:shd w:val="clear" w:color="auto" w:fill="auto"/>
          </w:tcPr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9A0C6D" w:rsidRPr="00FB2678" w:rsidTr="009A0C6D">
        <w:tc>
          <w:tcPr>
            <w:tcW w:w="3085" w:type="dxa"/>
            <w:shd w:val="clear" w:color="auto" w:fill="auto"/>
          </w:tcPr>
          <w:p w:rsidR="009A0C6D" w:rsidRPr="00FB2678" w:rsidRDefault="009A0C6D" w:rsidP="009A0C6D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муниципальное бюджетное образовательное учреждение дополнительного образования детей дом пионеров и школьников</w:t>
            </w:r>
          </w:p>
        </w:tc>
        <w:tc>
          <w:tcPr>
            <w:tcW w:w="1559" w:type="dxa"/>
            <w:shd w:val="clear" w:color="auto" w:fill="auto"/>
          </w:tcPr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Колпакова Ольга Федоровна</w:t>
            </w:r>
          </w:p>
        </w:tc>
        <w:tc>
          <w:tcPr>
            <w:tcW w:w="1276" w:type="dxa"/>
            <w:shd w:val="clear" w:color="auto" w:fill="auto"/>
          </w:tcPr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356031,43</w:t>
            </w:r>
          </w:p>
        </w:tc>
        <w:tc>
          <w:tcPr>
            <w:tcW w:w="1985" w:type="dxa"/>
            <w:shd w:val="clear" w:color="auto" w:fill="auto"/>
          </w:tcPr>
          <w:p w:rsidR="009A0C6D" w:rsidRDefault="009A0C6D" w:rsidP="009A0C6D">
            <w:pPr>
              <w:pStyle w:val="ConsPlusNonforma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Садовый участок (индивидуальная)</w:t>
            </w:r>
          </w:p>
          <w:p w:rsidR="009A0C6D" w:rsidRDefault="009A0C6D" w:rsidP="009A0C6D">
            <w:pPr>
              <w:pStyle w:val="ConsPlusNonforma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Гараж (индивидуальная)</w:t>
            </w:r>
          </w:p>
          <w:p w:rsidR="00E91943" w:rsidRDefault="00E91943" w:rsidP="009A0C6D">
            <w:pPr>
              <w:pStyle w:val="ConsPlusNonformat"/>
              <w:ind w:right="-108"/>
              <w:rPr>
                <w:sz w:val="18"/>
                <w:szCs w:val="18"/>
              </w:rPr>
            </w:pPr>
          </w:p>
          <w:p w:rsidR="009A0C6D" w:rsidRPr="00FB2678" w:rsidRDefault="009A0C6D" w:rsidP="009A0C6D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квартира (долевая)</w:t>
            </w:r>
          </w:p>
        </w:tc>
        <w:tc>
          <w:tcPr>
            <w:tcW w:w="992" w:type="dxa"/>
            <w:shd w:val="clear" w:color="auto" w:fill="auto"/>
          </w:tcPr>
          <w:p w:rsidR="009A0C6D" w:rsidRDefault="009A0C6D" w:rsidP="00E9194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  <w:p w:rsidR="009A0C6D" w:rsidRDefault="009A0C6D" w:rsidP="00E91943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A0C6D" w:rsidRDefault="009A0C6D" w:rsidP="00E91943">
            <w:pPr>
              <w:pStyle w:val="ConsPlusNonformat"/>
              <w:ind w:right="-1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0,0024</w:t>
            </w:r>
          </w:p>
          <w:p w:rsidR="009A0C6D" w:rsidRDefault="009A0C6D" w:rsidP="00E91943">
            <w:pPr>
              <w:pStyle w:val="ConsPlusNonformat"/>
              <w:ind w:left="-78" w:right="-154"/>
              <w:jc w:val="center"/>
              <w:rPr>
                <w:sz w:val="18"/>
                <w:szCs w:val="18"/>
              </w:rPr>
            </w:pPr>
          </w:p>
          <w:p w:rsidR="009A0C6D" w:rsidRDefault="009A0C6D" w:rsidP="00E91943">
            <w:pPr>
              <w:pStyle w:val="ConsPlusNonformat"/>
              <w:ind w:left="-78" w:right="-154"/>
              <w:jc w:val="center"/>
              <w:rPr>
                <w:sz w:val="18"/>
                <w:szCs w:val="18"/>
              </w:rPr>
            </w:pPr>
          </w:p>
          <w:p w:rsidR="009A0C6D" w:rsidRPr="00FB2678" w:rsidRDefault="009A0C6D" w:rsidP="00E91943">
            <w:pPr>
              <w:pStyle w:val="ConsPlusNonformat"/>
              <w:ind w:left="-78" w:right="-1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</w:t>
            </w:r>
          </w:p>
        </w:tc>
        <w:tc>
          <w:tcPr>
            <w:tcW w:w="1559" w:type="dxa"/>
            <w:shd w:val="clear" w:color="auto" w:fill="auto"/>
          </w:tcPr>
          <w:p w:rsidR="009A0C6D" w:rsidRDefault="00E91943" w:rsidP="00E91943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A0C6D">
              <w:rPr>
                <w:sz w:val="18"/>
                <w:szCs w:val="18"/>
              </w:rPr>
              <w:t>РФ</w:t>
            </w:r>
          </w:p>
          <w:p w:rsidR="009A0C6D" w:rsidRDefault="009A0C6D" w:rsidP="00E91943">
            <w:pPr>
              <w:pStyle w:val="ConsPlusNonformat"/>
              <w:rPr>
                <w:sz w:val="18"/>
                <w:szCs w:val="18"/>
              </w:rPr>
            </w:pP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9A0C6D" w:rsidRDefault="009A0C6D" w:rsidP="00E9194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A0C6D" w:rsidRDefault="009A0C6D" w:rsidP="00E91943">
            <w:pPr>
              <w:pStyle w:val="ConsPlusNonformat"/>
              <w:rPr>
                <w:sz w:val="18"/>
                <w:szCs w:val="18"/>
              </w:rPr>
            </w:pP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A0C6D" w:rsidRDefault="009A0C6D" w:rsidP="00E9194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A0C6D" w:rsidRDefault="009A0C6D" w:rsidP="00E9194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2" w:type="dxa"/>
            <w:shd w:val="clear" w:color="auto" w:fill="auto"/>
          </w:tcPr>
          <w:p w:rsidR="009A0C6D" w:rsidRDefault="009A0C6D" w:rsidP="00E91943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A0C6D" w:rsidRDefault="009A0C6D" w:rsidP="00E91943">
            <w:pPr>
              <w:pStyle w:val="ConsPlusNonformat"/>
              <w:rPr>
                <w:sz w:val="18"/>
                <w:szCs w:val="18"/>
              </w:rPr>
            </w:pP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A0C6D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A0C6D" w:rsidRPr="00FB2678" w:rsidRDefault="009A0C6D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A0C6D" w:rsidRPr="00FB2678" w:rsidTr="009A0C6D">
        <w:tc>
          <w:tcPr>
            <w:tcW w:w="3085" w:type="dxa"/>
            <w:shd w:val="clear" w:color="auto" w:fill="auto"/>
          </w:tcPr>
          <w:p w:rsidR="009A0C6D" w:rsidRDefault="009A0C6D" w:rsidP="009A0C6D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ФКиСОК, СиМПиИО администрации города Бородино</w:t>
            </w:r>
          </w:p>
        </w:tc>
        <w:tc>
          <w:tcPr>
            <w:tcW w:w="1559" w:type="dxa"/>
            <w:shd w:val="clear" w:color="auto" w:fill="auto"/>
          </w:tcPr>
          <w:p w:rsidR="009A0C6D" w:rsidRDefault="00E91943" w:rsidP="009A0C6D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- </w:t>
            </w:r>
            <w:r w:rsidR="009A0C6D">
              <w:rPr>
                <w:sz w:val="18"/>
                <w:szCs w:val="18"/>
              </w:rPr>
              <w:t>Колпаков Владимир Александрович</w:t>
            </w:r>
          </w:p>
        </w:tc>
        <w:tc>
          <w:tcPr>
            <w:tcW w:w="1276" w:type="dxa"/>
            <w:shd w:val="clear" w:color="auto" w:fill="auto"/>
          </w:tcPr>
          <w:p w:rsidR="009A0C6D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520524,59</w:t>
            </w:r>
          </w:p>
        </w:tc>
        <w:tc>
          <w:tcPr>
            <w:tcW w:w="1985" w:type="dxa"/>
            <w:shd w:val="clear" w:color="auto" w:fill="auto"/>
          </w:tcPr>
          <w:p w:rsidR="00E91943" w:rsidRDefault="00E91943" w:rsidP="00E91943">
            <w:pPr>
              <w:pStyle w:val="ConsPlusNonforma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Садовый участок (индивидуальная)</w:t>
            </w:r>
          </w:p>
          <w:p w:rsidR="00E91943" w:rsidRDefault="00E91943" w:rsidP="00E91943">
            <w:pPr>
              <w:pStyle w:val="ConsPlusNonformat"/>
              <w:ind w:right="-108"/>
              <w:rPr>
                <w:sz w:val="18"/>
                <w:szCs w:val="18"/>
              </w:rPr>
            </w:pPr>
          </w:p>
          <w:p w:rsidR="00E91943" w:rsidRPr="00956F3A" w:rsidRDefault="00E91943" w:rsidP="00E91943">
            <w:pPr>
              <w:pStyle w:val="ConsPlusNonformat"/>
              <w:ind w:right="-108"/>
              <w:rPr>
                <w:sz w:val="18"/>
                <w:szCs w:val="18"/>
                <w:lang w:val="en-US"/>
              </w:rPr>
            </w:pPr>
          </w:p>
          <w:p w:rsidR="009A0C6D" w:rsidRDefault="00E91943" w:rsidP="00E91943">
            <w:pPr>
              <w:pStyle w:val="ConsPlusNonforma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квартира (долевая)</w:t>
            </w:r>
          </w:p>
        </w:tc>
        <w:tc>
          <w:tcPr>
            <w:tcW w:w="992" w:type="dxa"/>
            <w:shd w:val="clear" w:color="auto" w:fill="auto"/>
          </w:tcPr>
          <w:p w:rsidR="009A0C6D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</w:t>
            </w: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Pr="00956F3A" w:rsidRDefault="00E91943" w:rsidP="00956F3A">
            <w:pPr>
              <w:pStyle w:val="ConsPlusNonformat"/>
              <w:rPr>
                <w:sz w:val="18"/>
                <w:szCs w:val="18"/>
                <w:lang w:val="en-US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103,4</w:t>
            </w:r>
          </w:p>
        </w:tc>
        <w:tc>
          <w:tcPr>
            <w:tcW w:w="1559" w:type="dxa"/>
            <w:shd w:val="clear" w:color="auto" w:fill="auto"/>
          </w:tcPr>
          <w:p w:rsidR="009A0C6D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Pr="00956F3A" w:rsidRDefault="00E91943" w:rsidP="00956F3A">
            <w:pPr>
              <w:pStyle w:val="ConsPlusNonformat"/>
              <w:rPr>
                <w:sz w:val="18"/>
                <w:szCs w:val="18"/>
                <w:lang w:val="en-US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E91943" w:rsidRPr="00956F3A" w:rsidRDefault="00956F3A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Легковой автомобиль «Форд-фокус»(индивидуальная</w:t>
            </w:r>
            <w:r w:rsidRPr="00956F3A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9A0C6D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9A0C6D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9A0C6D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E91943" w:rsidRDefault="00E91943" w:rsidP="000366A1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</w:tbl>
    <w:p w:rsidR="009A0C6D" w:rsidRDefault="009A0C6D" w:rsidP="009A0C6D">
      <w:pPr>
        <w:pStyle w:val="ConsPlusNonformat"/>
        <w:jc w:val="center"/>
      </w:pPr>
    </w:p>
    <w:p w:rsidR="009A0C6D" w:rsidRDefault="009A0C6D" w:rsidP="009A0C6D">
      <w:pPr>
        <w:spacing w:after="0" w:line="240" w:lineRule="auto"/>
        <w:jc w:val="both"/>
      </w:pPr>
      <w:r>
        <w:t>*указывается только степень родства (супруг (супруга), несовершеннолетний сын, несовершеннолетняя дочь</w:t>
      </w:r>
    </w:p>
    <w:p w:rsidR="009A0C6D" w:rsidRDefault="009A0C6D" w:rsidP="009A0C6D">
      <w:pPr>
        <w:spacing w:after="0" w:line="240" w:lineRule="auto"/>
      </w:pPr>
    </w:p>
    <w:p w:rsidR="00DC74B3" w:rsidRDefault="00DC74B3"/>
    <w:sectPr w:rsidR="00DC74B3" w:rsidSect="009A0C6D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9A0C6D"/>
    <w:rsid w:val="00443C3B"/>
    <w:rsid w:val="004B663F"/>
    <w:rsid w:val="00646A96"/>
    <w:rsid w:val="006E3D54"/>
    <w:rsid w:val="00756091"/>
    <w:rsid w:val="008E2839"/>
    <w:rsid w:val="00956F3A"/>
    <w:rsid w:val="009A0C6D"/>
    <w:rsid w:val="00C750F2"/>
    <w:rsid w:val="00DC74B3"/>
    <w:rsid w:val="00DD2606"/>
    <w:rsid w:val="00E91943"/>
    <w:rsid w:val="00EE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0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2014-01-17T06:44:00Z</cp:lastPrinted>
  <dcterms:created xsi:type="dcterms:W3CDTF">2014-01-17T06:27:00Z</dcterms:created>
  <dcterms:modified xsi:type="dcterms:W3CDTF">2014-01-17T06:43:00Z</dcterms:modified>
</cp:coreProperties>
</file>