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4A" w:rsidRPr="004B05AD" w:rsidRDefault="0057394A" w:rsidP="0057394A">
      <w:pPr>
        <w:jc w:val="center"/>
        <w:rPr>
          <w:b/>
          <w:sz w:val="28"/>
          <w:szCs w:val="28"/>
        </w:rPr>
      </w:pPr>
      <w:r w:rsidRPr="004B05AD">
        <w:rPr>
          <w:b/>
          <w:sz w:val="28"/>
          <w:szCs w:val="28"/>
        </w:rPr>
        <w:t>О</w:t>
      </w:r>
      <w:r w:rsidR="004B05AD">
        <w:rPr>
          <w:b/>
          <w:sz w:val="28"/>
          <w:szCs w:val="28"/>
        </w:rPr>
        <w:t>БЗОР</w:t>
      </w:r>
      <w:r w:rsidRPr="004B05AD">
        <w:rPr>
          <w:b/>
          <w:sz w:val="28"/>
          <w:szCs w:val="28"/>
        </w:rPr>
        <w:t xml:space="preserve"> </w:t>
      </w:r>
    </w:p>
    <w:p w:rsidR="00855745" w:rsidRDefault="0057394A" w:rsidP="0057394A">
      <w:pPr>
        <w:jc w:val="center"/>
        <w:rPr>
          <w:b/>
          <w:bCs/>
          <w:sz w:val="28"/>
          <w:szCs w:val="28"/>
        </w:rPr>
      </w:pPr>
      <w:r w:rsidRPr="004B05AD">
        <w:rPr>
          <w:b/>
          <w:sz w:val="28"/>
          <w:szCs w:val="28"/>
        </w:rPr>
        <w:t xml:space="preserve">нарушений, установленных Финансовым управлением администрации города Бородино </w:t>
      </w:r>
      <w:r w:rsidR="00855745">
        <w:rPr>
          <w:b/>
          <w:sz w:val="28"/>
          <w:szCs w:val="28"/>
        </w:rPr>
        <w:t xml:space="preserve">в ходе </w:t>
      </w:r>
      <w:r w:rsidRPr="004B05AD">
        <w:rPr>
          <w:b/>
          <w:sz w:val="28"/>
          <w:szCs w:val="28"/>
        </w:rPr>
        <w:t xml:space="preserve">проверок </w:t>
      </w:r>
      <w:r w:rsidRPr="004B05AD">
        <w:rPr>
          <w:b/>
          <w:bCs/>
          <w:sz w:val="28"/>
          <w:szCs w:val="28"/>
        </w:rPr>
        <w:t xml:space="preserve">соблюдения требований </w:t>
      </w:r>
    </w:p>
    <w:p w:rsidR="0057394A" w:rsidRPr="004B05AD" w:rsidRDefault="0057394A" w:rsidP="0057394A">
      <w:pPr>
        <w:jc w:val="center"/>
        <w:rPr>
          <w:b/>
          <w:bCs/>
          <w:sz w:val="28"/>
          <w:szCs w:val="28"/>
        </w:rPr>
      </w:pPr>
      <w:r w:rsidRPr="004B05AD">
        <w:rPr>
          <w:b/>
          <w:bCs/>
          <w:sz w:val="28"/>
          <w:szCs w:val="28"/>
        </w:rPr>
        <w:t>Федерального закона от 05.04.2013 года №44-ФЗ</w:t>
      </w:r>
    </w:p>
    <w:p w:rsidR="0057394A" w:rsidRDefault="0057394A" w:rsidP="0057394A">
      <w:pPr>
        <w:jc w:val="center"/>
        <w:rPr>
          <w:b/>
          <w:bCs/>
          <w:sz w:val="28"/>
          <w:szCs w:val="28"/>
        </w:rPr>
      </w:pPr>
      <w:r w:rsidRPr="004B05AD">
        <w:rPr>
          <w:b/>
          <w:bCs/>
          <w:sz w:val="28"/>
          <w:szCs w:val="28"/>
        </w:rPr>
        <w:t>за 20</w:t>
      </w:r>
      <w:r w:rsidR="00400482">
        <w:rPr>
          <w:b/>
          <w:bCs/>
          <w:sz w:val="28"/>
          <w:szCs w:val="28"/>
        </w:rPr>
        <w:t>20</w:t>
      </w:r>
      <w:r w:rsidRPr="004B05AD">
        <w:rPr>
          <w:b/>
          <w:bCs/>
          <w:sz w:val="28"/>
          <w:szCs w:val="28"/>
        </w:rPr>
        <w:t xml:space="preserve"> год</w:t>
      </w:r>
    </w:p>
    <w:p w:rsidR="008B45C4" w:rsidRDefault="008B45C4" w:rsidP="0057394A">
      <w:pPr>
        <w:jc w:val="center"/>
        <w:rPr>
          <w:b/>
          <w:bCs/>
          <w:sz w:val="28"/>
          <w:szCs w:val="28"/>
        </w:rPr>
      </w:pPr>
    </w:p>
    <w:p w:rsidR="008B45C4" w:rsidRPr="008B45C4" w:rsidRDefault="008B45C4" w:rsidP="0057394A">
      <w:pPr>
        <w:jc w:val="center"/>
        <w:rPr>
          <w:bCs/>
          <w:sz w:val="28"/>
          <w:szCs w:val="28"/>
        </w:rPr>
      </w:pPr>
      <w:r w:rsidRPr="008B45C4">
        <w:rPr>
          <w:bCs/>
          <w:sz w:val="28"/>
          <w:szCs w:val="28"/>
        </w:rPr>
        <w:t>(</w:t>
      </w:r>
      <w:r w:rsidR="006241D1">
        <w:rPr>
          <w:bCs/>
          <w:sz w:val="28"/>
          <w:szCs w:val="28"/>
        </w:rPr>
        <w:t xml:space="preserve">Субъекты контроля: </w:t>
      </w:r>
      <w:r w:rsidR="00400482" w:rsidRPr="00400482">
        <w:rPr>
          <w:bCs/>
          <w:sz w:val="28"/>
          <w:szCs w:val="28"/>
        </w:rPr>
        <w:t>МБОУ СОШ №3, МКУ «ЦЕНТР ОБРАЗОВАНИЯ», Отдел образования администрации города Бородино, МКУ «ММЦ», МКУ «Служба единого заказчика»</w:t>
      </w:r>
      <w:r>
        <w:rPr>
          <w:bCs/>
          <w:sz w:val="28"/>
          <w:szCs w:val="28"/>
        </w:rPr>
        <w:t>)</w:t>
      </w:r>
    </w:p>
    <w:p w:rsidR="0057394A" w:rsidRPr="004B05AD" w:rsidRDefault="0057394A" w:rsidP="0057394A">
      <w:pPr>
        <w:jc w:val="center"/>
        <w:rPr>
          <w:b/>
          <w:sz w:val="28"/>
          <w:szCs w:val="28"/>
        </w:rPr>
      </w:pPr>
    </w:p>
    <w:p w:rsidR="00400482" w:rsidRPr="00400482" w:rsidRDefault="00400482" w:rsidP="00400482">
      <w:pPr>
        <w:autoSpaceDE w:val="0"/>
        <w:autoSpaceDN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>Основные нарушения, выявленные в результате проведенных проверок:</w:t>
      </w:r>
    </w:p>
    <w:p w:rsidR="00400482" w:rsidRPr="00400482" w:rsidRDefault="00400482" w:rsidP="00400482">
      <w:pPr>
        <w:autoSpaceDE w:val="0"/>
        <w:autoSpaceDN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>1. 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Федеральный зак</w:t>
      </w:r>
      <w:bookmarkStart w:id="0" w:name="_GoBack"/>
      <w:bookmarkEnd w:id="0"/>
      <w:r w:rsidRPr="00400482">
        <w:rPr>
          <w:rFonts w:eastAsia="SimSun"/>
          <w:sz w:val="28"/>
          <w:szCs w:val="28"/>
          <w:lang w:eastAsia="zh-CN"/>
        </w:rPr>
        <w:t>он № 44-ФЗ) и иных нормативных правовых актов о контрактной системе в сфере закупок:</w:t>
      </w:r>
    </w:p>
    <w:p w:rsidR="00400482" w:rsidRPr="00400482" w:rsidRDefault="00400482" w:rsidP="00400482">
      <w:pPr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ab/>
        <w:t>- в нарушение части 2 статьи 38 Закона № 44-ФЗ контрактными управляющими назначены лица, не являющиеся должностными лицами заказчика;</w:t>
      </w:r>
    </w:p>
    <w:p w:rsidR="00400482" w:rsidRPr="00400482" w:rsidRDefault="00400482" w:rsidP="00400482">
      <w:pPr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ab/>
        <w:t>- в нарушение статьи 19 Закона № 44-ФЗ часть закупок превышает утвержденные параметры нормативных затрат;</w:t>
      </w:r>
    </w:p>
    <w:p w:rsidR="00400482" w:rsidRPr="00400482" w:rsidRDefault="00400482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>- в нарушение статьи 22 Закона № 44-ФЗ,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№567 не соблюден порядок обоснования начальной (максимальной) цены контракта;</w:t>
      </w:r>
    </w:p>
    <w:p w:rsidR="00400482" w:rsidRPr="00400482" w:rsidRDefault="00400482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 xml:space="preserve">- в нарушение пункта 5 части 1 статьи 93, части 5 статьи </w:t>
      </w:r>
      <w:proofErr w:type="gramStart"/>
      <w:r w:rsidRPr="00400482">
        <w:rPr>
          <w:rFonts w:eastAsia="SimSun"/>
          <w:sz w:val="28"/>
          <w:szCs w:val="28"/>
          <w:lang w:eastAsia="zh-CN"/>
        </w:rPr>
        <w:t>24  Закона</w:t>
      </w:r>
      <w:proofErr w:type="gramEnd"/>
      <w:r w:rsidRPr="00400482">
        <w:rPr>
          <w:rFonts w:eastAsia="SimSun"/>
          <w:sz w:val="28"/>
          <w:szCs w:val="28"/>
          <w:lang w:eastAsia="zh-CN"/>
        </w:rPr>
        <w:t xml:space="preserve"> № 44-ФЗ неверно принято решения о способе определения поставщика и осуществлена закупка у единственного поставщика на сумму, превышающую шестьсот тысяч рублей;</w:t>
      </w:r>
    </w:p>
    <w:p w:rsidR="00400482" w:rsidRPr="00400482" w:rsidRDefault="00400482" w:rsidP="00400482">
      <w:pPr>
        <w:autoSpaceDE w:val="0"/>
        <w:autoSpaceDN w:val="0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ab/>
        <w:t>- в нарушение части 8 статьи 30,</w:t>
      </w:r>
      <w:r w:rsidRPr="00400482">
        <w:rPr>
          <w:rFonts w:eastAsia="SimSun"/>
          <w:bCs/>
          <w:color w:val="FF0000"/>
          <w:sz w:val="28"/>
          <w:szCs w:val="28"/>
          <w:lang w:eastAsia="zh-CN"/>
        </w:rPr>
        <w:t xml:space="preserve"> </w:t>
      </w:r>
      <w:r w:rsidRPr="00400482">
        <w:rPr>
          <w:rFonts w:eastAsia="SimSun"/>
          <w:bCs/>
          <w:sz w:val="28"/>
          <w:szCs w:val="28"/>
          <w:lang w:eastAsia="zh-CN"/>
        </w:rPr>
        <w:t xml:space="preserve">части 13.1. статьи </w:t>
      </w:r>
      <w:proofErr w:type="gramStart"/>
      <w:r w:rsidRPr="00400482">
        <w:rPr>
          <w:rFonts w:eastAsia="SimSun"/>
          <w:bCs/>
          <w:sz w:val="28"/>
          <w:szCs w:val="28"/>
          <w:lang w:eastAsia="zh-CN"/>
        </w:rPr>
        <w:t xml:space="preserve">34 </w:t>
      </w:r>
      <w:r w:rsidRPr="00400482">
        <w:rPr>
          <w:rFonts w:eastAsia="SimSun"/>
          <w:sz w:val="28"/>
          <w:szCs w:val="28"/>
          <w:lang w:eastAsia="zh-CN"/>
        </w:rPr>
        <w:t xml:space="preserve"> Закона</w:t>
      </w:r>
      <w:proofErr w:type="gramEnd"/>
      <w:r w:rsidRPr="00400482">
        <w:rPr>
          <w:rFonts w:eastAsia="SimSun"/>
          <w:sz w:val="28"/>
          <w:szCs w:val="28"/>
          <w:lang w:eastAsia="zh-CN"/>
        </w:rPr>
        <w:t xml:space="preserve"> № 44-ФЗ в заключенные контракты включены условия об оплате, противоречащие требованиям Закона № 44-ФЗ, не соблюдены сроки оплаты по контракту;</w:t>
      </w:r>
    </w:p>
    <w:p w:rsidR="00400482" w:rsidRPr="00400482" w:rsidRDefault="00400482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 xml:space="preserve">- в </w:t>
      </w:r>
      <w:proofErr w:type="gramStart"/>
      <w:r w:rsidRPr="00400482">
        <w:rPr>
          <w:rFonts w:eastAsia="SimSun"/>
          <w:sz w:val="28"/>
          <w:szCs w:val="28"/>
          <w:lang w:eastAsia="zh-CN"/>
        </w:rPr>
        <w:t>нарушение  частей</w:t>
      </w:r>
      <w:proofErr w:type="gramEnd"/>
      <w:r w:rsidRPr="00400482">
        <w:rPr>
          <w:rFonts w:eastAsia="SimSun"/>
          <w:sz w:val="28"/>
          <w:szCs w:val="28"/>
          <w:lang w:eastAsia="zh-CN"/>
        </w:rPr>
        <w:t xml:space="preserve"> 1, 6 статьи 96, пункта 8 статьи 42, пункта 8 части 1 статьи 64 Закона № 44-ФЗ (в редакции Закона, действовавшей на момент размещения извещений и аукционной документации учреждением в ЕИС) в извещениях об осуществлении закупок и в документации об электронном аукционе по данным закупкам не  содержится информация о  размере обеспечения исполнения контракта, порядок предоставления такого обеспечения, требования к такому обеспечению;</w:t>
      </w:r>
    </w:p>
    <w:p w:rsidR="00400482" w:rsidRPr="00400482" w:rsidRDefault="00400482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>- не соответствуют требованиям пункта 4 Правил, утвержденных Постановлением Правительства РФ от 30.08.2017 №1042, меры ответственности, предусмотренные проектами контрактов в аукционной документации;</w:t>
      </w:r>
    </w:p>
    <w:p w:rsidR="00400482" w:rsidRPr="00400482" w:rsidRDefault="00400482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lastRenderedPageBreak/>
        <w:t xml:space="preserve">- в нарушение пункта 2 статьи 34 Закона № 44-ФЗ в </w:t>
      </w:r>
      <w:proofErr w:type="gramStart"/>
      <w:r w:rsidRPr="00400482">
        <w:rPr>
          <w:rFonts w:eastAsia="SimSun"/>
          <w:sz w:val="28"/>
          <w:szCs w:val="28"/>
          <w:lang w:eastAsia="zh-CN"/>
        </w:rPr>
        <w:t>контрактах  не</w:t>
      </w:r>
      <w:proofErr w:type="gramEnd"/>
      <w:r w:rsidRPr="00400482">
        <w:rPr>
          <w:rFonts w:eastAsia="SimSun"/>
          <w:sz w:val="28"/>
          <w:szCs w:val="28"/>
          <w:lang w:eastAsia="zh-CN"/>
        </w:rPr>
        <w:t xml:space="preserve"> указано, что цена контракта является твердой и определяется на весь срок исполнения контракта; </w:t>
      </w:r>
    </w:p>
    <w:p w:rsidR="00400482" w:rsidRPr="00400482" w:rsidRDefault="00400482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  <w:r w:rsidRPr="00400482">
        <w:rPr>
          <w:rFonts w:eastAsia="SimSun"/>
          <w:sz w:val="28"/>
          <w:szCs w:val="28"/>
          <w:lang w:eastAsia="zh-CN"/>
        </w:rPr>
        <w:t xml:space="preserve">- в нарушение части 3 статьи 103 Закона № 44-ФЗ несвоевременно направлены (не направлены) для включения в Реестр контрактов информация о заключении, изменении, исполнении </w:t>
      </w:r>
      <w:proofErr w:type="gramStart"/>
      <w:r w:rsidRPr="00400482">
        <w:rPr>
          <w:rFonts w:eastAsia="SimSun"/>
          <w:sz w:val="28"/>
          <w:szCs w:val="28"/>
          <w:lang w:eastAsia="zh-CN"/>
        </w:rPr>
        <w:t>контрактов;  документы</w:t>
      </w:r>
      <w:proofErr w:type="gramEnd"/>
      <w:r w:rsidRPr="00400482">
        <w:rPr>
          <w:rFonts w:eastAsia="SimSun"/>
          <w:sz w:val="28"/>
          <w:szCs w:val="28"/>
          <w:lang w:eastAsia="zh-CN"/>
        </w:rPr>
        <w:t xml:space="preserve"> о приемке выполненных работ, оказанных услуг.</w:t>
      </w:r>
    </w:p>
    <w:p w:rsidR="006241D1" w:rsidRDefault="006241D1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6241D1" w:rsidRDefault="006241D1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6241D1" w:rsidRPr="00400482" w:rsidRDefault="006241D1" w:rsidP="00400482">
      <w:pPr>
        <w:autoSpaceDE w:val="0"/>
        <w:autoSpaceDN w:val="0"/>
        <w:ind w:firstLine="708"/>
        <w:jc w:val="both"/>
        <w:rPr>
          <w:rFonts w:eastAsia="SimSun"/>
          <w:sz w:val="28"/>
          <w:szCs w:val="28"/>
          <w:lang w:eastAsia="zh-CN"/>
        </w:rPr>
      </w:pPr>
    </w:p>
    <w:p w:rsidR="00400482" w:rsidRPr="00400482" w:rsidRDefault="00400482" w:rsidP="00400482">
      <w:pPr>
        <w:autoSpaceDE w:val="0"/>
        <w:autoSpaceDN w:val="0"/>
        <w:jc w:val="both"/>
        <w:rPr>
          <w:rFonts w:eastAsia="SimSun"/>
          <w:sz w:val="20"/>
          <w:szCs w:val="20"/>
          <w:lang w:eastAsia="zh-CN"/>
        </w:rPr>
      </w:pPr>
    </w:p>
    <w:p w:rsidR="00016F47" w:rsidRPr="004B05AD" w:rsidRDefault="00016F47"/>
    <w:sectPr w:rsidR="00016F47" w:rsidRPr="004B05AD" w:rsidSect="000660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4A"/>
    <w:rsid w:val="00016E4B"/>
    <w:rsid w:val="00016F47"/>
    <w:rsid w:val="0006609E"/>
    <w:rsid w:val="00096761"/>
    <w:rsid w:val="000A2370"/>
    <w:rsid w:val="000C1741"/>
    <w:rsid w:val="001D56C7"/>
    <w:rsid w:val="00290655"/>
    <w:rsid w:val="0035063C"/>
    <w:rsid w:val="00373F11"/>
    <w:rsid w:val="00400482"/>
    <w:rsid w:val="00485CAB"/>
    <w:rsid w:val="004B05AD"/>
    <w:rsid w:val="004E49A8"/>
    <w:rsid w:val="004E5DE8"/>
    <w:rsid w:val="00543A50"/>
    <w:rsid w:val="0057394A"/>
    <w:rsid w:val="00581DFB"/>
    <w:rsid w:val="006241D1"/>
    <w:rsid w:val="00634F38"/>
    <w:rsid w:val="00653994"/>
    <w:rsid w:val="006A0264"/>
    <w:rsid w:val="006B5BC4"/>
    <w:rsid w:val="006C07AD"/>
    <w:rsid w:val="006F3F0E"/>
    <w:rsid w:val="006F518E"/>
    <w:rsid w:val="0076265E"/>
    <w:rsid w:val="00791535"/>
    <w:rsid w:val="007E190E"/>
    <w:rsid w:val="007F5655"/>
    <w:rsid w:val="00806CCB"/>
    <w:rsid w:val="0083167A"/>
    <w:rsid w:val="00855745"/>
    <w:rsid w:val="00885332"/>
    <w:rsid w:val="008B330F"/>
    <w:rsid w:val="008B45C4"/>
    <w:rsid w:val="00920F21"/>
    <w:rsid w:val="00981650"/>
    <w:rsid w:val="00B53819"/>
    <w:rsid w:val="00B74B62"/>
    <w:rsid w:val="00BF0F37"/>
    <w:rsid w:val="00BF6470"/>
    <w:rsid w:val="00CF3B0E"/>
    <w:rsid w:val="00D62A50"/>
    <w:rsid w:val="00D966D5"/>
    <w:rsid w:val="00E678B9"/>
    <w:rsid w:val="00E8132F"/>
    <w:rsid w:val="00E915D8"/>
    <w:rsid w:val="00E9213E"/>
    <w:rsid w:val="00F3776D"/>
    <w:rsid w:val="00F65117"/>
    <w:rsid w:val="00F74155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62266-25CD-40F8-A034-369CBF58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3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3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Сотрудник ФУ</cp:lastModifiedBy>
  <cp:revision>23</cp:revision>
  <cp:lastPrinted>2019-12-06T03:25:00Z</cp:lastPrinted>
  <dcterms:created xsi:type="dcterms:W3CDTF">2019-12-04T04:04:00Z</dcterms:created>
  <dcterms:modified xsi:type="dcterms:W3CDTF">2021-02-11T02:33:00Z</dcterms:modified>
</cp:coreProperties>
</file>