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A2" w:rsidRPr="00D06818" w:rsidRDefault="00D06818">
      <w:pPr>
        <w:rPr>
          <w:rFonts w:ascii="Times New Roman" w:hAnsi="Times New Roman" w:cs="Times New Roman"/>
          <w:sz w:val="32"/>
          <w:szCs w:val="32"/>
        </w:rPr>
      </w:pPr>
      <w:r w:rsidRPr="00D06818">
        <w:rPr>
          <w:sz w:val="32"/>
          <w:szCs w:val="32"/>
        </w:rPr>
        <w:t xml:space="preserve"> </w:t>
      </w:r>
      <w:r w:rsidRPr="00D06818">
        <w:rPr>
          <w:rFonts w:ascii="Times New Roman" w:hAnsi="Times New Roman" w:cs="Times New Roman"/>
          <w:sz w:val="32"/>
          <w:szCs w:val="32"/>
        </w:rPr>
        <w:t>Об обеспечении безопасности людей на водных объектах</w:t>
      </w:r>
    </w:p>
    <w:p w:rsidR="00D06818" w:rsidRDefault="00D06818">
      <w:pPr>
        <w:rPr>
          <w:rFonts w:ascii="Times New Roman" w:hAnsi="Times New Roman" w:cs="Times New Roman"/>
          <w:sz w:val="28"/>
          <w:szCs w:val="28"/>
        </w:rPr>
      </w:pPr>
    </w:p>
    <w:p w:rsidR="00267EDD" w:rsidRDefault="00D06818" w:rsidP="00267E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sz w:val="28"/>
          <w:szCs w:val="28"/>
        </w:rPr>
        <w:t xml:space="preserve"> </w:t>
      </w:r>
      <w:r w:rsidR="00305E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Согласно данным Главного управления МЧС России </w:t>
      </w:r>
      <w:r w:rsidR="00267EDD">
        <w:rPr>
          <w:sz w:val="28"/>
          <w:szCs w:val="28"/>
        </w:rPr>
        <w:t>с</w:t>
      </w:r>
      <w:r w:rsidR="00267EDD"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</w:t>
      </w:r>
      <w:r w:rsidR="00267EDD" w:rsidRPr="00267EDD">
        <w:rPr>
          <w:color w:val="252525"/>
          <w:spacing w:val="3"/>
          <w:sz w:val="28"/>
          <w:szCs w:val="28"/>
          <w:shd w:val="clear" w:color="auto" w:fill="FFFFFF"/>
        </w:rPr>
        <w:t>начала 2025 года на воде произошло 1016 происшествий, 756 человек погибло, среди них 62 ребенка.</w:t>
      </w:r>
      <w:r w:rsidR="00267EDD" w:rsidRPr="00267EDD"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r w:rsidR="00267EDD" w:rsidRPr="00267EDD">
        <w:rPr>
          <w:color w:val="252525"/>
          <w:spacing w:val="3"/>
          <w:sz w:val="28"/>
          <w:szCs w:val="28"/>
        </w:rPr>
        <w:t>Только с 1 июня произошло 133 происшествия на водных объектах. 30% происшествий связано с тем, что граждане купаются в состоянии алкогольного опьянения</w:t>
      </w:r>
      <w:r w:rsidR="00267EDD">
        <w:rPr>
          <w:color w:val="252525"/>
          <w:spacing w:val="3"/>
          <w:sz w:val="28"/>
          <w:szCs w:val="28"/>
        </w:rPr>
        <w:t>.</w:t>
      </w:r>
      <w:r w:rsidR="00267EDD" w:rsidRPr="00267EDD"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r w:rsidR="00267EDD" w:rsidRPr="00267EDD">
        <w:rPr>
          <w:color w:val="252525"/>
          <w:spacing w:val="3"/>
          <w:sz w:val="28"/>
          <w:szCs w:val="28"/>
        </w:rPr>
        <w:t>10% погибших не умели плавать. Почти треть купалась в необорудованных местах</w:t>
      </w:r>
      <w:proofErr w:type="gramStart"/>
      <w:r w:rsidR="00267EDD" w:rsidRPr="00267EDD">
        <w:rPr>
          <w:color w:val="252525"/>
          <w:spacing w:val="3"/>
          <w:sz w:val="28"/>
          <w:szCs w:val="28"/>
        </w:rPr>
        <w:t>.</w:t>
      </w:r>
      <w:proofErr w:type="gramEnd"/>
      <w:r w:rsidR="00267EDD">
        <w:rPr>
          <w:color w:val="252525"/>
          <w:spacing w:val="3"/>
          <w:sz w:val="28"/>
          <w:szCs w:val="28"/>
        </w:rPr>
        <w:t xml:space="preserve"> Е</w:t>
      </w:r>
      <w:r w:rsidR="00267EDD" w:rsidRPr="00267EDD">
        <w:rPr>
          <w:color w:val="252525"/>
          <w:spacing w:val="3"/>
          <w:sz w:val="28"/>
          <w:szCs w:val="28"/>
        </w:rPr>
        <w:t>сли говорить о детской гибели на водоемах, то чуть более 50% происшествий происходит потому, что родители оставляют детей без присмотра.</w:t>
      </w:r>
    </w:p>
    <w:p w:rsidR="00305EB2" w:rsidRPr="00305EB2" w:rsidRDefault="00305EB2" w:rsidP="00305E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г. Бородино </w:t>
      </w:r>
      <w:r w:rsidRPr="00305EB2">
        <w:rPr>
          <w:rFonts w:ascii="Times New Roman" w:hAnsi="Times New Roman" w:cs="Times New Roman"/>
          <w:sz w:val="28"/>
          <w:szCs w:val="28"/>
        </w:rPr>
        <w:t>«О местах, запрещенных для купания и катания на маломерных судах и гидроциклах»</w:t>
      </w:r>
      <w:r w:rsidR="00267EDD">
        <w:rPr>
          <w:rFonts w:ascii="Times New Roman" w:hAnsi="Times New Roman" w:cs="Times New Roman"/>
          <w:sz w:val="28"/>
          <w:szCs w:val="28"/>
        </w:rPr>
        <w:t xml:space="preserve"> от 10.06.2025 №291-Пр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05EB2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305EB2">
        <w:rPr>
          <w:rFonts w:ascii="Times New Roman" w:hAnsi="Times New Roman" w:cs="Times New Roman"/>
          <w:sz w:val="28"/>
          <w:szCs w:val="28"/>
        </w:rPr>
        <w:t xml:space="preserve"> места, запрещенные для купания, катания на маломерных судах и гидроциклах на территории города Бородино (далее - водные объекты):</w:t>
      </w:r>
    </w:p>
    <w:p w:rsidR="00305EB2" w:rsidRPr="00305EB2" w:rsidRDefault="00305EB2" w:rsidP="00305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5EB2">
        <w:rPr>
          <w:rFonts w:ascii="Times New Roman" w:hAnsi="Times New Roman" w:cs="Times New Roman"/>
          <w:sz w:val="28"/>
          <w:szCs w:val="28"/>
        </w:rPr>
        <w:t>- пруд в березовой роще (старый парк);</w:t>
      </w:r>
    </w:p>
    <w:p w:rsidR="00305EB2" w:rsidRDefault="00305EB2" w:rsidP="00305EB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пруд (городской пляж). </w:t>
      </w:r>
    </w:p>
    <w:p w:rsidR="00CA1841" w:rsidRDefault="00305EB2" w:rsidP="00CA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данных водных объектах установлены запрещающие знаки о запрете купания. Совместно</w:t>
      </w:r>
      <w:r w:rsidR="00267EDD">
        <w:rPr>
          <w:rFonts w:ascii="Times New Roman" w:hAnsi="Times New Roman" w:cs="Times New Roman"/>
          <w:sz w:val="28"/>
          <w:szCs w:val="28"/>
        </w:rPr>
        <w:t xml:space="preserve"> с</w:t>
      </w:r>
      <w:r w:rsidR="00F17DAD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трудниками полиции </w:t>
      </w:r>
      <w:r w:rsidR="00F17DAD">
        <w:rPr>
          <w:rFonts w:ascii="Times New Roman" w:hAnsi="Times New Roman" w:cs="Times New Roman"/>
          <w:sz w:val="28"/>
          <w:szCs w:val="28"/>
        </w:rPr>
        <w:t>МО МВД России «Бородинский»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DAD">
        <w:rPr>
          <w:rFonts w:ascii="Times New Roman" w:hAnsi="Times New Roman" w:cs="Times New Roman"/>
          <w:sz w:val="28"/>
          <w:szCs w:val="28"/>
        </w:rPr>
        <w:t>проводятся рейдовые мероприятия по выявлению купающихся</w:t>
      </w:r>
      <w:r w:rsidR="00267EDD">
        <w:rPr>
          <w:rFonts w:ascii="Times New Roman" w:hAnsi="Times New Roman" w:cs="Times New Roman"/>
          <w:sz w:val="28"/>
          <w:szCs w:val="28"/>
        </w:rPr>
        <w:t xml:space="preserve"> в  указанных местах.</w:t>
      </w:r>
      <w:r w:rsidR="00F17DAD">
        <w:rPr>
          <w:rFonts w:ascii="Times New Roman" w:hAnsi="Times New Roman" w:cs="Times New Roman"/>
          <w:sz w:val="28"/>
          <w:szCs w:val="28"/>
        </w:rPr>
        <w:t xml:space="preserve"> В отношении нарушителей </w:t>
      </w:r>
      <w:r w:rsidR="00267EDD">
        <w:rPr>
          <w:rFonts w:ascii="Times New Roman" w:hAnsi="Times New Roman" w:cs="Times New Roman"/>
          <w:sz w:val="28"/>
          <w:szCs w:val="28"/>
        </w:rPr>
        <w:t>оформляются</w:t>
      </w:r>
      <w:r w:rsidR="00F17DAD">
        <w:rPr>
          <w:rFonts w:ascii="Times New Roman" w:hAnsi="Times New Roman" w:cs="Times New Roman"/>
          <w:sz w:val="28"/>
          <w:szCs w:val="28"/>
        </w:rPr>
        <w:t xml:space="preserve"> материалы по ст.1.6. Закона Красноярского края «Об административных правонарушениях» и направляются на рассмотрение административной комиссии</w:t>
      </w:r>
      <w:r w:rsidR="00267EDD">
        <w:rPr>
          <w:rFonts w:ascii="Times New Roman" w:hAnsi="Times New Roman" w:cs="Times New Roman"/>
          <w:sz w:val="28"/>
          <w:szCs w:val="28"/>
        </w:rPr>
        <w:t xml:space="preserve"> г.</w:t>
      </w:r>
      <w:r w:rsidR="00BE495B">
        <w:rPr>
          <w:rFonts w:ascii="Times New Roman" w:hAnsi="Times New Roman" w:cs="Times New Roman"/>
          <w:sz w:val="28"/>
          <w:szCs w:val="28"/>
        </w:rPr>
        <w:t xml:space="preserve"> </w:t>
      </w:r>
      <w:r w:rsidR="00267EDD">
        <w:rPr>
          <w:rFonts w:ascii="Times New Roman" w:hAnsi="Times New Roman" w:cs="Times New Roman"/>
          <w:sz w:val="28"/>
          <w:szCs w:val="28"/>
        </w:rPr>
        <w:t>Бородино.</w:t>
      </w:r>
    </w:p>
    <w:p w:rsidR="00CA1841" w:rsidRDefault="00F17DAD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данной статье Закона предусмотрен штраф до </w:t>
      </w:r>
      <w:r w:rsidR="00267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000 рублей. </w:t>
      </w:r>
    </w:p>
    <w:p w:rsidR="00CA1841" w:rsidRDefault="00CA1841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законы и берегите себя.</w:t>
      </w:r>
    </w:p>
    <w:p w:rsidR="00CA1841" w:rsidRPr="00305EB2" w:rsidRDefault="00CA1841" w:rsidP="00305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Бородино. </w:t>
      </w:r>
    </w:p>
    <w:p w:rsidR="00305EB2" w:rsidRP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B2" w:rsidRDefault="00305EB2" w:rsidP="0000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07"/>
    <w:rsid w:val="00001F61"/>
    <w:rsid w:val="00036F07"/>
    <w:rsid w:val="00267EDD"/>
    <w:rsid w:val="00305EB2"/>
    <w:rsid w:val="00AA1CA2"/>
    <w:rsid w:val="00BE495B"/>
    <w:rsid w:val="00CA1841"/>
    <w:rsid w:val="00D06818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2023-07-14T02:06:00Z</dcterms:created>
  <dcterms:modified xsi:type="dcterms:W3CDTF">2025-06-11T03:16:00Z</dcterms:modified>
</cp:coreProperties>
</file>