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2C7B01" w:rsidRPr="00581382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10.07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от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20.05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адресу: 663981, Россия, Красноярский край, г. Бородино, ул. Горького, 5, актовый зал.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14:00 часов, регистрация участников с 13:30 до13:59 часов по местному времени.</w:t>
      </w:r>
    </w:p>
    <w:p w:rsidR="00E717AC" w:rsidRPr="00581382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район «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Отвалы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»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улица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>45:010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5004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378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E3A5C"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805D8E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8764F3" w:rsidRPr="008764F3" w:rsidRDefault="008764F3" w:rsidP="008764F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район «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Отвалы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», улица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8764F3" w:rsidRPr="008764F3" w:rsidRDefault="008764F3" w:rsidP="008764F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543DCD" w:rsidRPr="00581382" w:rsidRDefault="00543DCD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25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Сто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двадцать пять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9B58E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48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48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05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6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08.07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543DCD" w:rsidRPr="00581382" w:rsidRDefault="00580301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="00543DCD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543DCD" w:rsidRPr="00581382" w:rsidRDefault="00844D8E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23,20 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Двадцать три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</w:t>
      </w:r>
      <w:r w:rsidR="00824E2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8764F3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1 </w:t>
      </w:r>
      <w:r w:rsidR="001C1FCD">
        <w:rPr>
          <w:rFonts w:ascii="Times New Roman" w:eastAsia="Arial Unicode MS" w:hAnsi="Times New Roman"/>
          <w:b/>
          <w:sz w:val="20"/>
          <w:szCs w:val="20"/>
          <w:lang w:eastAsia="ru-RU"/>
        </w:rPr>
        <w:t>год</w:t>
      </w: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ул. Магистральная, 20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б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08012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179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450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магазины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Обременения: </w:t>
      </w:r>
      <w:r w:rsidR="00520C9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нет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. Ограничения: нет.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ул. Магистральная, 20б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34491,47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Тридцать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 xml:space="preserve">четыре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тысяч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и четыреста девяносто один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47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Шаг аукциона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1004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77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Одна тысяча четыре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77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844D8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05.06</w:t>
      </w:r>
      <w:r w:rsidR="00844D8E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844D8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08.07</w:t>
      </w:r>
      <w:r w:rsidR="00844D8E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844D8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44557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9B58EE" w:rsidRPr="00581382" w:rsidRDefault="00844D8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6898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29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Шесть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 тысяч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во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семьсот девяносто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восемь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29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1C1FCD">
        <w:rPr>
          <w:rFonts w:ascii="Times New Roman" w:eastAsia="Arial Unicode MS" w:hAnsi="Times New Roman"/>
          <w:b/>
          <w:sz w:val="20"/>
          <w:szCs w:val="20"/>
          <w:lang w:eastAsia="ru-RU"/>
        </w:rPr>
        <w:t>18 месяцев.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805D8E" w:rsidRPr="00581382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5D8E" w:rsidRPr="00581382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proofErr w:type="spellStart"/>
      <w:r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-н Северный, уч.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46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110001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2336D3">
        <w:rPr>
          <w:rFonts w:ascii="Times New Roman" w:eastAsia="Arial Unicode MS" w:hAnsi="Times New Roman"/>
          <w:sz w:val="20"/>
          <w:szCs w:val="20"/>
          <w:lang w:eastAsia="ru-RU"/>
        </w:rPr>
        <w:t>117</w:t>
      </w:r>
      <w:bookmarkStart w:id="0" w:name="_GoBack"/>
      <w:bookmarkEnd w:id="0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993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для индивидуального жилищного строительства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235DDD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235DDD" w:rsidRPr="00201407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proofErr w:type="spellStart"/>
      <w:r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-н Северный, уч.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46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235DDD" w:rsidRPr="00201407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23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33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Две тысячи триста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тридцать три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70,0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Семьдесят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F37C62" w:rsidRPr="00F37C62">
        <w:rPr>
          <w:rFonts w:ascii="Times New Roman" w:eastAsia="Arial Unicode MS" w:hAnsi="Times New Roman"/>
          <w:sz w:val="20"/>
          <w:szCs w:val="20"/>
          <w:lang w:eastAsia="ru-RU"/>
        </w:rPr>
        <w:t xml:space="preserve">с 05.06.2019 г. по 08.07.2019 года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66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60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Четыреста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шестьдесят шесть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60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235DDD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20 лет</w:t>
      </w:r>
    </w:p>
    <w:p w:rsidR="00A87A0C" w:rsidRPr="00581382" w:rsidRDefault="00A87A0C" w:rsidP="00A87A0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E938A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4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r w:rsidR="00257C96" w:rsidRPr="00257C96">
        <w:rPr>
          <w:rFonts w:ascii="Times New Roman" w:eastAsia="Arial Unicode MS" w:hAnsi="Times New Roman"/>
          <w:iCs/>
          <w:sz w:val="20"/>
          <w:szCs w:val="20"/>
          <w:lang w:eastAsia="ru-RU"/>
        </w:rPr>
        <w:t xml:space="preserve">местоположение установлено относительно ориентира, расположенного в границах участка. Ориентир нежилое здание по ул. </w:t>
      </w:r>
      <w:proofErr w:type="gramStart"/>
      <w:r w:rsidR="00257C96" w:rsidRPr="00257C96">
        <w:rPr>
          <w:rFonts w:ascii="Times New Roman" w:eastAsia="Arial Unicode MS" w:hAnsi="Times New Roman"/>
          <w:iCs/>
          <w:sz w:val="20"/>
          <w:szCs w:val="20"/>
          <w:lang w:eastAsia="ru-RU"/>
        </w:rPr>
        <w:t>Транспортная</w:t>
      </w:r>
      <w:proofErr w:type="gramEnd"/>
      <w:r w:rsidR="00257C96" w:rsidRPr="00257C96">
        <w:rPr>
          <w:rFonts w:ascii="Times New Roman" w:eastAsia="Arial Unicode MS" w:hAnsi="Times New Roman"/>
          <w:iCs/>
          <w:sz w:val="20"/>
          <w:szCs w:val="20"/>
          <w:lang w:eastAsia="ru-RU"/>
        </w:rPr>
        <w:t xml:space="preserve">, 5. Участок находится примерно в </w:t>
      </w:r>
      <w:smartTag w:uri="urn:schemas-microsoft-com:office:smarttags" w:element="metricconverter">
        <w:smartTagPr>
          <w:attr w:name="ProductID" w:val="1050 м"/>
        </w:smartTagPr>
        <w:r w:rsidR="00257C96" w:rsidRPr="00257C96">
          <w:rPr>
            <w:rFonts w:ascii="Times New Roman" w:eastAsia="Arial Unicode MS" w:hAnsi="Times New Roman"/>
            <w:iCs/>
            <w:sz w:val="20"/>
            <w:szCs w:val="20"/>
            <w:lang w:eastAsia="ru-RU"/>
          </w:rPr>
          <w:t>1050 м</w:t>
        </w:r>
      </w:smartTag>
      <w:r w:rsidR="00257C96" w:rsidRPr="00257C96">
        <w:rPr>
          <w:rFonts w:ascii="Times New Roman" w:eastAsia="Arial Unicode MS" w:hAnsi="Times New Roman"/>
          <w:iCs/>
          <w:sz w:val="20"/>
          <w:szCs w:val="20"/>
          <w:lang w:eastAsia="ru-RU"/>
        </w:rPr>
        <w:t xml:space="preserve"> от ориентира по направлению на юго-восток. Почтовый адрес ориентира: Россия,  Красноярский край, г. Бородино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16001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245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1499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склады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к электрическим сетям возможно к электрическим сетям возможно от существующих электрических сетей. 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к существующим сетям теплоснабжения, водоснабжения, водоотведения не предусмотрено. 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18248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06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Восемнадцать тысяч двести сорок восемь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06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547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44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 руб. (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Пятьсот сорок 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44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F37C62" w:rsidRPr="00F37C62">
        <w:rPr>
          <w:rFonts w:ascii="Times New Roman" w:eastAsia="Times New Roman" w:hAnsi="Times New Roman"/>
          <w:sz w:val="20"/>
          <w:szCs w:val="20"/>
          <w:lang w:eastAsia="ru-RU"/>
        </w:rPr>
        <w:t>с 05.06.2019 г. по 08.07.2019 года</w:t>
      </w:r>
      <w:r w:rsidR="0086546E"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323F9E" w:rsidRPr="00581382" w:rsidRDefault="00F37C62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3649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61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 тысячи шестьсот сорок девять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61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F37C62">
        <w:rPr>
          <w:rFonts w:ascii="Times New Roman" w:eastAsia="Arial Unicode MS" w:hAnsi="Times New Roman"/>
          <w:b/>
          <w:sz w:val="20"/>
          <w:szCs w:val="20"/>
          <w:lang w:eastAsia="ru-RU"/>
        </w:rPr>
        <w:t>18 месяцев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58406F" w:rsidRPr="00581382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5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Предмет аукциона:</w:t>
      </w: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3501F6">
        <w:rPr>
          <w:rFonts w:ascii="Times New Roman" w:eastAsia="Times New Roman" w:hAnsi="Times New Roman"/>
          <w:sz w:val="20"/>
          <w:szCs w:val="20"/>
          <w:lang w:eastAsia="ru-RU"/>
        </w:rPr>
        <w:t>ул. Транспортная, 100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. Кадастровый номер земельного участка: 24:</w:t>
      </w:r>
      <w:r w:rsidR="003501F6">
        <w:rPr>
          <w:rFonts w:ascii="Times New Roman" w:eastAsia="Times New Roman" w:hAnsi="Times New Roman"/>
          <w:sz w:val="20"/>
          <w:szCs w:val="20"/>
          <w:lang w:eastAsia="ru-RU"/>
        </w:rPr>
        <w:t>32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3501F6">
        <w:rPr>
          <w:rFonts w:ascii="Times New Roman" w:eastAsia="Times New Roman" w:hAnsi="Times New Roman"/>
          <w:sz w:val="20"/>
          <w:szCs w:val="20"/>
          <w:lang w:eastAsia="ru-RU"/>
        </w:rPr>
        <w:t>0701053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3501F6">
        <w:rPr>
          <w:rFonts w:ascii="Times New Roman" w:eastAsia="Times New Roman" w:hAnsi="Times New Roman"/>
          <w:sz w:val="20"/>
          <w:szCs w:val="20"/>
          <w:lang w:eastAsia="ru-RU"/>
        </w:rPr>
        <w:t>315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. Площадь земельного участка: </w:t>
      </w:r>
      <w:r w:rsidR="003501F6">
        <w:rPr>
          <w:rFonts w:ascii="Times New Roman" w:eastAsia="Times New Roman" w:hAnsi="Times New Roman"/>
          <w:sz w:val="20"/>
          <w:szCs w:val="20"/>
          <w:lang w:eastAsia="ru-RU"/>
        </w:rPr>
        <w:t>40000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C5556E">
        <w:rPr>
          <w:rFonts w:ascii="Times New Roman" w:eastAsia="Times New Roman" w:hAnsi="Times New Roman"/>
          <w:sz w:val="20"/>
          <w:szCs w:val="20"/>
          <w:lang w:eastAsia="ru-RU"/>
        </w:rPr>
        <w:t>специальная деятельность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Обременения: да. Ограничения: нет.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</w:p>
    <w:p w:rsidR="003501F6" w:rsidRPr="003501F6" w:rsidRDefault="003501F6" w:rsidP="00350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501F6">
        <w:rPr>
          <w:rFonts w:ascii="Times New Roman" w:eastAsia="Times New Roman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к электрическим сетям возможно к электрическим сетям возможно от существующих электрических сетей. </w:t>
      </w:r>
    </w:p>
    <w:p w:rsidR="003501F6" w:rsidRPr="003501F6" w:rsidRDefault="003501F6" w:rsidP="00350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501F6">
        <w:rPr>
          <w:rFonts w:ascii="Times New Roman" w:eastAsia="Times New Roman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3501F6" w:rsidRPr="003501F6" w:rsidRDefault="003501F6" w:rsidP="00350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501F6">
        <w:rPr>
          <w:rFonts w:ascii="Times New Roman" w:eastAsia="Times New Roman" w:hAnsi="Times New Roman"/>
          <w:sz w:val="20"/>
          <w:szCs w:val="20"/>
          <w:lang w:eastAsia="ru-RU"/>
        </w:rPr>
        <w:t xml:space="preserve">2. подключение на земельном участке к существующим сетям теплоснабжения, водоснабжения, водоотведения не предусмотрено. 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096A19">
        <w:rPr>
          <w:rFonts w:ascii="Times New Roman" w:eastAsia="Times New Roman" w:hAnsi="Times New Roman"/>
          <w:sz w:val="20"/>
          <w:szCs w:val="20"/>
          <w:lang w:eastAsia="ru-RU"/>
        </w:rPr>
        <w:t xml:space="preserve">186756,00 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руб. (Сто </w:t>
      </w:r>
      <w:r w:rsidR="003501F6">
        <w:rPr>
          <w:rFonts w:ascii="Times New Roman" w:eastAsia="Times New Roman" w:hAnsi="Times New Roman"/>
          <w:sz w:val="20"/>
          <w:szCs w:val="20"/>
          <w:lang w:eastAsia="ru-RU"/>
        </w:rPr>
        <w:t>восемьдесят шесть тысяч семьсот пятьдесят шесть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) рублей </w:t>
      </w:r>
      <w:r w:rsidR="003501F6">
        <w:rPr>
          <w:rFonts w:ascii="Times New Roman" w:eastAsia="Times New Roman" w:hAnsi="Times New Roman"/>
          <w:sz w:val="20"/>
          <w:szCs w:val="20"/>
          <w:lang w:eastAsia="ru-RU"/>
        </w:rPr>
        <w:t>00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коп.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Шаг аукциона (3%):</w:t>
      </w: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="00096A19">
        <w:rPr>
          <w:rFonts w:ascii="Times New Roman" w:eastAsia="Times New Roman" w:hAnsi="Times New Roman"/>
          <w:sz w:val="20"/>
          <w:szCs w:val="20"/>
          <w:lang w:eastAsia="ru-RU"/>
        </w:rPr>
        <w:t>5602,38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руб. (</w:t>
      </w:r>
      <w:r w:rsidR="00096A19">
        <w:rPr>
          <w:rFonts w:ascii="Times New Roman" w:eastAsia="Times New Roman" w:hAnsi="Times New Roman"/>
          <w:sz w:val="20"/>
          <w:szCs w:val="20"/>
          <w:lang w:eastAsia="ru-RU"/>
        </w:rPr>
        <w:t>Пять тысяч шестьсот два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) рубл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96A19">
        <w:rPr>
          <w:rFonts w:ascii="Times New Roman" w:eastAsia="Times New Roman" w:hAnsi="Times New Roman"/>
          <w:sz w:val="20"/>
          <w:szCs w:val="20"/>
          <w:lang w:eastAsia="ru-RU"/>
        </w:rPr>
        <w:t>38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коп.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6429BF" w:rsidRPr="006429BF">
        <w:rPr>
          <w:rFonts w:ascii="Times New Roman" w:eastAsia="Times New Roman" w:hAnsi="Times New Roman"/>
          <w:sz w:val="20"/>
          <w:szCs w:val="20"/>
          <w:lang w:eastAsia="ru-RU"/>
        </w:rPr>
        <w:t xml:space="preserve">с 05.06.2019 г. по 08.07.2019 года </w:t>
      </w:r>
      <w:r w:rsidRPr="0086546E">
        <w:rPr>
          <w:rFonts w:ascii="Times New Roman" w:eastAsia="Times New Roman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Размер задатка:</w:t>
      </w:r>
    </w:p>
    <w:p w:rsidR="00235DDD" w:rsidRPr="0086546E" w:rsidRDefault="00096A19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37349,20 </w:t>
      </w:r>
      <w:r w:rsidR="00235DDD" w:rsidRPr="0086546E">
        <w:rPr>
          <w:rFonts w:ascii="Times New Roman" w:eastAsia="Times New Roman" w:hAnsi="Times New Roman"/>
          <w:sz w:val="20"/>
          <w:szCs w:val="20"/>
          <w:lang w:eastAsia="ru-RU"/>
        </w:rPr>
        <w:t>руб.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Тридцать семь тысяч триста сорок девять</w:t>
      </w:r>
      <w:r w:rsidR="00235DDD" w:rsidRPr="0086546E">
        <w:rPr>
          <w:rFonts w:ascii="Times New Roman" w:eastAsia="Times New Roman" w:hAnsi="Times New Roman"/>
          <w:sz w:val="20"/>
          <w:szCs w:val="20"/>
          <w:lang w:eastAsia="ru-RU"/>
        </w:rPr>
        <w:t>) рубл</w:t>
      </w:r>
      <w:r w:rsidR="00235DDD">
        <w:rPr>
          <w:rFonts w:ascii="Times New Roman" w:eastAsia="Times New Roman" w:hAnsi="Times New Roman"/>
          <w:sz w:val="20"/>
          <w:szCs w:val="20"/>
          <w:lang w:eastAsia="ru-RU"/>
        </w:rPr>
        <w:t>ей</w:t>
      </w:r>
      <w:r w:rsidR="00235DDD"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235DDD" w:rsidRPr="0086546E">
        <w:rPr>
          <w:rFonts w:ascii="Times New Roman" w:eastAsia="Times New Roman" w:hAnsi="Times New Roman"/>
          <w:sz w:val="20"/>
          <w:szCs w:val="20"/>
          <w:lang w:eastAsia="ru-RU"/>
        </w:rPr>
        <w:t xml:space="preserve"> коп.</w:t>
      </w:r>
    </w:p>
    <w:p w:rsidR="00235DDD" w:rsidRPr="0086546E" w:rsidRDefault="00235DDD" w:rsidP="0023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>Срок аренды земельного участка:</w:t>
      </w:r>
      <w:r w:rsidRPr="0086546E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="006429BF">
        <w:rPr>
          <w:rFonts w:ascii="Times New Roman" w:eastAsia="Times New Roman" w:hAnsi="Times New Roman"/>
          <w:b/>
          <w:sz w:val="20"/>
          <w:szCs w:val="20"/>
          <w:lang w:eastAsia="ru-RU"/>
        </w:rPr>
        <w:t>5 лет</w:t>
      </w:r>
    </w:p>
    <w:p w:rsidR="00A87A0C" w:rsidRPr="00581382" w:rsidRDefault="00A87A0C" w:rsidP="0080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</w:t>
      </w:r>
      <w:r w:rsidR="004F428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40302810800003000073 наименование банка: Отделение Красноярск в городе Красноярск, БИК 040407001,  </w:t>
      </w:r>
      <w:r w:rsidR="003F392E" w:rsidRPr="00581382">
        <w:rPr>
          <w:rFonts w:ascii="Times New Roman" w:eastAsia="Arial Unicode MS" w:hAnsi="Times New Roman"/>
          <w:sz w:val="20"/>
          <w:szCs w:val="20"/>
          <w:lang w:eastAsia="ru-RU"/>
        </w:rPr>
        <w:t>ОКТМО 04707000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ИНН 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2445000873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, КПП 24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4501001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 w:rsidR="00F37C62">
        <w:rPr>
          <w:rFonts w:ascii="Times New Roman" w:eastAsia="Arial Unicode MS" w:hAnsi="Times New Roman"/>
          <w:sz w:val="20"/>
          <w:szCs w:val="20"/>
          <w:lang w:eastAsia="ru-RU"/>
        </w:rPr>
        <w:t>08.07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413CAF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580301" w:rsidRPr="00581382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С иной информацией, в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 w:rsidRPr="00581382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56ADB"/>
    <w:rsid w:val="00061250"/>
    <w:rsid w:val="00063764"/>
    <w:rsid w:val="00066FFA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6A19"/>
    <w:rsid w:val="00097DBA"/>
    <w:rsid w:val="000A4B61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36D3"/>
    <w:rsid w:val="00234881"/>
    <w:rsid w:val="00235DDD"/>
    <w:rsid w:val="00236889"/>
    <w:rsid w:val="00242DEE"/>
    <w:rsid w:val="0024736B"/>
    <w:rsid w:val="00257C96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5FF1"/>
    <w:rsid w:val="003501F6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E3A5C"/>
    <w:rsid w:val="003F392E"/>
    <w:rsid w:val="003F4839"/>
    <w:rsid w:val="003F7E93"/>
    <w:rsid w:val="004015AA"/>
    <w:rsid w:val="00412199"/>
    <w:rsid w:val="00413A1D"/>
    <w:rsid w:val="00413CAF"/>
    <w:rsid w:val="00414624"/>
    <w:rsid w:val="00427296"/>
    <w:rsid w:val="00435A7B"/>
    <w:rsid w:val="004454D3"/>
    <w:rsid w:val="0044557E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80301"/>
    <w:rsid w:val="00580A36"/>
    <w:rsid w:val="00581382"/>
    <w:rsid w:val="0058406F"/>
    <w:rsid w:val="00585D95"/>
    <w:rsid w:val="00586616"/>
    <w:rsid w:val="005B0171"/>
    <w:rsid w:val="005E14C1"/>
    <w:rsid w:val="00603537"/>
    <w:rsid w:val="00604B9A"/>
    <w:rsid w:val="00627032"/>
    <w:rsid w:val="006334E3"/>
    <w:rsid w:val="00634AF0"/>
    <w:rsid w:val="006406A8"/>
    <w:rsid w:val="006429BF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5080"/>
    <w:rsid w:val="00747427"/>
    <w:rsid w:val="00755A1E"/>
    <w:rsid w:val="00761AB0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5EB1"/>
    <w:rsid w:val="0086546E"/>
    <w:rsid w:val="00866753"/>
    <w:rsid w:val="008725D5"/>
    <w:rsid w:val="008764F3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3319"/>
    <w:rsid w:val="00973940"/>
    <w:rsid w:val="00975B44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6617D"/>
    <w:rsid w:val="00A72029"/>
    <w:rsid w:val="00A73A66"/>
    <w:rsid w:val="00A87A0C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0E12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556E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9</cp:revision>
  <cp:lastPrinted>2019-06-07T10:23:00Z</cp:lastPrinted>
  <dcterms:created xsi:type="dcterms:W3CDTF">2019-06-07T09:39:00Z</dcterms:created>
  <dcterms:modified xsi:type="dcterms:W3CDTF">2019-06-19T07:53:00Z</dcterms:modified>
</cp:coreProperties>
</file>