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6CC" w:rsidRPr="0078362B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ИНФОРМАЦИЯ О ПРОВЕДЕН</w:t>
      </w:r>
      <w:proofErr w:type="gramStart"/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ИИ АУ</w:t>
      </w:r>
      <w:proofErr w:type="gramEnd"/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КЦИОНА </w:t>
      </w:r>
    </w:p>
    <w:p w:rsidR="0069110D" w:rsidRPr="0078362B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ПО П</w:t>
      </w:r>
      <w:r w:rsidR="00C27909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РОДАЖЕ </w:t>
      </w:r>
      <w:r w:rsidR="0069110D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ПРАВА НА ЗАКЛЮЧЕНИЕ ДОГОВОРА АРЕНДЫ </w:t>
      </w:r>
    </w:p>
    <w:p w:rsidR="00E31494" w:rsidRPr="0078362B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ЗЕМЕЛЬНОГО УЧАСТКА НАХОДЯЩЕГОСЯ В ГОСУДАРСТВЕННОЙ СОБСТВЕННОСТИ</w:t>
      </w:r>
      <w:r w:rsidR="007274E4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.</w:t>
      </w:r>
    </w:p>
    <w:p w:rsidR="0069110D" w:rsidRPr="0078362B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</w:p>
    <w:p w:rsidR="002C7B01" w:rsidRPr="00581382" w:rsidRDefault="00E31494" w:rsidP="00FF725E">
      <w:pPr>
        <w:spacing w:after="0" w:line="240" w:lineRule="auto"/>
        <w:ind w:firstLine="567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Отдел по управлению муниципальным имуществом города Бородино </w:t>
      </w:r>
      <w:r w:rsidR="00321155">
        <w:rPr>
          <w:rFonts w:ascii="Times New Roman" w:eastAsia="Arial Unicode MS" w:hAnsi="Times New Roman"/>
          <w:sz w:val="20"/>
          <w:szCs w:val="20"/>
          <w:lang w:eastAsia="ru-RU"/>
        </w:rPr>
        <w:t>07.08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.2019</w:t>
      </w:r>
      <w:r w:rsidR="003C5971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2C2325" w:rsidRPr="00581382">
        <w:rPr>
          <w:rFonts w:ascii="Times New Roman" w:eastAsia="Arial Unicode MS" w:hAnsi="Times New Roman"/>
          <w:sz w:val="20"/>
          <w:szCs w:val="20"/>
          <w:lang w:eastAsia="ru-RU"/>
        </w:rPr>
        <w:t>г</w:t>
      </w:r>
      <w:r w:rsidR="003C5971" w:rsidRPr="00581382">
        <w:rPr>
          <w:rFonts w:ascii="Times New Roman" w:eastAsia="Arial Unicode MS" w:hAnsi="Times New Roman"/>
          <w:sz w:val="20"/>
          <w:szCs w:val="20"/>
          <w:lang w:eastAsia="ru-RU"/>
        </w:rPr>
        <w:t>ода</w:t>
      </w:r>
      <w:r w:rsidR="00F001C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в 1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>4</w:t>
      </w:r>
      <w:r w:rsidR="00F001C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час. 00 мин. </w:t>
      </w:r>
      <w:r w:rsidR="0037680C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проводит аукцион 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>на право заключения договор</w:t>
      </w:r>
      <w:r w:rsidR="00805D8E" w:rsidRPr="00581382">
        <w:rPr>
          <w:rFonts w:ascii="Times New Roman" w:eastAsia="Arial Unicode MS" w:hAnsi="Times New Roman"/>
          <w:sz w:val="20"/>
          <w:szCs w:val="20"/>
          <w:lang w:eastAsia="ru-RU"/>
        </w:rPr>
        <w:t>ов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аренды земельн</w:t>
      </w:r>
      <w:r w:rsidR="00543DCD" w:rsidRPr="00581382">
        <w:rPr>
          <w:rFonts w:ascii="Times New Roman" w:eastAsia="Arial Unicode MS" w:hAnsi="Times New Roman"/>
          <w:sz w:val="20"/>
          <w:szCs w:val="20"/>
          <w:lang w:eastAsia="ru-RU"/>
        </w:rPr>
        <w:t>ых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участк</w:t>
      </w:r>
      <w:r w:rsidR="00543DCD" w:rsidRPr="00581382">
        <w:rPr>
          <w:rFonts w:ascii="Times New Roman" w:eastAsia="Arial Unicode MS" w:hAnsi="Times New Roman"/>
          <w:sz w:val="20"/>
          <w:szCs w:val="20"/>
          <w:lang w:eastAsia="ru-RU"/>
        </w:rPr>
        <w:t>ов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>, находящегося в государственной или муниципальной собственности</w:t>
      </w:r>
      <w:r w:rsidR="006E4E4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37680C" w:rsidRPr="00581382">
        <w:rPr>
          <w:rFonts w:ascii="Times New Roman" w:eastAsia="Arial Unicode MS" w:hAnsi="Times New Roman"/>
          <w:sz w:val="20"/>
          <w:szCs w:val="20"/>
          <w:lang w:eastAsia="ru-RU"/>
        </w:rPr>
        <w:t>с открытой формой подачи предложений о цене</w:t>
      </w:r>
      <w:r w:rsidR="002C7B01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следующих 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>земельных участков</w:t>
      </w:r>
      <w:r w:rsidR="0037680C"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торгов: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Аукцион, открытый по составу участников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Организатор</w:t>
      </w:r>
      <w:r w:rsidR="00805D8E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аукциона:</w:t>
      </w:r>
      <w:r w:rsidR="00E70668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 w:rsidRPr="00581382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borodino.oumi@yandex.ru.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Уполномоченный орган и реквизиты решения о проведен</w:t>
      </w:r>
      <w:proofErr w:type="gramStart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ии ау</w:t>
      </w:r>
      <w:proofErr w:type="gramEnd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кциона: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отдела по управлению муниципальным имуществом города Бородино Красноярского края № </w:t>
      </w:r>
      <w:r w:rsidR="00046B1B">
        <w:rPr>
          <w:rFonts w:ascii="Times New Roman" w:eastAsia="Arial Unicode MS" w:hAnsi="Times New Roman"/>
          <w:sz w:val="20"/>
          <w:szCs w:val="20"/>
          <w:lang w:eastAsia="ru-RU"/>
        </w:rPr>
        <w:t>116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от </w:t>
      </w:r>
      <w:r w:rsidR="00046B1B">
        <w:rPr>
          <w:rFonts w:ascii="Times New Roman" w:eastAsia="Arial Unicode MS" w:hAnsi="Times New Roman"/>
          <w:sz w:val="20"/>
          <w:szCs w:val="20"/>
          <w:lang w:eastAsia="ru-RU"/>
        </w:rPr>
        <w:t>03.07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.2019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</w:t>
      </w: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 «О проведен</w:t>
      </w:r>
      <w:proofErr w:type="gram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ии  ау</w:t>
      </w:r>
      <w:proofErr w:type="gram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кциона по продаже права на заключение договоров аренды земельных участков».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Место, дата, времени и порядок проведения аукциона:</w:t>
      </w:r>
      <w:r w:rsidR="00950B78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proofErr w:type="gram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Аукцион состоится </w:t>
      </w:r>
      <w:r w:rsidR="00321155">
        <w:rPr>
          <w:rFonts w:ascii="Times New Roman" w:eastAsia="Arial Unicode MS" w:hAnsi="Times New Roman"/>
          <w:sz w:val="20"/>
          <w:szCs w:val="20"/>
          <w:lang w:eastAsia="ru-RU"/>
        </w:rPr>
        <w:t>07.08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.2019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адресу: 663981, Россия, Красноярский край, г. Бородино, ул. Горького, 5, актовый зал.</w:t>
      </w:r>
      <w:proofErr w:type="gram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Начало торгов в 14:00 часов, регистрация участников с 13:30 до13:59 часов по местному времени.</w:t>
      </w:r>
    </w:p>
    <w:p w:rsidR="00E717AC" w:rsidRPr="00581382" w:rsidRDefault="00E717AC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</w:p>
    <w:p w:rsidR="00580301" w:rsidRPr="00581382" w:rsidRDefault="00580301" w:rsidP="00580301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Лот № 1</w:t>
      </w:r>
    </w:p>
    <w:p w:rsidR="00046B1B" w:rsidRPr="0078362B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пер. Лазурный, 3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45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:01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23022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33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200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для ведения личного подсобного хозяйства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:rsidR="00046B1B" w:rsidRPr="0078362B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046B1B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046B1B" w:rsidRPr="00201407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1. Технологическое присоединение на земельном участке по адресу: Россия, Красноярский край, г. Бородино,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пер. Лазурный, 3</w:t>
      </w: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к электрическим сетям возможно от существующих электрических сетей. </w:t>
      </w:r>
    </w:p>
    <w:p w:rsidR="00046B1B" w:rsidRPr="00201407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046B1B" w:rsidRPr="00201407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2. подключение на земельном участке по адресу: </w:t>
      </w:r>
      <w:proofErr w:type="gramStart"/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Россия, Красноярский край, г. Бородино,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пер. Лазурный, 3</w:t>
      </w: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, к существующим сетям теплоснабжения, водоснабжения, водоотведения не предусмотрено. </w:t>
      </w:r>
      <w:proofErr w:type="gramEnd"/>
    </w:p>
    <w:p w:rsidR="00046B1B" w:rsidRPr="0078362B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449,28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Четыреста сорок восемь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28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046B1B" w:rsidRPr="0078362B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</w:t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(3%)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>
        <w:rPr>
          <w:rFonts w:ascii="Times New Roman" w:eastAsia="Arial Unicode MS" w:hAnsi="Times New Roman"/>
          <w:sz w:val="20"/>
          <w:szCs w:val="20"/>
          <w:lang w:eastAsia="ru-RU"/>
        </w:rPr>
        <w:t>13,48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Тринадцать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48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046B1B" w:rsidRPr="0078362B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4015AA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:rsidR="00046B1B" w:rsidRPr="0078362B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046B1B" w:rsidRPr="0078362B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с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03.07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05.08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Pr="0044557E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рабочие дни с 08:00 до 16:00, обед 12:00 до 13:00. (время местное)</w:t>
      </w:r>
    </w:p>
    <w:p w:rsidR="00046B1B" w:rsidRPr="0078362B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</w:p>
    <w:p w:rsidR="00046B1B" w:rsidRPr="0078362B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89,86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Восемьдесят девять) рубль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86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046B1B" w:rsidRPr="0078362B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20 лет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</w:p>
    <w:p w:rsidR="009B58EE" w:rsidRPr="00581382" w:rsidRDefault="009B58EE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9B58EE" w:rsidRPr="00581382" w:rsidRDefault="009B58EE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Лот №2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</w:t>
      </w:r>
      <w:r w:rsidR="00396883" w:rsidRPr="00396883">
        <w:rPr>
          <w:rFonts w:ascii="Times New Roman" w:eastAsia="Arial Unicode MS" w:hAnsi="Times New Roman"/>
          <w:sz w:val="20"/>
          <w:szCs w:val="20"/>
          <w:lang w:eastAsia="ru-RU"/>
        </w:rPr>
        <w:t>Ориентир нежилое здание. Участок находится  примерно в 1720 м от  ориентира по направлению на юг. Почтовый адрес ориентира: Россия, Красноярский край, г. Бородино, ул. Ленина, 33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24:45:01</w:t>
      </w:r>
      <w:r w:rsidR="00396883">
        <w:rPr>
          <w:rFonts w:ascii="Times New Roman" w:eastAsia="Arial Unicode MS" w:hAnsi="Times New Roman"/>
          <w:sz w:val="20"/>
          <w:szCs w:val="20"/>
          <w:lang w:eastAsia="ru-RU"/>
        </w:rPr>
        <w:t>16001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 w:rsidR="00396883">
        <w:rPr>
          <w:rFonts w:ascii="Times New Roman" w:eastAsia="Arial Unicode MS" w:hAnsi="Times New Roman"/>
          <w:sz w:val="20"/>
          <w:szCs w:val="20"/>
          <w:lang w:eastAsia="ru-RU"/>
        </w:rPr>
        <w:t>235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4</w:t>
      </w:r>
      <w:r w:rsidR="00396883">
        <w:rPr>
          <w:rFonts w:ascii="Times New Roman" w:eastAsia="Arial Unicode MS" w:hAnsi="Times New Roman"/>
          <w:sz w:val="20"/>
          <w:szCs w:val="20"/>
          <w:lang w:eastAsia="ru-RU"/>
        </w:rPr>
        <w:t>303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 Категория земель: земли населенных пунктов. Вид разрешенного использования:</w:t>
      </w:r>
      <w:r w:rsidR="00396883" w:rsidRPr="00396883">
        <w:rPr>
          <w:rFonts w:ascii="Arial" w:eastAsiaTheme="minorHAnsi" w:hAnsi="Arial" w:cs="Arial"/>
          <w:sz w:val="24"/>
          <w:szCs w:val="24"/>
        </w:rPr>
        <w:t xml:space="preserve"> </w:t>
      </w:r>
      <w:r w:rsidR="00396883" w:rsidRPr="00396883">
        <w:rPr>
          <w:rFonts w:ascii="Times New Roman" w:eastAsia="Arial Unicode MS" w:hAnsi="Times New Roman"/>
          <w:sz w:val="20"/>
          <w:szCs w:val="20"/>
          <w:lang w:eastAsia="ru-RU"/>
        </w:rPr>
        <w:t>Для эксплуатации подъезда к административно-бытовому комплексу погрузочно-транспортного управления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Обременения: </w:t>
      </w:r>
      <w:r w:rsidR="00520C9B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нет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. Ограничения: нет.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lastRenderedPageBreak/>
        <w:t xml:space="preserve">1. Технологическое присоединение на земельном участке по адресу: </w:t>
      </w:r>
      <w:r w:rsidR="00396883" w:rsidRPr="00396883">
        <w:rPr>
          <w:rFonts w:ascii="Times New Roman" w:eastAsia="Arial Unicode MS" w:hAnsi="Times New Roman"/>
          <w:sz w:val="20"/>
          <w:szCs w:val="20"/>
          <w:lang w:eastAsia="ru-RU"/>
        </w:rPr>
        <w:t>Ориентир нежилое здание. Участок находится  примерно в 1720 м от  ориентира по направлению на юг. Почтовый адрес ориентира: Россия, Красноярский край, г. Бородино, ул. Ленина, 33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</w:t>
      </w:r>
      <w:r w:rsidR="00396883">
        <w:rPr>
          <w:rFonts w:ascii="Times New Roman" w:eastAsia="Arial Unicode MS" w:hAnsi="Times New Roman"/>
          <w:sz w:val="20"/>
          <w:szCs w:val="20"/>
          <w:lang w:eastAsia="ru-RU"/>
        </w:rPr>
        <w:t>не предусмотрено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34491,47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 xml:space="preserve">Тридцать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 xml:space="preserve">четыре 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тысяч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и четыреста девяносто один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47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</w:t>
      </w:r>
      <w:r w:rsidR="002F08C6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(3%)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1004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77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Одна тысяча четыре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>77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046B1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с </w:t>
      </w:r>
      <w:r w:rsidR="00046B1B">
        <w:rPr>
          <w:rFonts w:ascii="Times New Roman" w:eastAsia="Arial Unicode MS" w:hAnsi="Times New Roman"/>
          <w:sz w:val="20"/>
          <w:szCs w:val="20"/>
          <w:lang w:eastAsia="ru-RU"/>
        </w:rPr>
        <w:t>03.07</w:t>
      </w:r>
      <w:r w:rsidR="00046B1B"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046B1B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="00046B1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 w:rsidR="00046B1B">
        <w:rPr>
          <w:rFonts w:ascii="Times New Roman" w:eastAsia="Arial Unicode MS" w:hAnsi="Times New Roman"/>
          <w:sz w:val="20"/>
          <w:szCs w:val="20"/>
          <w:lang w:eastAsia="ru-RU"/>
        </w:rPr>
        <w:t>05.08</w:t>
      </w:r>
      <w:r w:rsidR="00046B1B"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046B1B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="00046B1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 рабочие дни с 08:00 до 16:00, обед 12:00 до 13:00. (время местное)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задатка:</w:t>
      </w:r>
    </w:p>
    <w:p w:rsidR="009B58EE" w:rsidRPr="00581382" w:rsidRDefault="00844D8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6898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29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9B58EE" w:rsidRPr="00581382">
        <w:rPr>
          <w:rFonts w:ascii="Times New Roman" w:eastAsia="Arial Unicode MS" w:hAnsi="Times New Roman"/>
          <w:sz w:val="20"/>
          <w:szCs w:val="20"/>
          <w:lang w:eastAsia="ru-RU"/>
        </w:rPr>
        <w:t>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Шесть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 xml:space="preserve"> тысяч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во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 xml:space="preserve">семьсот девяносто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восемь</w:t>
      </w:r>
      <w:r w:rsidR="009B58E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) рублей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29</w:t>
      </w:r>
      <w:r w:rsidR="009B58E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E924CF">
        <w:rPr>
          <w:rFonts w:ascii="Times New Roman" w:eastAsia="Arial Unicode MS" w:hAnsi="Times New Roman"/>
          <w:b/>
          <w:sz w:val="20"/>
          <w:szCs w:val="20"/>
          <w:lang w:eastAsia="ru-RU"/>
        </w:rPr>
        <w:t>5 лет</w:t>
      </w:r>
      <w:bookmarkStart w:id="0" w:name="_GoBack"/>
      <w:bookmarkEnd w:id="0"/>
      <w:r w:rsidR="001C1FCD">
        <w:rPr>
          <w:rFonts w:ascii="Times New Roman" w:eastAsia="Arial Unicode MS" w:hAnsi="Times New Roman"/>
          <w:b/>
          <w:sz w:val="20"/>
          <w:szCs w:val="20"/>
          <w:lang w:eastAsia="ru-RU"/>
        </w:rPr>
        <w:t>.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</w:p>
    <w:p w:rsidR="00805D8E" w:rsidRPr="00581382" w:rsidRDefault="00805D8E" w:rsidP="00824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05D8E" w:rsidRPr="00581382" w:rsidRDefault="00805D8E" w:rsidP="00805D8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Лот № </w:t>
      </w:r>
      <w:r w:rsidR="002F08C6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3</w:t>
      </w:r>
    </w:p>
    <w:p w:rsidR="00396883" w:rsidRPr="0078362B" w:rsidRDefault="00396883" w:rsidP="00396883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квартал 2, ряд 2, место 1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45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:0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114002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197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29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объекты гаражного назначения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Обременения: </w:t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да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. Ограничения: нет.</w:t>
      </w:r>
    </w:p>
    <w:p w:rsidR="00396883" w:rsidRPr="0078362B" w:rsidRDefault="00396883" w:rsidP="00396883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396883" w:rsidRDefault="00396883" w:rsidP="00396883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396883" w:rsidRPr="00201407" w:rsidRDefault="00396883" w:rsidP="00396883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1. Технологическое присоединение на земельном участке по адресу: Россия, Красноярский край, г. Бородино,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квартал 2, ряд 2, место 1</w:t>
      </w: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к электрическим сетям возможно от существующих электрических сетей. </w:t>
      </w:r>
    </w:p>
    <w:p w:rsidR="00396883" w:rsidRPr="00201407" w:rsidRDefault="00396883" w:rsidP="00396883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396883" w:rsidRPr="00201407" w:rsidRDefault="00396883" w:rsidP="00396883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2. подключение на земельном участке по адресу: Россия, Красноярский край, г. Бородино,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квартал 2, ряд 2, место 1</w:t>
      </w: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, к существующим сетям теплоснабжения, водоснабжения, водоотведения не предусмотрено. </w:t>
      </w:r>
    </w:p>
    <w:p w:rsidR="00396883" w:rsidRPr="0078362B" w:rsidRDefault="00396883" w:rsidP="00396883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150,74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Сто пятьдесят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74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396883" w:rsidRPr="0078362B" w:rsidRDefault="00396883" w:rsidP="00396883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</w:t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(3%)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>
        <w:rPr>
          <w:rFonts w:ascii="Times New Roman" w:eastAsia="Arial Unicode MS" w:hAnsi="Times New Roman"/>
          <w:sz w:val="20"/>
          <w:szCs w:val="20"/>
          <w:lang w:eastAsia="ru-RU"/>
        </w:rPr>
        <w:t>4,52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Четыре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52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396883" w:rsidRPr="0078362B" w:rsidRDefault="00396883" w:rsidP="00396883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4015AA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:rsidR="00396883" w:rsidRPr="0078362B" w:rsidRDefault="00396883" w:rsidP="00396883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396883" w:rsidRPr="0078362B" w:rsidRDefault="00396883" w:rsidP="00396883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046B1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с </w:t>
      </w:r>
      <w:r w:rsidR="00046B1B">
        <w:rPr>
          <w:rFonts w:ascii="Times New Roman" w:eastAsia="Arial Unicode MS" w:hAnsi="Times New Roman"/>
          <w:sz w:val="20"/>
          <w:szCs w:val="20"/>
          <w:lang w:eastAsia="ru-RU"/>
        </w:rPr>
        <w:t>03.07</w:t>
      </w:r>
      <w:r w:rsidR="00046B1B"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046B1B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="00046B1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 w:rsidR="00046B1B">
        <w:rPr>
          <w:rFonts w:ascii="Times New Roman" w:eastAsia="Arial Unicode MS" w:hAnsi="Times New Roman"/>
          <w:sz w:val="20"/>
          <w:szCs w:val="20"/>
          <w:lang w:eastAsia="ru-RU"/>
        </w:rPr>
        <w:t>05.08</w:t>
      </w:r>
      <w:r w:rsidR="00046B1B"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046B1B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="00046B1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 </w:t>
      </w:r>
      <w:proofErr w:type="spellStart"/>
      <w:proofErr w:type="gramStart"/>
      <w:r w:rsidRPr="0044557E">
        <w:rPr>
          <w:rFonts w:ascii="Times New Roman" w:eastAsia="Arial Unicode MS" w:hAnsi="Times New Roman"/>
          <w:sz w:val="20"/>
          <w:szCs w:val="20"/>
          <w:lang w:eastAsia="ru-RU"/>
        </w:rPr>
        <w:t>года</w:t>
      </w:r>
      <w:proofErr w:type="spellEnd"/>
      <w:proofErr w:type="gramEnd"/>
      <w:r w:rsidRPr="0044557E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рабочие дни с 08:00 до 16:00, обед 12:00 до 13:00. (время местное)</w:t>
      </w:r>
    </w:p>
    <w:p w:rsidR="00396883" w:rsidRPr="0078362B" w:rsidRDefault="00396883" w:rsidP="00396883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</w:p>
    <w:p w:rsidR="00396883" w:rsidRPr="0078362B" w:rsidRDefault="00396883" w:rsidP="00396883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30,15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Тридцать) рублей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15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396883" w:rsidRPr="0078362B" w:rsidRDefault="00396883" w:rsidP="00396883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1 год</w:t>
      </w:r>
    </w:p>
    <w:p w:rsidR="00A87A0C" w:rsidRPr="00581382" w:rsidRDefault="00A87A0C" w:rsidP="00A87A0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855EB1" w:rsidRPr="00581382" w:rsidRDefault="00855EB1" w:rsidP="008E714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580301" w:rsidRPr="00581382" w:rsidRDefault="00580301" w:rsidP="00580301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Порядок внесения участниками аукциона и возврата им задатка, банковских </w:t>
      </w:r>
      <w:proofErr w:type="gramStart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реквизитах</w:t>
      </w:r>
      <w:proofErr w:type="gramEnd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счета для перечисления задатка: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Реквизиты для перечисления задатка: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Получатель: </w:t>
      </w:r>
      <w:r w:rsidR="004F4288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УФК по Красноярскому краю (Отдел по управлению муниципальным имуществом г. Бородино Красноярского края),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р.сч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40302810800003000073 наименование банка: Отделение Красноярск в городе Красноярск, БИК 040407001,  </w:t>
      </w:r>
      <w:r w:rsidR="003F392E" w:rsidRPr="00581382">
        <w:rPr>
          <w:rFonts w:ascii="Times New Roman" w:eastAsia="Arial Unicode MS" w:hAnsi="Times New Roman"/>
          <w:sz w:val="20"/>
          <w:szCs w:val="20"/>
          <w:lang w:eastAsia="ru-RU"/>
        </w:rPr>
        <w:t>ОКТМО 04707000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ИНН </w:t>
      </w:r>
      <w:r w:rsidR="00B937D4" w:rsidRPr="00581382">
        <w:rPr>
          <w:rFonts w:ascii="Times New Roman" w:eastAsia="Arial Unicode MS" w:hAnsi="Times New Roman"/>
          <w:sz w:val="20"/>
          <w:szCs w:val="20"/>
          <w:lang w:eastAsia="ru-RU"/>
        </w:rPr>
        <w:t>2445000873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, КПП 24</w:t>
      </w:r>
      <w:r w:rsidR="00B937D4" w:rsidRPr="00581382">
        <w:rPr>
          <w:rFonts w:ascii="Times New Roman" w:eastAsia="Arial Unicode MS" w:hAnsi="Times New Roman"/>
          <w:sz w:val="20"/>
          <w:szCs w:val="20"/>
          <w:lang w:eastAsia="ru-RU"/>
        </w:rPr>
        <w:t>4501001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</w:t>
      </w:r>
      <w:proofErr w:type="spellStart"/>
      <w:r w:rsidR="00B937D4" w:rsidRPr="00581382">
        <w:rPr>
          <w:rFonts w:ascii="Times New Roman" w:eastAsia="Arial Unicode MS" w:hAnsi="Times New Roman"/>
          <w:sz w:val="20"/>
          <w:szCs w:val="20"/>
          <w:lang w:eastAsia="ru-RU"/>
        </w:rPr>
        <w:t>л.с</w:t>
      </w:r>
      <w:proofErr w:type="spellEnd"/>
      <w:r w:rsidR="00B937D4" w:rsidRPr="00581382">
        <w:rPr>
          <w:rFonts w:ascii="Times New Roman" w:eastAsia="Arial Unicode MS" w:hAnsi="Times New Roman"/>
          <w:sz w:val="20"/>
          <w:szCs w:val="20"/>
          <w:lang w:eastAsia="ru-RU"/>
        </w:rPr>
        <w:t>. 05193014600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Последний день поступления задатка – </w:t>
      </w:r>
      <w:r w:rsidR="00046B1B">
        <w:rPr>
          <w:rFonts w:ascii="Times New Roman" w:eastAsia="Arial Unicode MS" w:hAnsi="Times New Roman"/>
          <w:sz w:val="20"/>
          <w:szCs w:val="20"/>
          <w:lang w:eastAsia="ru-RU"/>
        </w:rPr>
        <w:t>05.08</w:t>
      </w:r>
      <w:r w:rsidR="00DF0008"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413CAF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</w:t>
      </w:r>
      <w:r w:rsidR="00DF0008" w:rsidRPr="00581382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Возврат и удержание задатка: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lastRenderedPageBreak/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- в случае признания торгов </w:t>
      </w:r>
      <w:proofErr w:type="gram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несостоявшимися</w:t>
      </w:r>
      <w:proofErr w:type="gram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:rsidR="00580301" w:rsidRPr="00581382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02E4A" w:rsidRPr="00581382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С иной информацией, в </w:t>
      </w:r>
      <w:proofErr w:type="spell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т.ч</w:t>
      </w:r>
      <w:proofErr w:type="spell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. с условиями договор</w:t>
      </w:r>
      <w:r w:rsidR="00781BBD" w:rsidRPr="00581382">
        <w:rPr>
          <w:rFonts w:ascii="Times New Roman" w:eastAsia="Times New Roman" w:hAnsi="Times New Roman"/>
          <w:sz w:val="20"/>
          <w:szCs w:val="20"/>
          <w:lang w:eastAsia="ru-RU"/>
        </w:rPr>
        <w:t>ов</w:t>
      </w: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аренды, желающие имеют возможность ознакомится</w:t>
      </w:r>
      <w:proofErr w:type="gram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 по адресу: г. Бородино, ул. Горького,5, </w:t>
      </w:r>
      <w:proofErr w:type="spell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каб</w:t>
      </w:r>
      <w:proofErr w:type="spell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. 10, тел. 3-29-23. </w:t>
      </w:r>
    </w:p>
    <w:p w:rsidR="00213869" w:rsidRPr="00581382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13869" w:rsidRPr="00581382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213869" w:rsidRPr="00581382" w:rsidSect="002B15B9"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16151"/>
    <w:rsid w:val="00016D28"/>
    <w:rsid w:val="00026FE8"/>
    <w:rsid w:val="000351BA"/>
    <w:rsid w:val="00041C8F"/>
    <w:rsid w:val="00046B1B"/>
    <w:rsid w:val="00056ADB"/>
    <w:rsid w:val="00061250"/>
    <w:rsid w:val="00063764"/>
    <w:rsid w:val="000701EA"/>
    <w:rsid w:val="00072140"/>
    <w:rsid w:val="00074914"/>
    <w:rsid w:val="000819C8"/>
    <w:rsid w:val="00083D0B"/>
    <w:rsid w:val="00085F96"/>
    <w:rsid w:val="000867D4"/>
    <w:rsid w:val="000913F6"/>
    <w:rsid w:val="0009498B"/>
    <w:rsid w:val="00097DBA"/>
    <w:rsid w:val="000A4B61"/>
    <w:rsid w:val="000A6AF1"/>
    <w:rsid w:val="000B67F4"/>
    <w:rsid w:val="000C691B"/>
    <w:rsid w:val="000E523D"/>
    <w:rsid w:val="000E6E6F"/>
    <w:rsid w:val="000E785A"/>
    <w:rsid w:val="000F0EBD"/>
    <w:rsid w:val="00113580"/>
    <w:rsid w:val="001153BE"/>
    <w:rsid w:val="00117F87"/>
    <w:rsid w:val="0012266F"/>
    <w:rsid w:val="00131A11"/>
    <w:rsid w:val="00131BCA"/>
    <w:rsid w:val="00140102"/>
    <w:rsid w:val="0014036D"/>
    <w:rsid w:val="001420AC"/>
    <w:rsid w:val="00147E42"/>
    <w:rsid w:val="00151AC6"/>
    <w:rsid w:val="00157D46"/>
    <w:rsid w:val="00164397"/>
    <w:rsid w:val="00167978"/>
    <w:rsid w:val="001714A0"/>
    <w:rsid w:val="00171B33"/>
    <w:rsid w:val="001732E1"/>
    <w:rsid w:val="001756C4"/>
    <w:rsid w:val="001771CD"/>
    <w:rsid w:val="00182D8D"/>
    <w:rsid w:val="00183447"/>
    <w:rsid w:val="0018593A"/>
    <w:rsid w:val="00187547"/>
    <w:rsid w:val="001A4E6B"/>
    <w:rsid w:val="001B7206"/>
    <w:rsid w:val="001C1FCD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201407"/>
    <w:rsid w:val="00202E4A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5DDD"/>
    <w:rsid w:val="00236889"/>
    <w:rsid w:val="00242DEE"/>
    <w:rsid w:val="0024736B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7B01"/>
    <w:rsid w:val="002D44AA"/>
    <w:rsid w:val="002D71A6"/>
    <w:rsid w:val="002E1533"/>
    <w:rsid w:val="002F08C6"/>
    <w:rsid w:val="002F35A5"/>
    <w:rsid w:val="0030152F"/>
    <w:rsid w:val="00310575"/>
    <w:rsid w:val="00312921"/>
    <w:rsid w:val="00313519"/>
    <w:rsid w:val="00315C52"/>
    <w:rsid w:val="00321043"/>
    <w:rsid w:val="00321155"/>
    <w:rsid w:val="00323F9E"/>
    <w:rsid w:val="00345FF1"/>
    <w:rsid w:val="003535B1"/>
    <w:rsid w:val="00353DBF"/>
    <w:rsid w:val="00362D74"/>
    <w:rsid w:val="0036555B"/>
    <w:rsid w:val="0036603E"/>
    <w:rsid w:val="00366FF6"/>
    <w:rsid w:val="00371723"/>
    <w:rsid w:val="00373E15"/>
    <w:rsid w:val="0037680C"/>
    <w:rsid w:val="00395825"/>
    <w:rsid w:val="00396883"/>
    <w:rsid w:val="00396D44"/>
    <w:rsid w:val="003A32ED"/>
    <w:rsid w:val="003A3489"/>
    <w:rsid w:val="003A7A75"/>
    <w:rsid w:val="003B7806"/>
    <w:rsid w:val="003C2FE7"/>
    <w:rsid w:val="003C3C56"/>
    <w:rsid w:val="003C5971"/>
    <w:rsid w:val="003E0338"/>
    <w:rsid w:val="003F392E"/>
    <w:rsid w:val="003F4839"/>
    <w:rsid w:val="003F7E93"/>
    <w:rsid w:val="004015AA"/>
    <w:rsid w:val="00412199"/>
    <w:rsid w:val="00413A1D"/>
    <w:rsid w:val="00413CAF"/>
    <w:rsid w:val="00414624"/>
    <w:rsid w:val="00427296"/>
    <w:rsid w:val="00435A7B"/>
    <w:rsid w:val="004454D3"/>
    <w:rsid w:val="0044557E"/>
    <w:rsid w:val="00454F89"/>
    <w:rsid w:val="00456F33"/>
    <w:rsid w:val="00457F24"/>
    <w:rsid w:val="00462196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45"/>
    <w:rsid w:val="00536E6A"/>
    <w:rsid w:val="00537BE3"/>
    <w:rsid w:val="00542CFA"/>
    <w:rsid w:val="00543DCD"/>
    <w:rsid w:val="0054733B"/>
    <w:rsid w:val="00547FEF"/>
    <w:rsid w:val="00561C5C"/>
    <w:rsid w:val="00567690"/>
    <w:rsid w:val="00580301"/>
    <w:rsid w:val="00580A36"/>
    <w:rsid w:val="00581382"/>
    <w:rsid w:val="0058406F"/>
    <w:rsid w:val="00585D95"/>
    <w:rsid w:val="00586616"/>
    <w:rsid w:val="005B0171"/>
    <w:rsid w:val="005E14C1"/>
    <w:rsid w:val="00603537"/>
    <w:rsid w:val="00604B9A"/>
    <w:rsid w:val="00627032"/>
    <w:rsid w:val="006334E3"/>
    <w:rsid w:val="00634AF0"/>
    <w:rsid w:val="006406A8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4825"/>
    <w:rsid w:val="00710103"/>
    <w:rsid w:val="00712776"/>
    <w:rsid w:val="00713CB6"/>
    <w:rsid w:val="007274E4"/>
    <w:rsid w:val="00732BF2"/>
    <w:rsid w:val="00734F20"/>
    <w:rsid w:val="007354D2"/>
    <w:rsid w:val="00745080"/>
    <w:rsid w:val="00747427"/>
    <w:rsid w:val="00755A1E"/>
    <w:rsid w:val="00761AB0"/>
    <w:rsid w:val="00781BBD"/>
    <w:rsid w:val="0078362B"/>
    <w:rsid w:val="00784BF3"/>
    <w:rsid w:val="00792F2C"/>
    <w:rsid w:val="007942C8"/>
    <w:rsid w:val="007964D7"/>
    <w:rsid w:val="007A1C2C"/>
    <w:rsid w:val="007A53DF"/>
    <w:rsid w:val="007A7615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5D8E"/>
    <w:rsid w:val="00807454"/>
    <w:rsid w:val="00813F2C"/>
    <w:rsid w:val="00821C8A"/>
    <w:rsid w:val="00824E28"/>
    <w:rsid w:val="00827A25"/>
    <w:rsid w:val="008357EE"/>
    <w:rsid w:val="00841B38"/>
    <w:rsid w:val="00842792"/>
    <w:rsid w:val="0084312C"/>
    <w:rsid w:val="00844D8E"/>
    <w:rsid w:val="0084771B"/>
    <w:rsid w:val="00852C99"/>
    <w:rsid w:val="008545A4"/>
    <w:rsid w:val="00855EB1"/>
    <w:rsid w:val="0086546E"/>
    <w:rsid w:val="00866753"/>
    <w:rsid w:val="008725D5"/>
    <w:rsid w:val="008764F3"/>
    <w:rsid w:val="00876AA7"/>
    <w:rsid w:val="008819A0"/>
    <w:rsid w:val="008825C0"/>
    <w:rsid w:val="00885727"/>
    <w:rsid w:val="00891DE6"/>
    <w:rsid w:val="008979FB"/>
    <w:rsid w:val="008A198D"/>
    <w:rsid w:val="008A3C12"/>
    <w:rsid w:val="008B3377"/>
    <w:rsid w:val="008C2C88"/>
    <w:rsid w:val="008C731C"/>
    <w:rsid w:val="008D5E95"/>
    <w:rsid w:val="008E3B75"/>
    <w:rsid w:val="008E7147"/>
    <w:rsid w:val="008F518E"/>
    <w:rsid w:val="00900DFA"/>
    <w:rsid w:val="00900FFF"/>
    <w:rsid w:val="00905389"/>
    <w:rsid w:val="00905F47"/>
    <w:rsid w:val="00907B9F"/>
    <w:rsid w:val="00910476"/>
    <w:rsid w:val="009157E6"/>
    <w:rsid w:val="00923D40"/>
    <w:rsid w:val="00934FA7"/>
    <w:rsid w:val="009413B0"/>
    <w:rsid w:val="009424DA"/>
    <w:rsid w:val="00950B78"/>
    <w:rsid w:val="00951924"/>
    <w:rsid w:val="009528D3"/>
    <w:rsid w:val="00963319"/>
    <w:rsid w:val="00973940"/>
    <w:rsid w:val="00975B44"/>
    <w:rsid w:val="00991BEB"/>
    <w:rsid w:val="00992700"/>
    <w:rsid w:val="009A0470"/>
    <w:rsid w:val="009B4A1B"/>
    <w:rsid w:val="009B58EE"/>
    <w:rsid w:val="009D61C4"/>
    <w:rsid w:val="009E27C6"/>
    <w:rsid w:val="009E52E7"/>
    <w:rsid w:val="009F0276"/>
    <w:rsid w:val="009F0822"/>
    <w:rsid w:val="009F0A26"/>
    <w:rsid w:val="009F41A2"/>
    <w:rsid w:val="009F6057"/>
    <w:rsid w:val="009F60D3"/>
    <w:rsid w:val="009F657B"/>
    <w:rsid w:val="00A15F28"/>
    <w:rsid w:val="00A242A3"/>
    <w:rsid w:val="00A306AA"/>
    <w:rsid w:val="00A51FCB"/>
    <w:rsid w:val="00A54112"/>
    <w:rsid w:val="00A57F42"/>
    <w:rsid w:val="00A6617D"/>
    <w:rsid w:val="00A72029"/>
    <w:rsid w:val="00A73A66"/>
    <w:rsid w:val="00A87A0C"/>
    <w:rsid w:val="00A96BB6"/>
    <w:rsid w:val="00AA553E"/>
    <w:rsid w:val="00AA5E15"/>
    <w:rsid w:val="00AA75F9"/>
    <w:rsid w:val="00AB1B41"/>
    <w:rsid w:val="00AC288B"/>
    <w:rsid w:val="00AC6326"/>
    <w:rsid w:val="00AD7ED7"/>
    <w:rsid w:val="00AE2849"/>
    <w:rsid w:val="00AF0F16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D45D3"/>
    <w:rsid w:val="00BD4EAA"/>
    <w:rsid w:val="00BE3417"/>
    <w:rsid w:val="00BE6491"/>
    <w:rsid w:val="00BF1AC2"/>
    <w:rsid w:val="00BF4AA0"/>
    <w:rsid w:val="00BF7BC6"/>
    <w:rsid w:val="00C10BDF"/>
    <w:rsid w:val="00C14AA5"/>
    <w:rsid w:val="00C15046"/>
    <w:rsid w:val="00C27909"/>
    <w:rsid w:val="00C37307"/>
    <w:rsid w:val="00C412FC"/>
    <w:rsid w:val="00C43F76"/>
    <w:rsid w:val="00C44129"/>
    <w:rsid w:val="00C53EDD"/>
    <w:rsid w:val="00C57175"/>
    <w:rsid w:val="00C6056B"/>
    <w:rsid w:val="00C70A68"/>
    <w:rsid w:val="00C74FA6"/>
    <w:rsid w:val="00C8217F"/>
    <w:rsid w:val="00C904AC"/>
    <w:rsid w:val="00C924EA"/>
    <w:rsid w:val="00C93B8D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10736"/>
    <w:rsid w:val="00D11E02"/>
    <w:rsid w:val="00D15B71"/>
    <w:rsid w:val="00D246CC"/>
    <w:rsid w:val="00D24B84"/>
    <w:rsid w:val="00D24C46"/>
    <w:rsid w:val="00D33476"/>
    <w:rsid w:val="00D3639A"/>
    <w:rsid w:val="00D42E05"/>
    <w:rsid w:val="00D55F6E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4322D"/>
    <w:rsid w:val="00E6040F"/>
    <w:rsid w:val="00E62827"/>
    <w:rsid w:val="00E63B35"/>
    <w:rsid w:val="00E70668"/>
    <w:rsid w:val="00E717AC"/>
    <w:rsid w:val="00E7293B"/>
    <w:rsid w:val="00E72D6F"/>
    <w:rsid w:val="00E80A59"/>
    <w:rsid w:val="00E81BFD"/>
    <w:rsid w:val="00E851E8"/>
    <w:rsid w:val="00E8656C"/>
    <w:rsid w:val="00E924CF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5DAC"/>
    <w:rsid w:val="00FB7D06"/>
    <w:rsid w:val="00FC0161"/>
    <w:rsid w:val="00FD4866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3</Pages>
  <Words>1512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</cp:lastModifiedBy>
  <cp:revision>57</cp:revision>
  <cp:lastPrinted>2018-08-17T08:25:00Z</cp:lastPrinted>
  <dcterms:created xsi:type="dcterms:W3CDTF">2018-01-09T02:28:00Z</dcterms:created>
  <dcterms:modified xsi:type="dcterms:W3CDTF">2019-07-05T06:07:00Z</dcterms:modified>
</cp:coreProperties>
</file>