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bookmarkStart w:id="0" w:name="_GoBack"/>
      <w:bookmarkEnd w:id="0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50C7257E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27.07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805D8E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ых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или муниципальной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7F26D8D2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115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21.07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34051B2E" w14:textId="76C126C4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27.07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EBE6B10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Лот № 1</w:t>
      </w:r>
    </w:p>
    <w:p w14:paraId="1BECEC54" w14:textId="463AF609" w:rsidR="00184BE0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="00255B29" w:rsidRPr="000C538F">
        <w:rPr>
          <w:rFonts w:ascii="Arial" w:hAnsi="Arial" w:cs="Arial"/>
          <w:sz w:val="24"/>
          <w:szCs w:val="24"/>
        </w:rPr>
        <w:t xml:space="preserve"> 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Россия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г. Бородино,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Молодежная, 8а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Кадастровый номер земельного участка: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24:45: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0110001:372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311B59">
        <w:rPr>
          <w:rFonts w:ascii="Arial" w:eastAsia="Arial Unicode MS" w:hAnsi="Arial" w:cs="Arial"/>
          <w:b/>
          <w:sz w:val="24"/>
          <w:szCs w:val="24"/>
          <w:lang w:eastAsia="ru-RU"/>
        </w:rPr>
        <w:t>1222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311B59">
        <w:rPr>
          <w:rFonts w:ascii="Arial" w:eastAsia="Arial Unicode MS" w:hAnsi="Arial" w:cs="Arial"/>
          <w:b/>
          <w:sz w:val="24"/>
          <w:szCs w:val="24"/>
          <w:lang w:eastAsia="ru-RU"/>
        </w:rPr>
        <w:t>для индивидуального жилищного строительства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0A1E19EF" w14:textId="23E3601F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3FD5A67D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0260D9E3" w14:textId="77777777" w:rsidR="00805D8E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8939016" w14:textId="413C5E9D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Россия</w:t>
      </w:r>
      <w:r w:rsidR="00DD35A0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г. Бородино,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Молодежная, 8а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300B85CB" w14:textId="77777777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5189982" w14:textId="2BEF9FA8" w:rsidR="00543DCD" w:rsidRPr="000C538F" w:rsidRDefault="00543DCD" w:rsidP="0020140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2660 руб. 42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311B59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311B59">
        <w:rPr>
          <w:rFonts w:ascii="Arial" w:eastAsia="Arial Unicode MS" w:hAnsi="Arial" w:cs="Arial"/>
          <w:sz w:val="24"/>
          <w:szCs w:val="24"/>
          <w:lang w:eastAsia="ru-RU"/>
        </w:rPr>
        <w:t>ве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и шестьсот шестьдесят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42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ейки).</w:t>
      </w:r>
      <w:r w:rsidR="00852C9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</w:p>
    <w:p w14:paraId="5BC5E51E" w14:textId="36ACFAD4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9B58E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79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81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311B59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311B5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2E5BB6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2E5BB6">
        <w:rPr>
          <w:rFonts w:ascii="Arial" w:eastAsia="Arial Unicode MS" w:hAnsi="Arial" w:cs="Arial"/>
          <w:sz w:val="24"/>
          <w:szCs w:val="24"/>
          <w:lang w:eastAsia="ru-RU"/>
        </w:rPr>
        <w:t>емьдесят девять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81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йка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1F3A862" w14:textId="5269ACE3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B8F9471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E3E688D" w14:textId="4061F7BC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5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06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311B59">
        <w:rPr>
          <w:rFonts w:ascii="Arial" w:eastAsia="Arial Unicode MS" w:hAnsi="Arial" w:cs="Arial"/>
          <w:sz w:val="24"/>
          <w:szCs w:val="24"/>
          <w:lang w:eastAsia="ru-RU"/>
        </w:rPr>
        <w:t>26.07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года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рабочие дни с 08:00 до 16:00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обед 12:00 до 13:00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1F7924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B3DB739" w14:textId="77777777" w:rsidR="00543DCD" w:rsidRPr="000C538F" w:rsidRDefault="00580301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</w:t>
      </w:r>
      <w:r w:rsidR="00543D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</w:p>
    <w:p w14:paraId="5BD029B6" w14:textId="2620815C" w:rsidR="00543DCD" w:rsidRDefault="002E5BB6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532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08 коп.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r>
        <w:rPr>
          <w:rFonts w:ascii="Arial" w:eastAsia="Arial Unicode MS" w:hAnsi="Arial" w:cs="Arial"/>
          <w:sz w:val="24"/>
          <w:szCs w:val="24"/>
          <w:lang w:eastAsia="ru-RU"/>
        </w:rPr>
        <w:t>пятьсот тридцать два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08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543D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</w:t>
      </w:r>
      <w:proofErr w:type="gramEnd"/>
      <w:r w:rsidR="00543D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рок аренды земельного участка</w:t>
      </w:r>
      <w:r w:rsidR="00824E2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20 лет</w:t>
      </w:r>
      <w:r w:rsidR="00A426B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0F7D535B" w14:textId="77777777" w:rsidR="00D31724" w:rsidRDefault="00D31724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3AB2A27A" w14:textId="77777777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470FA1B0" w14:textId="5A1D8CE2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</w:t>
      </w:r>
    </w:p>
    <w:p w14:paraId="3DBACAC8" w14:textId="3A5A5616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Россия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Транспортная, 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 Кадастровый номер земельного участка: 24:45: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0105001:203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2E5BB6">
        <w:rPr>
          <w:rFonts w:ascii="Arial" w:eastAsia="Arial Unicode MS" w:hAnsi="Arial" w:cs="Arial"/>
          <w:b/>
          <w:sz w:val="24"/>
          <w:szCs w:val="24"/>
          <w:lang w:eastAsia="ru-RU"/>
        </w:rPr>
        <w:t>10259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для </w:t>
      </w:r>
      <w:r w:rsidR="002E5BB6">
        <w:rPr>
          <w:rFonts w:ascii="Arial" w:eastAsia="Arial Unicode MS" w:hAnsi="Arial" w:cs="Arial"/>
          <w:b/>
          <w:sz w:val="24"/>
          <w:szCs w:val="24"/>
          <w:lang w:eastAsia="ru-RU"/>
        </w:rPr>
        <w:t>объектов общественно – делового значения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42023F6F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6B486AED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543AEBA0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736E37C2" w14:textId="266E42BC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Транспортная, 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65DF720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3DDE64F6" w14:textId="6C72C81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111588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 xml:space="preserve"> 17 коп</w:t>
      </w:r>
      <w:proofErr w:type="gramStart"/>
      <w:r w:rsidR="002E5BB6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2E5BB6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2E5BB6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2E5BB6">
        <w:rPr>
          <w:rFonts w:ascii="Arial" w:eastAsia="Arial Unicode MS" w:hAnsi="Arial" w:cs="Arial"/>
          <w:sz w:val="24"/>
          <w:szCs w:val="24"/>
          <w:lang w:eastAsia="ru-RU"/>
        </w:rPr>
        <w:t>то одиннадцать тысяч пятьсот восемьдесят восемь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18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7D3FF25" w14:textId="6E631504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3347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65 коп</w:t>
      </w:r>
      <w:proofErr w:type="gramStart"/>
      <w:r w:rsidR="002E5BB6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2E5BB6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2E5BB6"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 w:rsidR="002E5BB6">
        <w:rPr>
          <w:rFonts w:ascii="Arial" w:eastAsia="Arial Unicode MS" w:hAnsi="Arial" w:cs="Arial"/>
          <w:sz w:val="24"/>
          <w:szCs w:val="24"/>
          <w:lang w:eastAsia="ru-RU"/>
        </w:rPr>
        <w:t>ри тысячи триста сорок 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6</w:t>
      </w:r>
      <w:r>
        <w:rPr>
          <w:rFonts w:ascii="Arial" w:eastAsia="Arial Unicode MS" w:hAnsi="Arial" w:cs="Arial"/>
          <w:sz w:val="24"/>
          <w:szCs w:val="24"/>
          <w:lang w:eastAsia="ru-RU"/>
        </w:rPr>
        <w:t>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3AEFF6BF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22D9E218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BC36AFE" w14:textId="2DA7992F" w:rsidR="00D31724" w:rsidRPr="000C538F" w:rsidRDefault="002E5BB6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25.06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26.07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32EC558F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2F9B2D23" w14:textId="63435F7B" w:rsidR="00D31724" w:rsidRPr="000C538F" w:rsidRDefault="002E5BB6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22317</w:t>
      </w:r>
      <w:r w:rsidR="00D31724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63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31724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вадцать две тысячи триста семнадцать</w:t>
      </w:r>
      <w:r w:rsidR="00D31724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D31724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6</w:t>
      </w:r>
      <w:r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="00D31724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ейки)</w:t>
      </w:r>
    </w:p>
    <w:p w14:paraId="6F1F578D" w14:textId="2D4FAAA4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2E5BB6"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31D117AE" w14:textId="77777777" w:rsidR="00210BA2" w:rsidRDefault="00210BA2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2CC6E32C" w14:textId="3BF8A3AB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</w:p>
    <w:p w14:paraId="6505C9E0" w14:textId="37E2E450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Россия, Красноярский край, г. Бородино, </w:t>
      </w:r>
      <w:proofErr w:type="spellStart"/>
      <w:r w:rsidR="002E5BB6"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 w:rsidR="002E5BB6">
        <w:rPr>
          <w:rFonts w:ascii="Arial" w:eastAsia="Arial Unicode MS" w:hAnsi="Arial" w:cs="Arial"/>
          <w:sz w:val="24"/>
          <w:szCs w:val="24"/>
          <w:lang w:eastAsia="ru-RU"/>
        </w:rPr>
        <w:t>-н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Стахановский, земельный участок 12/1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 w:rsidR="002E5BB6">
        <w:rPr>
          <w:rFonts w:ascii="Arial" w:eastAsia="Arial Unicode MS" w:hAnsi="Arial" w:cs="Arial"/>
          <w:sz w:val="24"/>
          <w:szCs w:val="24"/>
          <w:lang w:eastAsia="ru-RU"/>
        </w:rPr>
        <w:t>0103014:1676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2E5BB6">
        <w:rPr>
          <w:rFonts w:ascii="Arial" w:eastAsia="Arial Unicode MS" w:hAnsi="Arial" w:cs="Arial"/>
          <w:b/>
          <w:sz w:val="24"/>
          <w:szCs w:val="24"/>
          <w:lang w:eastAsia="ru-RU"/>
        </w:rPr>
        <w:t>44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для размещения объектов торговли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2A1E8DBD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71304CB2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64FB3BFA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1538D4A4" w14:textId="66ECF46F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proofErr w:type="spell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 w:rsidR="00092ACD">
        <w:rPr>
          <w:rFonts w:ascii="Arial" w:eastAsia="Arial Unicode MS" w:hAnsi="Arial" w:cs="Arial"/>
          <w:sz w:val="24"/>
          <w:szCs w:val="24"/>
          <w:lang w:eastAsia="ru-RU"/>
        </w:rPr>
        <w:t>-н. Стахановский, земельный участок 12/1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404263DB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DFD9EF3" w14:textId="37FE6868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3204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21 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>ри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и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двести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четыре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ейка)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5C7BAAE" w14:textId="78A4C9A4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96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13 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>евяносто шесть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5155FE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D5CAE45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5E40B2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25.06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26.07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19622FBE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66CE3D19" w14:textId="7CCB1382" w:rsidR="00D31724" w:rsidRPr="000C538F" w:rsidRDefault="00092ACD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640</w:t>
      </w:r>
      <w:r w:rsidR="00D31724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84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31724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ш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естьсот сорок </w:t>
      </w:r>
      <w:r w:rsidR="00D31724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D31724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84</w:t>
      </w:r>
      <w:r w:rsidR="00D31724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ейки)</w:t>
      </w:r>
    </w:p>
    <w:p w14:paraId="110AE750" w14:textId="5E965CD8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5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531E10ED" w14:textId="77777777" w:rsidR="00D31724" w:rsidRDefault="00D31724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116BA203" w14:textId="29AF7562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4</w:t>
      </w:r>
    </w:p>
    <w:p w14:paraId="6933159E" w14:textId="3098372B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Россия, Красноярский край,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ул. Ленина, земельный участок 54Ж.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>
        <w:rPr>
          <w:rFonts w:ascii="Arial" w:eastAsia="Arial Unicode MS" w:hAnsi="Arial" w:cs="Arial"/>
          <w:sz w:val="24"/>
          <w:szCs w:val="24"/>
          <w:lang w:eastAsia="ru-RU"/>
        </w:rPr>
        <w:t>0107007:78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71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склады.</w:t>
      </w:r>
    </w:p>
    <w:p w14:paraId="67D1480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62C446F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1EE48F69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15E82C4" w14:textId="32934FF1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>ул. Ленина, земельный участок 54Ж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1CB67F3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535FD1CF" w14:textId="79F02103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2599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71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ве тысячи пятьсот девяносто девять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71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ейка)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E00C7B2" w14:textId="29BBE83F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>
        <w:rPr>
          <w:rFonts w:ascii="Arial" w:eastAsia="Arial Unicode MS" w:hAnsi="Arial" w:cs="Arial"/>
          <w:sz w:val="24"/>
          <w:szCs w:val="24"/>
          <w:lang w:eastAsia="ru-RU"/>
        </w:rPr>
        <w:t>77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99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емьдесят 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99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F9B4C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9A251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08CDC08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25.06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26.07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66E21D9C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0B96C982" w14:textId="1E8669BB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519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94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ятьсот девятнадцать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94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ейки)</w:t>
      </w:r>
    </w:p>
    <w:p w14:paraId="4974A9ED" w14:textId="0F094CB5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4841BA7" w14:textId="6AC949FE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е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реквизит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ы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41BDD6CE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26.07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77777777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781BBD" w:rsidRPr="000C538F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аренды, желающие имеют возможность ознакомится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6207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3DCD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0E04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1724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F808-AA38-4A0B-B381-309D01EB3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1732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2</cp:revision>
  <cp:lastPrinted>2021-06-21T08:28:00Z</cp:lastPrinted>
  <dcterms:created xsi:type="dcterms:W3CDTF">2021-06-22T07:55:00Z</dcterms:created>
  <dcterms:modified xsi:type="dcterms:W3CDTF">2021-06-22T07:55:00Z</dcterms:modified>
</cp:coreProperties>
</file>