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66A17" w:rsidRPr="00AE7D8A" w:rsidRDefault="00724BC0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77276F"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hyperlink r:id="rId8" w:history="1">
        <w:r w:rsidR="00B02B22">
          <w:rPr>
            <w:rStyle w:val="a4"/>
            <w:rFonts w:ascii="Tahoma" w:hAnsi="Tahoma" w:cs="Tahoma"/>
            <w:color w:val="0075C5"/>
            <w:sz w:val="21"/>
            <w:szCs w:val="21"/>
            <w:bdr w:val="none" w:sz="0" w:space="0" w:color="auto" w:frame="1"/>
            <w:shd w:val="clear" w:color="auto" w:fill="FAFAFA"/>
          </w:rPr>
          <w:t>0319300087123000013</w:t>
        </w:r>
      </w:hyperlink>
      <w:r w:rsidR="00B66A17" w:rsidRPr="00AE7D8A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B02B22" w:rsidRDefault="00B02B22" w:rsidP="00B02B2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</w:t>
      </w: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hyperlink r:id="rId9" w:history="1">
        <w:r>
          <w:rPr>
            <w:rStyle w:val="a4"/>
            <w:rFonts w:ascii="Tahoma" w:hAnsi="Tahoma" w:cs="Tahoma"/>
            <w:color w:val="0075C5"/>
            <w:sz w:val="21"/>
            <w:szCs w:val="21"/>
            <w:bdr w:val="none" w:sz="0" w:space="0" w:color="auto" w:frame="1"/>
            <w:shd w:val="clear" w:color="auto" w:fill="FAFAFA"/>
          </w:rPr>
          <w:t>0319300087123000013</w:t>
        </w:r>
      </w:hyperlink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 xml:space="preserve">(п. 1 ч.1 ст. 52 </w:t>
      </w:r>
      <w:r w:rsidRPr="00B66A17">
        <w:rPr>
          <w:rFonts w:ascii="Times New Roman" w:hAnsi="Times New Roman"/>
          <w:sz w:val="24"/>
          <w:szCs w:val="24"/>
        </w:rPr>
        <w:t>Федерального закона от 05.04.2013г. № 44-ФЗ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). Контракт будет заключен не ранее чем через 10 дней с момента </w:t>
      </w:r>
      <w:proofErr w:type="gramStart"/>
      <w:r>
        <w:rPr>
          <w:rFonts w:ascii="Times New Roman" w:hAnsi="Times New Roman"/>
          <w:sz w:val="24"/>
          <w:szCs w:val="24"/>
        </w:rPr>
        <w:t>опубликования протокола подведения итогов определения поставщика</w:t>
      </w:r>
      <w:proofErr w:type="gramEnd"/>
      <w:r>
        <w:rPr>
          <w:rFonts w:ascii="Times New Roman" w:hAnsi="Times New Roman"/>
          <w:sz w:val="24"/>
          <w:szCs w:val="24"/>
        </w:rPr>
        <w:t xml:space="preserve"> на сумму 1 300 000,00 руб.</w:t>
      </w:r>
    </w:p>
    <w:p w:rsidR="002E314B" w:rsidRDefault="002E314B" w:rsidP="002E314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C6D9C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7276F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02B22"/>
    <w:rsid w:val="00B061EC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961524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20/view/common-info.html?orderId=296152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8C8BB-3702-40E8-A4D6-406CFF39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54</cp:revision>
  <cp:lastPrinted>2016-04-15T04:19:00Z</cp:lastPrinted>
  <dcterms:created xsi:type="dcterms:W3CDTF">2014-03-26T08:07:00Z</dcterms:created>
  <dcterms:modified xsi:type="dcterms:W3CDTF">2023-05-29T09:57:00Z</dcterms:modified>
</cp:coreProperties>
</file>