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ИНФОРМАЦИЯ О ПРОВЕДЕН</w:t>
      </w:r>
      <w:proofErr w:type="gramStart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КЦИОНА </w:t>
      </w:r>
    </w:p>
    <w:p w14:paraId="66E44DF3" w14:textId="77777777" w:rsidR="0069110D" w:rsidRPr="000C538F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ПО П</w:t>
      </w:r>
      <w:r w:rsidR="00C27909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РОДАЖЕ </w:t>
      </w:r>
      <w:r w:rsidR="0069110D"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 xml:space="preserve">ПРАВА НА ЗАКЛЮЧЕНИЕ ДОГОВОРА АРЕНДЫ </w:t>
      </w:r>
    </w:p>
    <w:p w14:paraId="5F8F59BD" w14:textId="1D5D93EA" w:rsidR="00E31494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bCs/>
          <w:sz w:val="24"/>
          <w:szCs w:val="24"/>
          <w:lang w:eastAsia="ru-RU"/>
        </w:rPr>
        <w:t>ЗЕМЕЛЬНОГО УЧАСТКА НАХОДЯЩЕГОСЯ В ГОСУДАРСТВЕННОЙ СОБСТВЕННОСТИ</w:t>
      </w:r>
    </w:p>
    <w:p w14:paraId="1972882C" w14:textId="77777777" w:rsidR="0069110D" w:rsidRPr="000C538F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4"/>
          <w:szCs w:val="24"/>
          <w:lang w:eastAsia="ru-RU"/>
        </w:rPr>
      </w:pPr>
    </w:p>
    <w:p w14:paraId="59DEB1A9" w14:textId="37B50855" w:rsidR="002C7B01" w:rsidRPr="000C538F" w:rsidRDefault="00E31494" w:rsidP="00FF725E">
      <w:pPr>
        <w:spacing w:after="0" w:line="240" w:lineRule="auto"/>
        <w:ind w:firstLine="567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10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C2325" w:rsidRPr="000C538F">
        <w:rPr>
          <w:rFonts w:ascii="Arial" w:eastAsia="Arial Unicode MS" w:hAnsi="Arial" w:cs="Arial"/>
          <w:sz w:val="24"/>
          <w:szCs w:val="24"/>
          <w:lang w:eastAsia="ru-RU"/>
        </w:rPr>
        <w:t>г</w:t>
      </w:r>
      <w:r w:rsidR="003C5971" w:rsidRPr="000C538F">
        <w:rPr>
          <w:rFonts w:ascii="Arial" w:eastAsia="Arial Unicode MS" w:hAnsi="Arial" w:cs="Arial"/>
          <w:sz w:val="24"/>
          <w:szCs w:val="24"/>
          <w:lang w:eastAsia="ru-RU"/>
        </w:rPr>
        <w:t>ода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="00F001C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час. 00 мин.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проводит аукцион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на право заключения договор</w:t>
      </w:r>
      <w:r w:rsidR="00805D8E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аренды земельн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ых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участк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>ов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, находящегося в государственной или муниципальной собственности</w:t>
      </w:r>
      <w:r w:rsidR="006E4E4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с открытой формой подачи предложений о цене</w:t>
      </w:r>
      <w:r w:rsidR="002C7B01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следующих </w:t>
      </w:r>
      <w:r w:rsidR="00FF725E" w:rsidRPr="000C538F">
        <w:rPr>
          <w:rFonts w:ascii="Arial" w:eastAsia="Arial Unicode MS" w:hAnsi="Arial" w:cs="Arial"/>
          <w:sz w:val="24"/>
          <w:szCs w:val="24"/>
          <w:lang w:eastAsia="ru-RU"/>
        </w:rPr>
        <w:t>земельных участков</w:t>
      </w:r>
      <w:r w:rsidR="0037680C" w:rsidRPr="000C538F"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14:paraId="4F528AA4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торгов: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Аукцион, открытый по составу участников</w:t>
      </w:r>
    </w:p>
    <w:p w14:paraId="2C9DA526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Организатор</w:t>
      </w:r>
      <w:r w:rsidR="00805D8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аукциона:</w:t>
      </w:r>
      <w:r w:rsidR="00E7066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0C538F">
        <w:rPr>
          <w:rFonts w:ascii="Arial" w:eastAsia="Arial Unicode MS" w:hAnsi="Arial" w:cs="Arial"/>
          <w:sz w:val="24"/>
          <w:szCs w:val="24"/>
          <w:lang w:eastAsia="ru-RU"/>
        </w:rPr>
        <w:t>,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borodino.oumi@yandex.ru.</w:t>
      </w:r>
    </w:p>
    <w:p w14:paraId="36D5680A" w14:textId="0B0AFCD8" w:rsidR="00543DCD" w:rsidRPr="000C538F" w:rsidRDefault="00543DCD" w:rsidP="00824E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Уполномоченный орган и реквизиты решения о проведен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ии ау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кциона: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C8578A" w:rsidRPr="000C538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59</w:t>
      </w:r>
      <w:r w:rsidR="00740B3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от 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17.09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«О проведен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ии  ау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5B38628E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Место, дата, времени и порядок проведения аукциона:</w:t>
      </w:r>
      <w:r w:rsidR="00950B7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Аукцион состоится 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28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r w:rsidR="00DA5468">
        <w:rPr>
          <w:rFonts w:ascii="Arial" w:eastAsia="Arial Unicode MS" w:hAnsi="Arial" w:cs="Arial"/>
          <w:sz w:val="24"/>
          <w:szCs w:val="24"/>
          <w:lang w:eastAsia="ru-RU"/>
        </w:rPr>
        <w:t>10</w:t>
      </w:r>
      <w:r w:rsidR="001C1FCD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</w:t>
      </w:r>
      <w:r w:rsidR="000354F9" w:rsidRPr="000C538F">
        <w:rPr>
          <w:rFonts w:ascii="Arial" w:eastAsia="Arial Unicode MS" w:hAnsi="Arial" w:cs="Arial"/>
          <w:sz w:val="24"/>
          <w:szCs w:val="24"/>
          <w:lang w:eastAsia="ru-RU"/>
        </w:rPr>
        <w:t>Отдел по управлению муниципальным имуществом города Бородино.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Начало торгов в 1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0C538F" w:rsidRDefault="00E717AC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14:paraId="1EBE6B10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Лот № 1</w:t>
      </w:r>
    </w:p>
    <w:p w14:paraId="0A1E19EF" w14:textId="4134036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Продажа права на заключение договора аренды земельного участка. Местоположение земельного участка:</w:t>
      </w:r>
      <w:r w:rsidR="00255B29" w:rsidRPr="000C538F">
        <w:rPr>
          <w:rFonts w:ascii="Arial" w:hAnsi="Arial" w:cs="Arial"/>
          <w:sz w:val="24"/>
          <w:szCs w:val="24"/>
        </w:rPr>
        <w:t xml:space="preserve">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proofErr w:type="spellStart"/>
      <w:r w:rsidR="00C64A57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C64A57">
        <w:rPr>
          <w:rFonts w:ascii="Arial" w:eastAsia="Arial Unicode MS" w:hAnsi="Arial" w:cs="Arial"/>
          <w:sz w:val="24"/>
          <w:szCs w:val="24"/>
          <w:lang w:eastAsia="ru-RU"/>
        </w:rPr>
        <w:t>-н Северный, 82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Кадастровый номер земельного участка: </w:t>
      </w:r>
      <w:r w:rsidR="00255B29" w:rsidRPr="000C538F">
        <w:rPr>
          <w:rFonts w:ascii="Arial" w:eastAsia="Arial Unicode MS" w:hAnsi="Arial" w:cs="Arial"/>
          <w:sz w:val="24"/>
          <w:szCs w:val="24"/>
          <w:lang w:eastAsia="ru-RU"/>
        </w:rPr>
        <w:t>24:45:</w:t>
      </w:r>
      <w:r w:rsidR="00C64A57">
        <w:rPr>
          <w:rFonts w:ascii="Arial" w:eastAsia="Arial Unicode MS" w:hAnsi="Arial" w:cs="Arial"/>
          <w:sz w:val="24"/>
          <w:szCs w:val="24"/>
          <w:lang w:eastAsia="ru-RU"/>
        </w:rPr>
        <w:t>0110001:374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C64A57">
        <w:rPr>
          <w:rFonts w:ascii="Arial" w:eastAsia="Arial Unicode MS" w:hAnsi="Arial" w:cs="Arial"/>
          <w:sz w:val="24"/>
          <w:szCs w:val="24"/>
          <w:lang w:eastAsia="ru-RU"/>
        </w:rPr>
        <w:t>1011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64A57">
        <w:rPr>
          <w:rFonts w:ascii="Arial" w:eastAsia="Arial Unicode MS" w:hAnsi="Arial" w:cs="Arial"/>
          <w:b/>
          <w:sz w:val="24"/>
          <w:szCs w:val="24"/>
          <w:lang w:eastAsia="ru-RU"/>
        </w:rPr>
        <w:t>для индивидуального жилищного строительства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(код </w:t>
      </w:r>
      <w:r w:rsidR="00C01CF2">
        <w:rPr>
          <w:rFonts w:ascii="Arial" w:eastAsia="Arial Unicode MS" w:hAnsi="Arial" w:cs="Arial"/>
          <w:sz w:val="24"/>
          <w:szCs w:val="24"/>
          <w:lang w:eastAsia="ru-RU"/>
        </w:rPr>
        <w:t>2.1</w:t>
      </w:r>
      <w:r w:rsidR="00567C68" w:rsidRPr="000C538F">
        <w:rPr>
          <w:rFonts w:ascii="Arial" w:eastAsia="Arial Unicode MS" w:hAnsi="Arial" w:cs="Arial"/>
          <w:sz w:val="24"/>
          <w:szCs w:val="24"/>
          <w:lang w:eastAsia="ru-RU"/>
        </w:rPr>
        <w:t>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Обременения: нет. Ограничения: нет.</w:t>
      </w:r>
    </w:p>
    <w:p w14:paraId="3FD5A67D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0260D9E3" w14:textId="77777777" w:rsidR="00805D8E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58939016" w14:textId="291C0F30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Технологическое присоединение на земельном участке по адресу: </w:t>
      </w:r>
      <w:r w:rsidR="001831C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proofErr w:type="spellStart"/>
      <w:r w:rsidR="00C01CF2">
        <w:rPr>
          <w:rFonts w:ascii="Arial" w:eastAsia="Arial Unicode MS" w:hAnsi="Arial" w:cs="Arial"/>
          <w:sz w:val="24"/>
          <w:szCs w:val="24"/>
          <w:lang w:eastAsia="ru-RU"/>
        </w:rPr>
        <w:t>мкр</w:t>
      </w:r>
      <w:proofErr w:type="spellEnd"/>
      <w:r w:rsidR="00C01CF2">
        <w:rPr>
          <w:rFonts w:ascii="Arial" w:eastAsia="Arial Unicode MS" w:hAnsi="Arial" w:cs="Arial"/>
          <w:sz w:val="24"/>
          <w:szCs w:val="24"/>
          <w:lang w:eastAsia="ru-RU"/>
        </w:rPr>
        <w:t>-н Северный, 82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0C538F" w:rsidRDefault="008764F3" w:rsidP="008764F3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2D9A033F" w:rsidR="00543DCD" w:rsidRPr="000C538F" w:rsidRDefault="00543DCD" w:rsidP="00201407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2375,60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две тысячи семьдесят пять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60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  <w:r w:rsidR="00852C99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</w:p>
    <w:p w14:paraId="5BC5E51E" w14:textId="3349BFD2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9B58EE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77,27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семьдесят</w:t>
      </w:r>
      <w:proofErr w:type="gramStart"/>
      <w:r w:rsidR="00CA1799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A426B6" w:rsidRPr="000C538F">
        <w:rPr>
          <w:rFonts w:ascii="Arial" w:eastAsia="Arial Unicode MS" w:hAnsi="Arial" w:cs="Arial"/>
          <w:sz w:val="24"/>
          <w:szCs w:val="24"/>
          <w:lang w:eastAsia="ru-RU"/>
        </w:rPr>
        <w:t>я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27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1F3A862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1CAAFFBD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с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25,09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г. по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26.10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520C9B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в рабочие дни с 08:00 до 16:00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обед 12:00 до 13:00</w:t>
      </w:r>
      <w:r w:rsidR="0004426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</w:t>
      </w:r>
      <w:r w:rsidR="001F7924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5B3DB739" w14:textId="77777777" w:rsidR="00543DCD" w:rsidRPr="000C538F" w:rsidRDefault="00580301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</w:t>
      </w:r>
      <w:r w:rsidR="00543DCD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</w:p>
    <w:p w14:paraId="69AAE2EA" w14:textId="0EBDE90D" w:rsidR="00543DCD" w:rsidRPr="000C538F" w:rsidRDefault="00CA1799" w:rsidP="00824E28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eastAsia="Arial Unicode MS" w:hAnsi="Arial" w:cs="Arial"/>
          <w:sz w:val="24"/>
          <w:szCs w:val="24"/>
          <w:lang w:eastAsia="ru-RU"/>
        </w:rPr>
        <w:t>475,12</w:t>
      </w:r>
      <w:r w:rsidR="00844D8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4015AA" w:rsidRPr="000C538F">
        <w:rPr>
          <w:rFonts w:ascii="Arial" w:eastAsia="Arial Unicode MS" w:hAnsi="Arial" w:cs="Arial"/>
          <w:sz w:val="24"/>
          <w:szCs w:val="24"/>
          <w:lang w:eastAsia="ru-RU"/>
        </w:rPr>
        <w:t>руб.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четы</w:t>
      </w:r>
      <w:r>
        <w:rPr>
          <w:rFonts w:ascii="Arial" w:eastAsia="Arial Unicode MS" w:hAnsi="Arial" w:cs="Arial"/>
          <w:sz w:val="24"/>
          <w:szCs w:val="24"/>
          <w:lang w:eastAsia="ru-RU"/>
        </w:rPr>
        <w:t>реста семьдесят пять</w:t>
      </w:r>
      <w:proofErr w:type="gramStart"/>
      <w:r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>)</w:t>
      </w:r>
      <w:proofErr w:type="gramEnd"/>
      <w:r w:rsidR="00201407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рубл</w:t>
      </w:r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Arial Unicode MS" w:hAnsi="Arial" w:cs="Arial"/>
          <w:sz w:val="24"/>
          <w:szCs w:val="24"/>
          <w:lang w:eastAsia="ru-RU"/>
        </w:rPr>
        <w:t>12</w:t>
      </w:r>
      <w:r w:rsidR="00543DCD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BD029B6" w14:textId="6085CC7B" w:rsidR="00543DCD" w:rsidRPr="000C538F" w:rsidRDefault="00543DCD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</w:t>
      </w:r>
      <w:r w:rsidR="00824E2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CA1799">
        <w:rPr>
          <w:rFonts w:ascii="Arial" w:eastAsia="Arial Unicode MS" w:hAnsi="Arial" w:cs="Arial"/>
          <w:b/>
          <w:sz w:val="24"/>
          <w:szCs w:val="24"/>
          <w:lang w:eastAsia="ru-RU"/>
        </w:rPr>
        <w:t>20</w:t>
      </w:r>
      <w:r w:rsidR="00E72B61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CA1799">
        <w:rPr>
          <w:rFonts w:ascii="Arial" w:eastAsia="Arial Unicode MS" w:hAnsi="Arial" w:cs="Arial"/>
          <w:b/>
          <w:sz w:val="24"/>
          <w:szCs w:val="24"/>
          <w:lang w:eastAsia="ru-RU"/>
        </w:rPr>
        <w:t>лет</w:t>
      </w:r>
      <w:r w:rsidR="00A426B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</w:t>
      </w:r>
    </w:p>
    <w:p w14:paraId="5BDD0AE0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31D117AE" w14:textId="77777777" w:rsidR="00210BA2" w:rsidRDefault="00210BA2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</w:p>
    <w:p w14:paraId="49F71275" w14:textId="77777777" w:rsidR="009B58EE" w:rsidRPr="000C538F" w:rsidRDefault="009B58EE" w:rsidP="00824E28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lastRenderedPageBreak/>
        <w:t>Лот №2</w:t>
      </w:r>
    </w:p>
    <w:p w14:paraId="268BFF9A" w14:textId="220BBAAB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Предмет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proofErr w:type="gramStart"/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CA1799" w:rsidRPr="000745D9">
        <w:rPr>
          <w:rFonts w:ascii="Arial" w:eastAsia="Arial Unicode MS" w:hAnsi="Arial" w:cs="Arial"/>
          <w:sz w:val="24"/>
          <w:szCs w:val="24"/>
          <w:lang w:eastAsia="ru-RU"/>
        </w:rPr>
        <w:t xml:space="preserve">г. Бородино,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пер. Высотный, 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Кадастровый номер земельного участка: </w:t>
      </w:r>
      <w:r w:rsidR="00AD0ABC" w:rsidRPr="000745D9">
        <w:rPr>
          <w:rFonts w:ascii="Arial" w:hAnsi="Arial" w:cs="Arial"/>
          <w:sz w:val="24"/>
          <w:szCs w:val="24"/>
        </w:rPr>
        <w:t>24:45:</w:t>
      </w:r>
      <w:r w:rsidR="00AD0ABC">
        <w:rPr>
          <w:rFonts w:ascii="Arial" w:hAnsi="Arial" w:cs="Arial"/>
          <w:sz w:val="24"/>
          <w:szCs w:val="24"/>
        </w:rPr>
        <w:t>0103001:152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Площадь земельного участка: 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1501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кв.м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Категория земель: земли населенных пунктов. Вид разрешенного использования: </w:t>
      </w:r>
      <w:r w:rsidR="00AD0ABC">
        <w:rPr>
          <w:rFonts w:ascii="Arial" w:eastAsia="Arial Unicode MS" w:hAnsi="Arial" w:cs="Arial"/>
          <w:b/>
          <w:sz w:val="24"/>
          <w:szCs w:val="24"/>
          <w:lang w:eastAsia="ru-RU"/>
        </w:rPr>
        <w:t>д</w:t>
      </w:r>
      <w:r w:rsidR="00AD0ABC" w:rsidRPr="00AD0ABC">
        <w:rPr>
          <w:rFonts w:ascii="Arial" w:eastAsia="Arial Unicode MS" w:hAnsi="Arial" w:cs="Arial"/>
          <w:b/>
          <w:sz w:val="24"/>
          <w:szCs w:val="24"/>
          <w:lang w:eastAsia="ru-RU"/>
        </w:rPr>
        <w:t>ля ведения личного подсобного хозяйства (код 2.2)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Обременения: </w:t>
      </w:r>
      <w:r w:rsidR="00520C9B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нет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. Ограничения: нет.</w:t>
      </w:r>
    </w:p>
    <w:p w14:paraId="63D97C6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 соответствии с градостроительным планом земельного участка.</w:t>
      </w:r>
    </w:p>
    <w:p w14:paraId="298663DF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Технические условия подключения к сетям инженерной инфраструктуры: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</w:p>
    <w:p w14:paraId="23B21D6F" w14:textId="328D3CFC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1. Технологическое присоединение на земельном участке по адресу: </w:t>
      </w:r>
      <w:proofErr w:type="gramStart"/>
      <w:r w:rsidR="00ED5B02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Российская Федерация, Красноярский край, г. Бородино, </w:t>
      </w:r>
      <w:r w:rsidR="00CA1799" w:rsidRPr="000745D9">
        <w:rPr>
          <w:rFonts w:ascii="Arial" w:eastAsia="Arial Unicode MS" w:hAnsi="Arial" w:cs="Arial"/>
          <w:sz w:val="24"/>
          <w:szCs w:val="24"/>
          <w:lang w:eastAsia="ru-RU"/>
        </w:rPr>
        <w:t xml:space="preserve">г. Бородино, </w:t>
      </w:r>
      <w:r w:rsidR="00CA1799">
        <w:rPr>
          <w:rFonts w:ascii="Arial" w:eastAsia="Arial Unicode MS" w:hAnsi="Arial" w:cs="Arial"/>
          <w:sz w:val="24"/>
          <w:szCs w:val="24"/>
          <w:lang w:eastAsia="ru-RU"/>
        </w:rPr>
        <w:t>пер. Высотный, 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к электрическим сетям возможно от существующих электрических сетей. </w:t>
      </w:r>
      <w:proofErr w:type="gramEnd"/>
    </w:p>
    <w:p w14:paraId="031FE061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8EF8D6D" w14:textId="58371165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Начальная цена предмета аукциона: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Начальная годовая арендная плата составляет </w:t>
      </w:r>
      <w:r w:rsidR="00AD0ABC">
        <w:rPr>
          <w:rFonts w:ascii="Arial" w:hAnsi="Arial" w:cs="Arial"/>
          <w:sz w:val="24"/>
          <w:szCs w:val="24"/>
        </w:rPr>
        <w:t>3230,68</w:t>
      </w:r>
      <w:r w:rsidR="00AD0ABC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три тысячи двести тридцать</w:t>
      </w:r>
      <w:proofErr w:type="gramStart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)</w:t>
      </w:r>
      <w:proofErr w:type="gramEnd"/>
      <w:r w:rsidR="003F7D3C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рубл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6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1911848A" w14:textId="0B22B6BA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Шаг аукциона</w:t>
      </w:r>
      <w:r w:rsidR="002F08C6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(3%)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: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ab/>
      </w:r>
      <w:r w:rsidR="00AD0ABC">
        <w:rPr>
          <w:rFonts w:ascii="Arial" w:hAnsi="Arial" w:cs="Arial"/>
          <w:sz w:val="24"/>
          <w:szCs w:val="24"/>
        </w:rPr>
        <w:t>96,92</w:t>
      </w:r>
      <w:r w:rsidR="00AD0ABC">
        <w:rPr>
          <w:rFonts w:ascii="Arial" w:hAnsi="Arial" w:cs="Arial"/>
          <w:sz w:val="24"/>
          <w:szCs w:val="24"/>
        </w:rPr>
        <w:t xml:space="preserve"> 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девяносто шесть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) рубл</w:t>
      </w:r>
      <w:r w:rsidR="00E72B61" w:rsidRPr="000C538F">
        <w:rPr>
          <w:rFonts w:ascii="Arial" w:eastAsia="Arial Unicode MS" w:hAnsi="Arial" w:cs="Arial"/>
          <w:sz w:val="24"/>
          <w:szCs w:val="24"/>
          <w:lang w:eastAsia="ru-RU"/>
        </w:rPr>
        <w:t>ей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92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501668F0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6C4B1FB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3BD5C2F" w14:textId="77777777" w:rsidR="00AD0ABC" w:rsidRPr="000C538F" w:rsidRDefault="00AD0ABC" w:rsidP="00AD0AB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Arial" w:eastAsia="Arial Unicode MS" w:hAnsi="Arial" w:cs="Arial"/>
          <w:sz w:val="24"/>
          <w:szCs w:val="24"/>
          <w:lang w:eastAsia="ru-RU"/>
        </w:rPr>
        <w:t>25,09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.2020 г. по </w:t>
      </w:r>
      <w:r>
        <w:rPr>
          <w:rFonts w:ascii="Arial" w:eastAsia="Arial Unicode MS" w:hAnsi="Arial" w:cs="Arial"/>
          <w:sz w:val="24"/>
          <w:szCs w:val="24"/>
          <w:lang w:eastAsia="ru-RU"/>
        </w:rPr>
        <w:t>26.10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.2020 года в рабочие дни с 08:00 до 16:00 часов, обед 12:00 до 13:00 часов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(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в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ремя местное).</w:t>
      </w:r>
    </w:p>
    <w:p w14:paraId="0BFB9BF7" w14:textId="77777777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Размер задатка:</w:t>
      </w:r>
    </w:p>
    <w:p w14:paraId="4E9B0442" w14:textId="517F655F" w:rsidR="009B58EE" w:rsidRPr="000C538F" w:rsidRDefault="00AD0ABC" w:rsidP="009B58EE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646,14</w:t>
      </w:r>
      <w:r>
        <w:rPr>
          <w:rFonts w:ascii="Arial" w:hAnsi="Arial" w:cs="Arial"/>
          <w:sz w:val="24"/>
          <w:szCs w:val="24"/>
        </w:rPr>
        <w:t xml:space="preserve"> 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>руб. (</w:t>
      </w:r>
      <w:r>
        <w:rPr>
          <w:rFonts w:ascii="Arial" w:eastAsia="Arial Unicode MS" w:hAnsi="Arial" w:cs="Arial"/>
          <w:sz w:val="24"/>
          <w:szCs w:val="24"/>
          <w:lang w:eastAsia="ru-RU"/>
        </w:rPr>
        <w:t>шестьсот сорок шесть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) рублей </w:t>
      </w:r>
      <w:r>
        <w:rPr>
          <w:rFonts w:ascii="Arial" w:eastAsia="Arial Unicode MS" w:hAnsi="Arial" w:cs="Arial"/>
          <w:sz w:val="24"/>
          <w:szCs w:val="24"/>
          <w:lang w:eastAsia="ru-RU"/>
        </w:rPr>
        <w:t>14</w:t>
      </w:r>
      <w:r w:rsidR="009B58EE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коп.</w:t>
      </w:r>
    </w:p>
    <w:p w14:paraId="2BFF344A" w14:textId="5F5C52E6" w:rsidR="009B58EE" w:rsidRPr="000C538F" w:rsidRDefault="009B58EE" w:rsidP="009B58EE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Срок аренды земельного участка:</w:t>
      </w:r>
      <w:r w:rsidR="00C11398"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  <w:r w:rsidR="00AD0ABC">
        <w:rPr>
          <w:rFonts w:ascii="Arial" w:eastAsia="Arial Unicode MS" w:hAnsi="Arial" w:cs="Arial"/>
          <w:b/>
          <w:sz w:val="24"/>
          <w:szCs w:val="24"/>
          <w:lang w:eastAsia="ru-RU"/>
        </w:rPr>
        <w:t>20 лет.</w:t>
      </w: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</w:t>
      </w:r>
    </w:p>
    <w:p w14:paraId="7885CC54" w14:textId="77777777" w:rsidR="00805D8E" w:rsidRPr="000C538F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841BA7" w14:textId="77777777" w:rsidR="00580301" w:rsidRPr="000C538F" w:rsidRDefault="00580301" w:rsidP="00580301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>реквизитах</w:t>
      </w:r>
      <w:proofErr w:type="gramEnd"/>
      <w:r w:rsidRPr="000C538F">
        <w:rPr>
          <w:rFonts w:ascii="Arial" w:eastAsia="Arial Unicode MS" w:hAnsi="Arial" w:cs="Arial"/>
          <w:b/>
          <w:sz w:val="24"/>
          <w:szCs w:val="24"/>
          <w:lang w:eastAsia="ru-RU"/>
        </w:rPr>
        <w:t xml:space="preserve"> счета для перечисления задатка:</w:t>
      </w:r>
    </w:p>
    <w:p w14:paraId="0B25DB0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Реквизиты для перечисления задатка:</w:t>
      </w:r>
    </w:p>
    <w:p w14:paraId="4650F4C3" w14:textId="3AE51A7F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Получатель: </w:t>
      </w:r>
      <w:r w:rsidR="004F4288"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р.сч</w:t>
      </w:r>
      <w:proofErr w:type="spell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>. 40302810</w:t>
      </w:r>
      <w:r w:rsidR="005F64F3" w:rsidRPr="000C538F">
        <w:rPr>
          <w:rFonts w:ascii="Arial" w:eastAsia="Arial Unicode MS" w:hAnsi="Arial" w:cs="Arial"/>
          <w:sz w:val="24"/>
          <w:szCs w:val="24"/>
          <w:lang w:eastAsia="ru-RU"/>
        </w:rPr>
        <w:t>050043001248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0C538F">
        <w:rPr>
          <w:rFonts w:ascii="Arial" w:eastAsia="Arial Unicode MS" w:hAnsi="Arial" w:cs="Arial"/>
          <w:sz w:val="24"/>
          <w:szCs w:val="24"/>
          <w:lang w:eastAsia="ru-RU"/>
        </w:rPr>
        <w:t>ОКТМО 04707000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ИНН 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2445000873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>, КПП 24</w:t>
      </w:r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4501001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, </w:t>
      </w:r>
      <w:proofErr w:type="spellStart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л.с</w:t>
      </w:r>
      <w:proofErr w:type="spellEnd"/>
      <w:r w:rsidR="00B937D4" w:rsidRPr="000C538F">
        <w:rPr>
          <w:rFonts w:ascii="Arial" w:eastAsia="Arial Unicode MS" w:hAnsi="Arial" w:cs="Arial"/>
          <w:sz w:val="24"/>
          <w:szCs w:val="24"/>
          <w:lang w:eastAsia="ru-RU"/>
        </w:rPr>
        <w:t>. 05193014600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. Последний день поступления задатка – </w:t>
      </w:r>
      <w:r w:rsidR="00AD0ABC">
        <w:rPr>
          <w:rFonts w:ascii="Arial" w:eastAsia="Arial Unicode MS" w:hAnsi="Arial" w:cs="Arial"/>
          <w:sz w:val="24"/>
          <w:szCs w:val="24"/>
          <w:lang w:eastAsia="ru-RU"/>
        </w:rPr>
        <w:t>26.10</w:t>
      </w:r>
      <w:bookmarkStart w:id="0" w:name="_GoBack"/>
      <w:bookmarkEnd w:id="0"/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.20</w:t>
      </w:r>
      <w:r w:rsidR="001B77F6" w:rsidRPr="000C538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года</w:t>
      </w:r>
      <w:r w:rsidR="00DF0008" w:rsidRPr="000C538F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14:paraId="2ACAA66C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Возврат и удержание задатка:</w:t>
      </w:r>
    </w:p>
    <w:p w14:paraId="3B5F3EF2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- в случае признания торгов </w:t>
      </w:r>
      <w:proofErr w:type="gramStart"/>
      <w:r w:rsidRPr="000C538F">
        <w:rPr>
          <w:rFonts w:ascii="Arial" w:eastAsia="Arial Unicode MS" w:hAnsi="Arial" w:cs="Arial"/>
          <w:sz w:val="24"/>
          <w:szCs w:val="24"/>
          <w:lang w:eastAsia="ru-RU"/>
        </w:rPr>
        <w:t>несостоявшимися</w:t>
      </w:r>
      <w:proofErr w:type="gramEnd"/>
      <w:r w:rsidRPr="000C538F">
        <w:rPr>
          <w:rFonts w:ascii="Arial" w:eastAsia="Arial Unicode MS" w:hAnsi="Arial" w:cs="Arial"/>
          <w:sz w:val="24"/>
          <w:szCs w:val="24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lastRenderedPageBreak/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0C538F" w:rsidRDefault="00781BBD" w:rsidP="00781BBD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0C538F">
        <w:rPr>
          <w:rFonts w:ascii="Arial" w:eastAsia="Arial Unicode MS" w:hAnsi="Arial" w:cs="Arial"/>
          <w:sz w:val="24"/>
          <w:szCs w:val="24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0C538F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B664D0E" w14:textId="77777777" w:rsidR="00202E4A" w:rsidRPr="000C538F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С иной информацией, в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т.ч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>. с условиями договор</w:t>
      </w:r>
      <w:r w:rsidR="00781BBD" w:rsidRPr="000C538F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аренды, желающие имеют возможность ознакомится</w:t>
      </w:r>
      <w:proofErr w:type="gram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г. Бородино, ул. Горького,5, </w:t>
      </w:r>
      <w:proofErr w:type="spellStart"/>
      <w:r w:rsidRPr="000C538F">
        <w:rPr>
          <w:rFonts w:ascii="Arial" w:eastAsia="Times New Roman" w:hAnsi="Arial" w:cs="Arial"/>
          <w:sz w:val="24"/>
          <w:szCs w:val="24"/>
          <w:lang w:eastAsia="ru-RU"/>
        </w:rPr>
        <w:t>каб</w:t>
      </w:r>
      <w:proofErr w:type="spellEnd"/>
      <w:r w:rsidRPr="000C538F">
        <w:rPr>
          <w:rFonts w:ascii="Arial" w:eastAsia="Times New Roman" w:hAnsi="Arial" w:cs="Arial"/>
          <w:sz w:val="24"/>
          <w:szCs w:val="24"/>
          <w:lang w:eastAsia="ru-RU"/>
        </w:rPr>
        <w:t xml:space="preserve">. 10, тел. 3-29-23. </w:t>
      </w:r>
    </w:p>
    <w:p w14:paraId="6EA6D9DD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200F3F1" w14:textId="77777777" w:rsidR="00213869" w:rsidRPr="000C538F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213869" w:rsidRPr="000C538F" w:rsidSect="000C538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538F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1CC"/>
    <w:rsid w:val="00183447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0BA2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55B29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27D3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75F9"/>
    <w:rsid w:val="00AB1B41"/>
    <w:rsid w:val="00AC288B"/>
    <w:rsid w:val="00AC6326"/>
    <w:rsid w:val="00AD0ABC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01CF2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64A57"/>
    <w:rsid w:val="00C70A68"/>
    <w:rsid w:val="00C74FA6"/>
    <w:rsid w:val="00C8217F"/>
    <w:rsid w:val="00C8578A"/>
    <w:rsid w:val="00C904AC"/>
    <w:rsid w:val="00C924EA"/>
    <w:rsid w:val="00C93B8D"/>
    <w:rsid w:val="00CA1799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56504"/>
    <w:rsid w:val="00D60349"/>
    <w:rsid w:val="00D638EC"/>
    <w:rsid w:val="00D6446F"/>
    <w:rsid w:val="00D659B1"/>
    <w:rsid w:val="00D70BC1"/>
    <w:rsid w:val="00D74BD6"/>
    <w:rsid w:val="00D90487"/>
    <w:rsid w:val="00DA5468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B61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168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0BD39-7898-4249-8136-A781E00D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</Pages>
  <Words>1126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15</cp:revision>
  <cp:lastPrinted>2020-08-13T04:54:00Z</cp:lastPrinted>
  <dcterms:created xsi:type="dcterms:W3CDTF">2019-12-12T01:48:00Z</dcterms:created>
  <dcterms:modified xsi:type="dcterms:W3CDTF">2020-09-17T10:02:00Z</dcterms:modified>
</cp:coreProperties>
</file>