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D2618A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55C">
        <w:rPr>
          <w:rFonts w:ascii="Times New Roman" w:hAnsi="Times New Roman" w:cs="Times New Roman"/>
        </w:rPr>
        <w:t xml:space="preserve">    </w:t>
      </w:r>
      <w:r w:rsidRPr="00D2618A">
        <w:rPr>
          <w:rFonts w:ascii="Times New Roman" w:hAnsi="Times New Roman" w:cs="Times New Roman"/>
          <w:sz w:val="24"/>
          <w:szCs w:val="24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D2618A" w:rsidRPr="00D2618A">
        <w:rPr>
          <w:rFonts w:ascii="Times New Roman" w:hAnsi="Times New Roman" w:cs="Times New Roman"/>
          <w:sz w:val="24"/>
          <w:szCs w:val="24"/>
        </w:rPr>
        <w:t>09</w:t>
      </w:r>
      <w:r w:rsidRPr="00D2618A">
        <w:rPr>
          <w:rFonts w:ascii="Times New Roman" w:hAnsi="Times New Roman" w:cs="Times New Roman"/>
          <w:sz w:val="24"/>
          <w:szCs w:val="24"/>
        </w:rPr>
        <w:t>.</w:t>
      </w:r>
      <w:r w:rsidR="005920B1" w:rsidRPr="00D2618A">
        <w:rPr>
          <w:rFonts w:ascii="Times New Roman" w:hAnsi="Times New Roman" w:cs="Times New Roman"/>
          <w:sz w:val="24"/>
          <w:szCs w:val="24"/>
        </w:rPr>
        <w:t>0</w:t>
      </w:r>
      <w:r w:rsidR="00D2618A" w:rsidRPr="00D2618A">
        <w:rPr>
          <w:rFonts w:ascii="Times New Roman" w:hAnsi="Times New Roman" w:cs="Times New Roman"/>
          <w:sz w:val="24"/>
          <w:szCs w:val="24"/>
        </w:rPr>
        <w:t>1</w:t>
      </w:r>
      <w:r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="00D2618A" w:rsidRPr="00D2618A">
        <w:rPr>
          <w:rFonts w:ascii="Times New Roman" w:hAnsi="Times New Roman" w:cs="Times New Roman"/>
          <w:sz w:val="24"/>
          <w:szCs w:val="24"/>
        </w:rPr>
        <w:t>2</w:t>
      </w:r>
      <w:r w:rsidRPr="00D2618A">
        <w:rPr>
          <w:rFonts w:ascii="Times New Roman" w:hAnsi="Times New Roman" w:cs="Times New Roman"/>
          <w:sz w:val="24"/>
          <w:szCs w:val="24"/>
        </w:rPr>
        <w:t xml:space="preserve"> г. аукциона на право заключения договоров аренды.</w:t>
      </w:r>
    </w:p>
    <w:p w:rsidR="0033255C" w:rsidRPr="00D2618A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18A">
        <w:rPr>
          <w:rFonts w:ascii="Times New Roman" w:hAnsi="Times New Roman" w:cs="Times New Roman"/>
          <w:sz w:val="24"/>
          <w:szCs w:val="24"/>
        </w:rPr>
        <w:t xml:space="preserve">    Извещение, аукционная документация </w:t>
      </w:r>
      <w:proofErr w:type="gramStart"/>
      <w:r w:rsidRPr="00D2618A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Pr="00D2618A">
        <w:rPr>
          <w:rFonts w:ascii="Times New Roman" w:hAnsi="Times New Roman" w:cs="Times New Roman"/>
          <w:sz w:val="24"/>
          <w:szCs w:val="24"/>
        </w:rPr>
        <w:t xml:space="preserve"> </w:t>
      </w:r>
      <w:r w:rsidR="00D2618A" w:rsidRPr="00D2618A">
        <w:rPr>
          <w:rFonts w:ascii="Times New Roman" w:hAnsi="Times New Roman" w:cs="Times New Roman"/>
          <w:sz w:val="24"/>
          <w:szCs w:val="24"/>
        </w:rPr>
        <w:t>19</w:t>
      </w:r>
      <w:r w:rsidRPr="00D2618A">
        <w:rPr>
          <w:rFonts w:ascii="Times New Roman" w:hAnsi="Times New Roman" w:cs="Times New Roman"/>
          <w:sz w:val="24"/>
          <w:szCs w:val="24"/>
        </w:rPr>
        <w:t>.</w:t>
      </w:r>
      <w:r w:rsidR="0062116A" w:rsidRPr="00D2618A">
        <w:rPr>
          <w:rFonts w:ascii="Times New Roman" w:hAnsi="Times New Roman" w:cs="Times New Roman"/>
          <w:sz w:val="24"/>
          <w:szCs w:val="24"/>
        </w:rPr>
        <w:t>0</w:t>
      </w:r>
      <w:r w:rsidR="00D2618A" w:rsidRPr="00D2618A">
        <w:rPr>
          <w:rFonts w:ascii="Times New Roman" w:hAnsi="Times New Roman" w:cs="Times New Roman"/>
          <w:sz w:val="24"/>
          <w:szCs w:val="24"/>
        </w:rPr>
        <w:t>1</w:t>
      </w:r>
      <w:r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="00D2618A" w:rsidRPr="00D2618A">
        <w:rPr>
          <w:rFonts w:ascii="Times New Roman" w:hAnsi="Times New Roman" w:cs="Times New Roman"/>
          <w:sz w:val="24"/>
          <w:szCs w:val="24"/>
        </w:rPr>
        <w:t>2</w:t>
      </w:r>
      <w:r w:rsidRPr="00D2618A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5" w:history="1"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2618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2618A">
          <w:rPr>
            <w:rStyle w:val="a3"/>
            <w:rFonts w:ascii="Times New Roman" w:hAnsi="Times New Roman" w:cs="Times New Roman"/>
            <w:sz w:val="24"/>
            <w:szCs w:val="24"/>
          </w:rPr>
          <w:t>//</w:t>
        </w:r>
      </w:hyperlink>
      <w:r w:rsidR="00564FB5" w:rsidRPr="00D2618A">
        <w:rPr>
          <w:rStyle w:val="a3"/>
          <w:rFonts w:ascii="Times New Roman" w:hAnsi="Times New Roman" w:cs="Times New Roman"/>
          <w:sz w:val="24"/>
          <w:szCs w:val="24"/>
        </w:rPr>
        <w:t xml:space="preserve">    </w:t>
      </w:r>
      <w:r w:rsidR="00564FB5" w:rsidRPr="00D2618A">
        <w:rPr>
          <w:rFonts w:ascii="Times New Roman" w:hAnsi="Times New Roman" w:cs="Times New Roman"/>
          <w:sz w:val="24"/>
          <w:szCs w:val="24"/>
        </w:rPr>
        <w:t xml:space="preserve">(извещение </w:t>
      </w:r>
      <w:r w:rsidR="00D2618A" w:rsidRPr="00D2618A">
        <w:rPr>
          <w:rFonts w:ascii="Times New Roman" w:hAnsi="Times New Roman" w:cs="Times New Roman"/>
          <w:color w:val="000000"/>
          <w:sz w:val="24"/>
          <w:szCs w:val="24"/>
        </w:rPr>
        <w:t>№ 190122/0201349/01</w:t>
      </w:r>
      <w:r w:rsidR="00564FB5" w:rsidRPr="00D2618A">
        <w:rPr>
          <w:rFonts w:ascii="Times New Roman" w:hAnsi="Times New Roman" w:cs="Times New Roman"/>
          <w:sz w:val="24"/>
          <w:szCs w:val="24"/>
        </w:rPr>
        <w:t>)</w:t>
      </w:r>
    </w:p>
    <w:p w:rsidR="0033255C" w:rsidRPr="00D2618A" w:rsidRDefault="00D2618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18A">
        <w:rPr>
          <w:rFonts w:ascii="Times New Roman" w:hAnsi="Times New Roman" w:cs="Times New Roman"/>
          <w:sz w:val="24"/>
          <w:szCs w:val="24"/>
        </w:rPr>
        <w:t xml:space="preserve">    Заявки принимались с 20</w:t>
      </w:r>
      <w:r w:rsidR="0033255C" w:rsidRPr="00D2618A">
        <w:rPr>
          <w:rFonts w:ascii="Times New Roman" w:hAnsi="Times New Roman" w:cs="Times New Roman"/>
          <w:sz w:val="24"/>
          <w:szCs w:val="24"/>
        </w:rPr>
        <w:t>.</w:t>
      </w:r>
      <w:r w:rsidR="0062116A" w:rsidRPr="00D2618A">
        <w:rPr>
          <w:rFonts w:ascii="Times New Roman" w:hAnsi="Times New Roman" w:cs="Times New Roman"/>
          <w:sz w:val="24"/>
          <w:szCs w:val="24"/>
        </w:rPr>
        <w:t>0</w:t>
      </w:r>
      <w:r w:rsidRPr="00D2618A">
        <w:rPr>
          <w:rFonts w:ascii="Times New Roman" w:hAnsi="Times New Roman" w:cs="Times New Roman"/>
          <w:sz w:val="24"/>
          <w:szCs w:val="24"/>
        </w:rPr>
        <w:t>1</w:t>
      </w:r>
      <w:r w:rsidR="0033255C"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Pr="00D2618A">
        <w:rPr>
          <w:rFonts w:ascii="Times New Roman" w:hAnsi="Times New Roman" w:cs="Times New Roman"/>
          <w:sz w:val="24"/>
          <w:szCs w:val="24"/>
        </w:rPr>
        <w:t>2</w:t>
      </w:r>
      <w:r w:rsidR="0033255C" w:rsidRPr="00D2618A">
        <w:rPr>
          <w:rFonts w:ascii="Times New Roman" w:hAnsi="Times New Roman" w:cs="Times New Roman"/>
          <w:sz w:val="24"/>
          <w:szCs w:val="24"/>
        </w:rPr>
        <w:t xml:space="preserve"> г. по </w:t>
      </w:r>
      <w:r w:rsidRPr="00D2618A">
        <w:rPr>
          <w:rFonts w:ascii="Times New Roman" w:hAnsi="Times New Roman" w:cs="Times New Roman"/>
          <w:sz w:val="24"/>
          <w:szCs w:val="24"/>
        </w:rPr>
        <w:t>08</w:t>
      </w:r>
      <w:r w:rsidR="0033255C" w:rsidRPr="00D2618A">
        <w:rPr>
          <w:rFonts w:ascii="Times New Roman" w:hAnsi="Times New Roman" w:cs="Times New Roman"/>
          <w:sz w:val="24"/>
          <w:szCs w:val="24"/>
        </w:rPr>
        <w:t>.</w:t>
      </w:r>
      <w:r w:rsidR="005920B1" w:rsidRPr="00D2618A">
        <w:rPr>
          <w:rFonts w:ascii="Times New Roman" w:hAnsi="Times New Roman" w:cs="Times New Roman"/>
          <w:sz w:val="24"/>
          <w:szCs w:val="24"/>
        </w:rPr>
        <w:t>0</w:t>
      </w:r>
      <w:r w:rsidRPr="00D2618A">
        <w:rPr>
          <w:rFonts w:ascii="Times New Roman" w:hAnsi="Times New Roman" w:cs="Times New Roman"/>
          <w:sz w:val="24"/>
          <w:szCs w:val="24"/>
        </w:rPr>
        <w:t>2</w:t>
      </w:r>
      <w:r w:rsidR="0099548A" w:rsidRPr="00D2618A">
        <w:rPr>
          <w:rFonts w:ascii="Times New Roman" w:hAnsi="Times New Roman" w:cs="Times New Roman"/>
          <w:sz w:val="24"/>
          <w:szCs w:val="24"/>
        </w:rPr>
        <w:t>.20</w:t>
      </w:r>
      <w:r w:rsidR="00781188" w:rsidRPr="00D2618A">
        <w:rPr>
          <w:rFonts w:ascii="Times New Roman" w:hAnsi="Times New Roman" w:cs="Times New Roman"/>
          <w:sz w:val="24"/>
          <w:szCs w:val="24"/>
        </w:rPr>
        <w:t>2</w:t>
      </w:r>
      <w:r w:rsidRPr="00D2618A">
        <w:rPr>
          <w:rFonts w:ascii="Times New Roman" w:hAnsi="Times New Roman" w:cs="Times New Roman"/>
          <w:sz w:val="24"/>
          <w:szCs w:val="24"/>
        </w:rPr>
        <w:t>2</w:t>
      </w:r>
      <w:r w:rsidR="0033255C" w:rsidRPr="00D2618A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1  часть нежилого помещения, общей площадью 34,6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49, пом. 1;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Начальная (минимальная) цена  месячной арендной платы </w:t>
      </w:r>
      <w:r w:rsidRPr="005C7C6A">
        <w:rPr>
          <w:rFonts w:ascii="Times New Roman" w:hAnsi="Times New Roman" w:cs="Times New Roman"/>
          <w:sz w:val="24"/>
          <w:szCs w:val="24"/>
        </w:rPr>
        <w:t xml:space="preserve">8091,21 (восемь тысяч  девяносто один </w:t>
      </w:r>
      <w:r>
        <w:rPr>
          <w:rFonts w:ascii="Times New Roman" w:hAnsi="Times New Roman" w:cs="Times New Roman"/>
          <w:sz w:val="24"/>
          <w:szCs w:val="24"/>
        </w:rPr>
        <w:t xml:space="preserve">рубль 21 копейка) без учета НДС.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Борус</w:t>
      </w:r>
      <w:proofErr w:type="spell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признан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21.02.2022 г.</w:t>
      </w: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2 часть нежилого помещения, общей площадью 16,3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49, пом. 1;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Начальная (минимальная) цена  месячной арендной платы </w:t>
      </w:r>
      <w:r w:rsidRPr="005C7C6A">
        <w:rPr>
          <w:rFonts w:ascii="Times New Roman" w:hAnsi="Times New Roman" w:cs="Times New Roman"/>
          <w:sz w:val="24"/>
          <w:szCs w:val="24"/>
        </w:rPr>
        <w:t xml:space="preserve">3811,75 (три тысячи восемьсот одиннадцать </w:t>
      </w:r>
      <w:r>
        <w:rPr>
          <w:rFonts w:ascii="Times New Roman" w:hAnsi="Times New Roman" w:cs="Times New Roman"/>
          <w:sz w:val="24"/>
          <w:szCs w:val="24"/>
        </w:rPr>
        <w:t xml:space="preserve">рублей 75 копеек) без учета НДС.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 признан не состоявшимся. ООО «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Региональные технологии связи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признан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21.02.2022 г.</w:t>
      </w: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3 часть нежилого помещения, общей площадью 10,4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49, пом. 1;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Начальная (минимальная) цена  месячной арендной платы </w:t>
      </w:r>
      <w:r w:rsidRPr="005C7C6A">
        <w:rPr>
          <w:rFonts w:ascii="Times New Roman" w:hAnsi="Times New Roman" w:cs="Times New Roman"/>
          <w:sz w:val="24"/>
          <w:szCs w:val="24"/>
        </w:rPr>
        <w:t xml:space="preserve">2432,04 (две тысячи четыреста тридцать два </w:t>
      </w:r>
      <w:r>
        <w:rPr>
          <w:rFonts w:ascii="Times New Roman" w:hAnsi="Times New Roman" w:cs="Times New Roman"/>
          <w:sz w:val="24"/>
          <w:szCs w:val="24"/>
        </w:rPr>
        <w:t xml:space="preserve">рубля 04 копейки) без учета НДС.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Кулигина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Т.И.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нежилого помещения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21.02.2022 г.</w:t>
      </w: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Pr="005C7C6A" w:rsidRDefault="00D2618A" w:rsidP="00D261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C7C6A">
        <w:rPr>
          <w:rFonts w:ascii="Times New Roman" w:hAnsi="Times New Roman" w:cs="Times New Roman"/>
          <w:sz w:val="24"/>
          <w:szCs w:val="24"/>
        </w:rPr>
        <w:t xml:space="preserve">Лот 4  нежилое здание, общей площадью 456,3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30Г.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Начальная (минимальная) цена  месячной арендной платы </w:t>
      </w:r>
      <w:r w:rsidRPr="005C7C6A">
        <w:rPr>
          <w:rFonts w:ascii="Times New Roman" w:hAnsi="Times New Roman" w:cs="Times New Roman"/>
          <w:sz w:val="24"/>
          <w:szCs w:val="24"/>
        </w:rPr>
        <w:t>10000,00 (десять тысяч рублей 00 копеек) без учета НДС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Аукцион признан не 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Кондратьев Д.В.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признан единственным участником  открытого </w:t>
      </w:r>
      <w:proofErr w:type="gramStart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аукциона</w:t>
      </w:r>
      <w:proofErr w:type="gramEnd"/>
      <w:r w:rsidRPr="003547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54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будет заключен договор аренды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нежилого здания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21.02.2022 г.</w:t>
      </w:r>
    </w:p>
    <w:p w:rsidR="00D2618A" w:rsidRPr="005C7C6A" w:rsidRDefault="00D2618A" w:rsidP="00D2618A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20</cp:revision>
  <dcterms:created xsi:type="dcterms:W3CDTF">2016-07-05T05:26:00Z</dcterms:created>
  <dcterms:modified xsi:type="dcterms:W3CDTF">2022-02-09T03:40:00Z</dcterms:modified>
</cp:coreProperties>
</file>