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CE" w:rsidRDefault="000D7DCE" w:rsidP="000D7DCE">
      <w:pPr>
        <w:jc w:val="center"/>
        <w:rPr>
          <w:sz w:val="28"/>
          <w:szCs w:val="28"/>
        </w:rPr>
      </w:pPr>
    </w:p>
    <w:p w:rsidR="00B15CAA" w:rsidRDefault="00B15CAA" w:rsidP="000D7DCE">
      <w:pPr>
        <w:jc w:val="center"/>
        <w:rPr>
          <w:sz w:val="28"/>
          <w:szCs w:val="28"/>
        </w:rPr>
      </w:pPr>
    </w:p>
    <w:p w:rsidR="00B15CAA" w:rsidRPr="00B15CAA" w:rsidRDefault="00B15CAA" w:rsidP="00B15CAA">
      <w:pPr>
        <w:spacing w:line="660" w:lineRule="atLeast"/>
        <w:ind w:right="360"/>
        <w:outlineLvl w:val="0"/>
        <w:rPr>
          <w:rFonts w:ascii="Arial" w:hAnsi="Arial" w:cs="Arial"/>
          <w:b/>
          <w:bCs/>
          <w:color w:val="143370"/>
          <w:kern w:val="36"/>
          <w:sz w:val="54"/>
          <w:szCs w:val="54"/>
        </w:rPr>
      </w:pPr>
      <w:r w:rsidRPr="00B15CAA">
        <w:rPr>
          <w:rFonts w:ascii="Arial" w:hAnsi="Arial" w:cs="Arial"/>
          <w:b/>
          <w:bCs/>
          <w:color w:val="143370"/>
          <w:kern w:val="36"/>
          <w:sz w:val="54"/>
          <w:szCs w:val="54"/>
        </w:rPr>
        <w:t xml:space="preserve">Извещение № </w:t>
      </w:r>
      <w:bookmarkStart w:id="0" w:name="_GoBack"/>
      <w:r w:rsidRPr="00B15CAA">
        <w:rPr>
          <w:rFonts w:ascii="Arial" w:hAnsi="Arial" w:cs="Arial"/>
          <w:b/>
          <w:bCs/>
          <w:color w:val="143370"/>
          <w:kern w:val="36"/>
          <w:sz w:val="54"/>
          <w:szCs w:val="54"/>
        </w:rPr>
        <w:t>22000196890000000041</w:t>
      </w:r>
      <w:bookmarkEnd w:id="0"/>
    </w:p>
    <w:p w:rsidR="00B15CAA" w:rsidRPr="00B15CAA" w:rsidRDefault="00B15CAA" w:rsidP="00B15CAA">
      <w:pPr>
        <w:spacing w:line="240" w:lineRule="atLeast"/>
        <w:ind w:right="360"/>
        <w:outlineLvl w:val="0"/>
        <w:rPr>
          <w:rFonts w:ascii="Arial" w:hAnsi="Arial" w:cs="Arial"/>
          <w:b/>
          <w:bCs/>
          <w:color w:val="53AC59"/>
          <w:kern w:val="36"/>
          <w:sz w:val="18"/>
          <w:szCs w:val="18"/>
        </w:rPr>
      </w:pPr>
      <w:r w:rsidRPr="00B15CAA">
        <w:rPr>
          <w:rFonts w:ascii="Arial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r w:rsidRPr="00B15CAA">
        <w:rPr>
          <w:rFonts w:ascii="Arial" w:hAnsi="Arial" w:cs="Arial"/>
          <w:color w:val="9DA8BD"/>
          <w:sz w:val="21"/>
          <w:szCs w:val="21"/>
        </w:rPr>
        <w:t>Версия 1. Актуальная, от 27.01.2025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создания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27.01.2025 </w:t>
      </w:r>
      <w:r w:rsidRPr="00B15CAA">
        <w:rPr>
          <w:rFonts w:ascii="Arial" w:hAnsi="Arial" w:cs="Arial"/>
          <w:color w:val="9DA8BD"/>
          <w:sz w:val="21"/>
          <w:szCs w:val="21"/>
        </w:rPr>
        <w:t>16:02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публикации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27.01.2025 </w:t>
      </w:r>
      <w:r w:rsidRPr="00B15CAA">
        <w:rPr>
          <w:rFonts w:ascii="Arial" w:hAnsi="Arial" w:cs="Arial"/>
          <w:color w:val="9DA8BD"/>
          <w:sz w:val="21"/>
          <w:szCs w:val="21"/>
        </w:rPr>
        <w:t>16:02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изменения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27.01.2025 </w:t>
      </w:r>
      <w:r w:rsidRPr="00B15CAA">
        <w:rPr>
          <w:rFonts w:ascii="Arial" w:hAnsi="Arial" w:cs="Arial"/>
          <w:color w:val="9DA8BD"/>
          <w:sz w:val="21"/>
          <w:szCs w:val="21"/>
        </w:rPr>
        <w:t>16:02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Вид торгов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Аренда и продажа земельных участков </w:t>
      </w:r>
    </w:p>
    <w:p w:rsidR="00B15CAA" w:rsidRPr="00B15CAA" w:rsidRDefault="00B15CAA" w:rsidP="00B15CAA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Земельный кодекс РФ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Форма проведения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Электронный аукцион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Наименование процедуры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Продажа земельного участка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Электронная площадка</w:t>
      </w:r>
    </w:p>
    <w:p w:rsidR="00B15CAA" w:rsidRPr="00B15CAA" w:rsidRDefault="00B15CAA" w:rsidP="00B15CAA">
      <w:pPr>
        <w:spacing w:line="300" w:lineRule="atLeast"/>
        <w:rPr>
          <w:color w:val="115DEE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fldChar w:fldCharType="begin"/>
      </w:r>
      <w:r w:rsidRPr="00B15CAA">
        <w:rPr>
          <w:rFonts w:ascii="Arial" w:hAnsi="Arial" w:cs="Arial"/>
          <w:color w:val="143370"/>
          <w:sz w:val="21"/>
          <w:szCs w:val="21"/>
        </w:rPr>
        <w:instrText xml:space="preserve"> HYPERLINK "http://sberbank-ast.ru/" \t "_blank" </w:instrText>
      </w:r>
      <w:r w:rsidRPr="00B15CAA">
        <w:rPr>
          <w:rFonts w:ascii="Arial" w:hAnsi="Arial" w:cs="Arial"/>
          <w:color w:val="143370"/>
          <w:sz w:val="21"/>
          <w:szCs w:val="21"/>
        </w:rPr>
        <w:fldChar w:fldCharType="separate"/>
      </w:r>
    </w:p>
    <w:p w:rsidR="00B15CAA" w:rsidRPr="00B15CAA" w:rsidRDefault="00B15CAA" w:rsidP="00B15CAA">
      <w:pPr>
        <w:spacing w:line="300" w:lineRule="atLeast"/>
        <w:rPr>
          <w:szCs w:val="24"/>
        </w:rPr>
      </w:pPr>
      <w:r w:rsidRPr="00B15CAA">
        <w:rPr>
          <w:rFonts w:ascii="Arial" w:hAnsi="Arial" w:cs="Arial"/>
          <w:color w:val="115DEE"/>
          <w:sz w:val="21"/>
          <w:szCs w:val="21"/>
        </w:rPr>
        <w:t>АО «Сбербанк-АСТ»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fldChar w:fldCharType="end"/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2200019689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ОКФС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14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Сокращенное наименование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ОУМИ Г. БОРОДИНО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ИНН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2445000873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КПП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244501001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ОГРН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1022401296796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Контактное лицо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Ермакова Татьяна Владимировна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Телефон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+73916832923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lastRenderedPageBreak/>
        <w:t>Адрес электронной почты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borodino.oumi@yandex.ru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Сведения о правообладателе/инициаторе торгов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2200019689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ОКФС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14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ИНН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2445000873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КПП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244501001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ОГРН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1022401296796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Свернуть все лоты</w:t>
      </w:r>
    </w:p>
    <w:p w:rsidR="00B15CAA" w:rsidRPr="00B15CAA" w:rsidRDefault="00B15CAA" w:rsidP="00B15CAA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B15CAA">
        <w:rPr>
          <w:rFonts w:ascii="Arial" w:hAnsi="Arial" w:cs="Arial"/>
          <w:b/>
          <w:bCs/>
          <w:color w:val="143370"/>
          <w:sz w:val="33"/>
          <w:szCs w:val="33"/>
        </w:rPr>
        <w:t>Лот 1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hyperlink r:id="rId9" w:tgtFrame="_blank" w:history="1">
        <w:r w:rsidRPr="00B15CAA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B15CAA">
        <w:rPr>
          <w:rFonts w:ascii="Arial" w:hAnsi="Arial" w:cs="Arial"/>
          <w:color w:val="9DA8BD"/>
          <w:sz w:val="21"/>
          <w:szCs w:val="21"/>
        </w:rPr>
        <w:t>ОпубликованЗемельный</w:t>
      </w:r>
      <w:proofErr w:type="spellEnd"/>
      <w:r w:rsidRPr="00B15CAA">
        <w:rPr>
          <w:rFonts w:ascii="Arial" w:hAnsi="Arial" w:cs="Arial"/>
          <w:color w:val="9DA8BD"/>
          <w:sz w:val="21"/>
          <w:szCs w:val="21"/>
        </w:rPr>
        <w:t xml:space="preserve"> участок</w:t>
      </w:r>
    </w:p>
    <w:p w:rsidR="00B15CAA" w:rsidRPr="00B15CAA" w:rsidRDefault="00B15CAA" w:rsidP="00B15CAA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Земельный участок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Земельный участок (земли населённых пунктов) с кадастровым номером 24:45:0115012:90 площадью 930 кв. м., расположенный по адресу: Россия, Красноярский край, город Бородино, улица Транспортная, 14б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Начальная цена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251 462,70 ₽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НДС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7 543,88 ₽ (3,00 %)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50 292,54 ₽ (20,00 %) </w:t>
      </w:r>
    </w:p>
    <w:p w:rsidR="00B15CAA" w:rsidRPr="00B15CAA" w:rsidRDefault="00B15CAA" w:rsidP="00B15CAA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lastRenderedPageBreak/>
        <w:t>Реквизиты счета для перечисления задатка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Получатель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ИНН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КПП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БИК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Поступления суммы задатка на счет оператора электронной площадки не позднее 04.03.2025г. до 10 час. 00 мин.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Задаток возвращается всем Участникам аукциона, кроме Победителя, в течение 3 календарных дней </w:t>
      </w:r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с даты подведения</w:t>
      </w:r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 xml:space="preserve"> итогов аукциона. Задаток, перечисленный Победителем аукциона, засчитывается в сумму платежа по договору аренды.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B15CAA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B15CAA">
        <w:rPr>
          <w:rFonts w:ascii="Arial" w:hAnsi="Arial" w:cs="Arial"/>
          <w:color w:val="143370"/>
          <w:sz w:val="21"/>
          <w:szCs w:val="21"/>
        </w:rPr>
        <w:t xml:space="preserve">. город Бородино, г Бородино, </w:t>
      </w:r>
      <w:proofErr w:type="spellStart"/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 xml:space="preserve"> Транспортная з/у 14Б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Плата не взимается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Договор аренды заключается не ранее чем через десять дней со дня размещения информации о результатах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Договор купли-продажи земельного участка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lastRenderedPageBreak/>
        <w:t xml:space="preserve">технологическое присоединение на земельном участке к электрическим сетям возможно от существующих электрических сетей </w:t>
      </w:r>
    </w:p>
    <w:p w:rsidR="00B15CAA" w:rsidRPr="00B15CAA" w:rsidRDefault="00B15CAA" w:rsidP="00B15CAA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Производственная деятельность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24:45:0115012:90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930 м</w:t>
      </w:r>
      <w:proofErr w:type="gramStart"/>
      <w:r w:rsidRPr="00B15CAA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- </w:t>
      </w:r>
    </w:p>
    <w:p w:rsidR="00B15CAA" w:rsidRPr="00B15CAA" w:rsidRDefault="00B15CAA" w:rsidP="00B15CAA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—</w:t>
      </w:r>
    </w:p>
    <w:p w:rsidR="00B15CAA" w:rsidRPr="00B15CAA" w:rsidRDefault="00B15CAA" w:rsidP="00B15CAA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noProof/>
          <w:color w:val="0000FF"/>
          <w:sz w:val="27"/>
          <w:szCs w:val="27"/>
        </w:rPr>
        <w:drawing>
          <wp:inline distT="0" distB="0" distL="0" distR="0" wp14:anchorId="39226665" wp14:editId="77BEFC37">
            <wp:extent cx="3387090" cy="1900555"/>
            <wp:effectExtent l="0" t="0" r="3810" b="444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CAA" w:rsidRPr="00B15CAA" w:rsidRDefault="00B15CAA" w:rsidP="00B15CAA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15CAA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B15CAA" w:rsidRPr="00B15CAA" w:rsidRDefault="00B15CAA" w:rsidP="00B15CAA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Требования к участникам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Перечень документов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Требования к документам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и время начала подачи заявок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28.01.2025 </w:t>
      </w:r>
      <w:r w:rsidRPr="00B15CAA">
        <w:rPr>
          <w:rFonts w:ascii="Arial" w:hAnsi="Arial" w:cs="Arial"/>
          <w:color w:val="9DA8BD"/>
          <w:sz w:val="21"/>
          <w:szCs w:val="21"/>
        </w:rPr>
        <w:t>09:00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и время окончания подачи заявок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lastRenderedPageBreak/>
        <w:t>04.03.2025 </w:t>
      </w:r>
      <w:r w:rsidRPr="00B15CAA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рассмотрения заявок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04.03.2025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05.03.2025 </w:t>
      </w:r>
      <w:r w:rsidRPr="00B15CAA">
        <w:rPr>
          <w:rFonts w:ascii="Arial" w:hAnsi="Arial" w:cs="Arial"/>
          <w:color w:val="9DA8BD"/>
          <w:sz w:val="21"/>
          <w:szCs w:val="21"/>
        </w:rPr>
        <w:t>14:00 (</w:t>
      </w:r>
      <w:proofErr w:type="gramStart"/>
      <w:r w:rsidRPr="00B15CAA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15CAA">
        <w:rPr>
          <w:rFonts w:ascii="Arial" w:hAnsi="Arial" w:cs="Arial"/>
          <w:color w:val="9DA8BD"/>
          <w:sz w:val="21"/>
          <w:szCs w:val="21"/>
        </w:rPr>
        <w:t>+4)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Порядок проведения аукциона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Аукцион проводится в день и время, указанные в настоящем Извещении о проведен</w:t>
      </w:r>
      <w:proofErr w:type="gramStart"/>
      <w:r w:rsidRPr="00B15CAA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B15CAA">
        <w:rPr>
          <w:rFonts w:ascii="Arial" w:hAnsi="Arial" w:cs="Arial"/>
          <w:color w:val="143370"/>
          <w:sz w:val="21"/>
          <w:szCs w:val="21"/>
        </w:rPr>
        <w:t xml:space="preserve">кциона, путем последовательного повышения участниками начальной цены аренды на величину, равную величине «шага аукциона» 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15CAA">
        <w:rPr>
          <w:rFonts w:ascii="Arial" w:hAnsi="Arial" w:cs="Arial"/>
          <w:color w:val="9DA8BD"/>
          <w:sz w:val="18"/>
          <w:szCs w:val="18"/>
        </w:rPr>
        <w:t>Срок отказа организатора от проведения процедуры торгов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 xml:space="preserve">Организатор аукциона вправе отказаться от проведения аукциона в любое время, но не позднее, чем за три дня до наступления даты его проведения </w:t>
      </w:r>
    </w:p>
    <w:p w:rsidR="00B15CAA" w:rsidRPr="00B15CAA" w:rsidRDefault="00B15CAA" w:rsidP="00B15CAA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15CAA">
        <w:rPr>
          <w:rFonts w:ascii="Arial" w:hAnsi="Arial" w:cs="Arial"/>
          <w:b/>
          <w:bCs/>
          <w:color w:val="143370"/>
          <w:sz w:val="39"/>
          <w:szCs w:val="39"/>
        </w:rPr>
        <w:t>Документы извещения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Распоряжение.pdf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15CAA">
        <w:rPr>
          <w:rFonts w:ascii="Arial" w:hAnsi="Arial" w:cs="Arial"/>
          <w:color w:val="60769F"/>
          <w:sz w:val="18"/>
          <w:szCs w:val="18"/>
        </w:rPr>
        <w:t>677.96 Кб27.01.2025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ИЗВЕЩЕНИЕ.docx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15CAA">
        <w:rPr>
          <w:rFonts w:ascii="Arial" w:hAnsi="Arial" w:cs="Arial"/>
          <w:color w:val="60769F"/>
          <w:sz w:val="18"/>
          <w:szCs w:val="18"/>
        </w:rPr>
        <w:t>54.48 Кб27.01.2025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Проект договора.doc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15CAA">
        <w:rPr>
          <w:rFonts w:ascii="Arial" w:hAnsi="Arial" w:cs="Arial"/>
          <w:color w:val="60769F"/>
          <w:sz w:val="18"/>
          <w:szCs w:val="18"/>
        </w:rPr>
        <w:t>51.00 Кб27.01.2025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>Форма заявки.docx</w:t>
      </w:r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15CAA">
        <w:rPr>
          <w:rFonts w:ascii="Arial" w:hAnsi="Arial" w:cs="Arial"/>
          <w:color w:val="60769F"/>
          <w:sz w:val="18"/>
          <w:szCs w:val="18"/>
        </w:rPr>
        <w:t>35.07 Кб27.01.2025</w:t>
      </w:r>
    </w:p>
    <w:p w:rsidR="00B15CAA" w:rsidRPr="00B15CAA" w:rsidRDefault="00B15CAA" w:rsidP="00B15CAA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15CAA">
        <w:rPr>
          <w:rFonts w:ascii="Arial" w:hAnsi="Arial" w:cs="Arial"/>
          <w:color w:val="143370"/>
          <w:sz w:val="21"/>
          <w:szCs w:val="21"/>
        </w:rPr>
        <w:t>Форма заявки</w:t>
      </w:r>
    </w:p>
    <w:p w:rsidR="00B15CAA" w:rsidRPr="00B15CAA" w:rsidRDefault="00B15CAA" w:rsidP="00B15CAA">
      <w:pPr>
        <w:rPr>
          <w:color w:val="000000"/>
          <w:sz w:val="27"/>
          <w:szCs w:val="27"/>
        </w:rPr>
      </w:pPr>
      <w:r w:rsidRPr="00B15CAA">
        <w:rPr>
          <w:color w:val="000000"/>
          <w:sz w:val="27"/>
          <w:szCs w:val="27"/>
        </w:rPr>
        <w:t xml:space="preserve">Извещение о </w:t>
      </w:r>
      <w:proofErr w:type="spellStart"/>
      <w:r w:rsidRPr="00B15CAA">
        <w:rPr>
          <w:color w:val="000000"/>
          <w:sz w:val="27"/>
          <w:szCs w:val="27"/>
        </w:rPr>
        <w:t>торгах.json</w:t>
      </w:r>
      <w:proofErr w:type="spellEnd"/>
    </w:p>
    <w:p w:rsidR="00B15CAA" w:rsidRPr="00B15CAA" w:rsidRDefault="00B15CAA" w:rsidP="00B15CAA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15CAA">
        <w:rPr>
          <w:rFonts w:ascii="Arial" w:hAnsi="Arial" w:cs="Arial"/>
          <w:color w:val="60769F"/>
          <w:sz w:val="18"/>
          <w:szCs w:val="18"/>
        </w:rPr>
        <w:t>11.44 Кб27.01.2025</w:t>
      </w:r>
    </w:p>
    <w:p w:rsidR="00B15CAA" w:rsidRPr="00FF54F9" w:rsidRDefault="00B15CAA" w:rsidP="000D7DCE">
      <w:pPr>
        <w:jc w:val="center"/>
        <w:rPr>
          <w:sz w:val="28"/>
          <w:szCs w:val="28"/>
        </w:rPr>
      </w:pPr>
    </w:p>
    <w:sectPr w:rsidR="00B15CAA" w:rsidRPr="00FF54F9" w:rsidSect="00094954">
      <w:headerReference w:type="default" r:id="rId12"/>
      <w:footerReference w:type="default" r:id="rId13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F0" w:rsidRDefault="001943F0">
      <w:r>
        <w:separator/>
      </w:r>
    </w:p>
  </w:endnote>
  <w:endnote w:type="continuationSeparator" w:id="0">
    <w:p w:rsidR="001943F0" w:rsidRDefault="0019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F0" w:rsidRDefault="001943F0">
      <w:r>
        <w:separator/>
      </w:r>
    </w:p>
  </w:footnote>
  <w:footnote w:type="continuationSeparator" w:id="0">
    <w:p w:rsidR="001943F0" w:rsidRDefault="0019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B15C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943F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5CAA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205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13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11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2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66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6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68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1355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05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75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75662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44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28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37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73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1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003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7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50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9270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5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9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763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1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28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7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1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6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50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2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96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862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8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83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4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5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4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5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4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4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06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10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39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6126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383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35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36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1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0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69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3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8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74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3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4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8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06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0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9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77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7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0853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56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0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02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05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43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02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52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8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38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95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224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281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8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073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622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15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814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52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71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58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7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16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935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16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17083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935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99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33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8236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722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999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986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532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3630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944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21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879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835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085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5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09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05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50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890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249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045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653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07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554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912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218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00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082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966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8772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137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1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549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689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9943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396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85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40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50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43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302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76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11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0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966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03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405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25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73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88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01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1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7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318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704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8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0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5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089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02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806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791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83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0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47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4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3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38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627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102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20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71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554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26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36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32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5660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2694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384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57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0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2341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629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841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85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2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616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5825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07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2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68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01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72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2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1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0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46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200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5273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9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46459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88435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76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4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915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4131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90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0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873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5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9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030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1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2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70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66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9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1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1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03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0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5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1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3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9413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12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86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1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16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2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85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3206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9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51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1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00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56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20993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94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74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4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57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43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11788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7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2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18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9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48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21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3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0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3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public/lots/lot/22000196890000000041/1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0620-9B5E-461A-8B0A-6CBF146C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5895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2025-01-27T09:05:00Z</dcterms:created>
  <dcterms:modified xsi:type="dcterms:W3CDTF">2025-01-27T09:05:00Z</dcterms:modified>
</cp:coreProperties>
</file>