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ДОГОВОР N</w:t>
      </w:r>
      <w:r w:rsid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 </w:t>
      </w:r>
      <w:r w:rsidR="00D5230E">
        <w:rPr>
          <w:rFonts w:ascii="Arial" w:eastAsia="Calibri" w:hAnsi="Arial" w:cs="Arial"/>
          <w:b/>
          <w:sz w:val="24"/>
          <w:szCs w:val="24"/>
          <w:lang w:eastAsia="ru-RU"/>
        </w:rPr>
        <w:t>5</w:t>
      </w: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г. Бородино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"__" _________ 20__ 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A430F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>Муниципальное образование городской округ город Бородино Красноярского края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лице Отдела по управлению муниципальным имуществом города Бородино Красноярского края (далее по тексту – ОУМИ г. Бородино), через начальника 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тдела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Ермакову Татьяну Владимировну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действующего на основании Положения, утвержденного Решением Бородинского городского Совета депутатов от 29.06.2012г. № 19-179р, и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_________________________________ (далее по тексту - Рекламор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аспространитель) в лице 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_________________________________, действующего на основании ____________________, с другой стороны, в соответствии с решением комиссии по результатам торгов (протокол от ____________ N _______) заключили настоящий договор (далее - Договор) о нижеследующем: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1. Предмет Договора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0" w:name="P53"/>
      <w:bookmarkEnd w:id="0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1.1. ОУМИ г. Бородино предоставляет Рекламораспространителю право установить рекламную конструкцию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билборд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(далее - рекламная конструкция)                                                            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на рекламном месте </w:t>
      </w: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N </w:t>
      </w:r>
      <w:r w:rsidR="00D5230E">
        <w:rPr>
          <w:rFonts w:ascii="Arial" w:eastAsia="Calibri" w:hAnsi="Arial" w:cs="Arial"/>
          <w:b/>
          <w:sz w:val="24"/>
          <w:szCs w:val="24"/>
          <w:lang w:eastAsia="ru-RU"/>
        </w:rPr>
        <w:t>7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по адресу: </w:t>
      </w:r>
      <w:r w:rsidR="00514155" w:rsidRPr="00514155">
        <w:rPr>
          <w:rFonts w:ascii="Arial" w:eastAsia="Calibri" w:hAnsi="Arial" w:cs="Arial"/>
          <w:b/>
          <w:sz w:val="24"/>
          <w:szCs w:val="24"/>
          <w:lang w:eastAsia="ru-RU"/>
        </w:rPr>
        <w:t>Красноярский край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г. Бородино, ул. </w:t>
      </w:r>
      <w:r w:rsidR="001B60AA">
        <w:rPr>
          <w:rFonts w:ascii="Arial" w:eastAsia="Calibri" w:hAnsi="Arial" w:cs="Arial"/>
          <w:b/>
          <w:sz w:val="24"/>
          <w:szCs w:val="24"/>
          <w:lang w:eastAsia="ru-RU"/>
        </w:rPr>
        <w:t xml:space="preserve">имени </w:t>
      </w:r>
      <w:r w:rsidR="00D5230E">
        <w:rPr>
          <w:rFonts w:ascii="Arial" w:eastAsia="Calibri" w:hAnsi="Arial" w:cs="Arial"/>
          <w:b/>
          <w:sz w:val="24"/>
          <w:szCs w:val="24"/>
          <w:lang w:eastAsia="ru-RU"/>
        </w:rPr>
        <w:t>В.А. Пожарникова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,</w:t>
      </w:r>
      <w:r w:rsidR="004B6871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(координаты 69</w:t>
      </w:r>
      <w:r w:rsidR="004B6871">
        <w:rPr>
          <w:rFonts w:ascii="Arial" w:eastAsia="Calibri" w:hAnsi="Arial" w:cs="Arial"/>
          <w:sz w:val="24"/>
          <w:szCs w:val="24"/>
          <w:lang w:eastAsia="ru-RU"/>
        </w:rPr>
        <w:t>4205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>.</w:t>
      </w:r>
      <w:r w:rsidR="004B6871">
        <w:rPr>
          <w:rFonts w:ascii="Arial" w:eastAsia="Calibri" w:hAnsi="Arial" w:cs="Arial"/>
          <w:sz w:val="24"/>
          <w:szCs w:val="24"/>
          <w:lang w:eastAsia="ru-RU"/>
        </w:rPr>
        <w:t>375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; </w:t>
      </w:r>
      <w:r w:rsidR="004B6871">
        <w:rPr>
          <w:rFonts w:ascii="Arial" w:eastAsia="Calibri" w:hAnsi="Arial" w:cs="Arial"/>
          <w:sz w:val="24"/>
          <w:szCs w:val="24"/>
          <w:lang w:eastAsia="ru-RU"/>
        </w:rPr>
        <w:t>37852.652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)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, и эксплуатировать ее в соответствии с целевым назначением, а Рекламораспространитель обязуется установить и эксплуатировать рекламную конструкцию, а также оплатить предоставленное право в установленном законодательством и настоящим Договором порядке.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1" w:name="P61"/>
      <w:bookmarkEnd w:id="1"/>
      <w:r w:rsidRPr="009D17BA">
        <w:rPr>
          <w:rFonts w:ascii="Arial" w:eastAsia="Calibri" w:hAnsi="Arial" w:cs="Arial"/>
          <w:sz w:val="24"/>
          <w:szCs w:val="24"/>
          <w:lang w:eastAsia="ru-RU"/>
        </w:rPr>
        <w:t>1.2. Срок действия Договора: с "__" _______ 20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25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г. по "__" ________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2030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2. Платежи и расчеты по Договору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2.1. Размер платы по договору на установку и эксплуатацию рекламной конструкции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 xml:space="preserve">по итогам аукциона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составл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яет ___________________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согласно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риложени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1 к договору.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может изменяться не чаще одного раза в год.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2.2. Изменения в Методике расчета платы за право установки и эксплуатации рекламной конструкции, утвержденные правовым актом Администрации города Бородино, являются основанием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 xml:space="preserve">изменения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размера платы с даты, указанной в правовом акте Администрации города Бородино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.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по договору за последующий период устанавливается и пересматривается сторонами Договора в конце каждого года на основании отдельных соглашений (приложение N 2 "Расчет размера платы") в соответствии с установленной Методикой расчета размера платы.</w:t>
      </w:r>
    </w:p>
    <w:p w:rsidR="009F0B1B" w:rsidRPr="009D17BA" w:rsidRDefault="009F0B1B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F0B1B">
        <w:rPr>
          <w:rFonts w:ascii="Arial" w:eastAsia="Calibri" w:hAnsi="Arial" w:cs="Arial"/>
          <w:sz w:val="24"/>
          <w:szCs w:val="24"/>
          <w:lang w:eastAsia="ru-RU"/>
        </w:rPr>
        <w:t>лата вносится Рекламораспространителем в бюджет города без дополнительных согласований и уведомлений.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2.3. Плата вносится путем перечисления на расчетный счет 0323264347070001900 наименование банка Отделение Красноярск г. Красноярск// УФК по Красноярскому краю, БИК 010407105 ОКТМО 04707000 Код бюджетной классификации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11711109080040000120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(Отдел по управлению муниципальным имуществом города Бородино, л/с 04193014600), кор/счет 40102810245370000011.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2.4.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лата по настоящему Договору вносится Рекламораспространителем не позднее 10 дней с момента заключения Договора. За последующий период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ежеквартально - за текущий квартал вносится до десятого числа первого месяца текущего периода (10.01.года; 10.04.года; 10.07.года; 10.10.года).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За нарушение срока внесения оплаты по Договору Рекламораспространитель выплачивает пени из расчета 0,1% от размера невнесенной платы за каждый календарный день просрочки платежа. Пени начисляются со дня истечения установленного Договором срока внесения платежа до дня полного исполнения обязательств по внесению платы.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2.5. Плата за установку и эксплуатацию рекламной конструкции исчисляется с даты, указанной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2.6. Размер оплаты за неполный период (квартал) исчисляется пропорционально количеству календарных дней права установки рекламной конструкции в квартале к количеству дней данного квартала.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2.7. Рекламораспространитель обязан представлять в ОУМИ г. Бородино копии платежных поручений (квитанций) о перечислении платежа.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3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Права и обязанности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 ОУМИ г. Бородино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3.1.1. Предоставить Рекламораспространителю вышеуказанное рекламное место для установки и эксплуатации рекламной конструкции на срок, указанный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3.1.2. Не предоставлять другим заинтересованным лицам вышеуказанное рекламное место для установки и эксплуатации рекламной конструкции в течение вышеуказанного срока.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 ОУМИ г. Бородино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3.2.1. Требовать от Рекламораспространителя демонтировать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работ, при этом оплата за установку и эксплуатацию рекламной конструкции Рекламораспространителю не возвращается.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3.2.2. Требовать от Рекламораспространителя демонтировать рекламную конструкцию 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 Расторгнуть Договор в одностороннем порядке в следующих случаях: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3.2.3.1. Если недвижимое имущество, к которому присоединена рекламная конструкция, необходимо для муниципальных нужд, о чем ОУМИ г. Бородино обязан уведомить Рекламораспространителя в письменной форме не менее чем за 30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3.2.3.2. Если Рекламораспространитель не обратился за получением разрешения на установку и эксплуатацию рекламной конструкции в течение трех месяцев с даты подписания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3.2.3.3. В случае аннулирования разрешения на установку рекламной конструкции или признания его недействительным.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3.2.3.4. Если Рекламораспространитель не вносит плату по договору в установленный срок либо если просрочка платежа составляет более 30 календарных дней.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3.2.3.5. В случае эксплуатации Рекламораспространителем рекламной конструкции без размещенной на ней информации, а также использования рекламной конструкции без изображения, с испорченным изображением, деформированной конструкции в течение месяца.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3.2.3.6. По мотивированному представлению органов государственной инспекции безопасности дорожного движения и иных государственных 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муниципальных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за установку и эксплуатацию рекламной конструкции Рекламораспространителю не возвращается.</w:t>
      </w:r>
    </w:p>
    <w:p w:rsidR="007615CA" w:rsidRPr="009A430F" w:rsidRDefault="007615C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 Рекламораспространитель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3.3.1. Установить и эксплуатировать рекламную конструкцию после получения разрешения на установку рекламной конструкции на рекламном месте, указанном в </w:t>
      </w:r>
      <w:hyperlink w:anchor="P53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1.1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3.3.2. Беспрепятственного доступа к недвижимому имуществу, к которому присоединяется рекламная конструкция.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3.3.3. Расторгнуть Договор в одностороннем порядке, уведомив об этом ОУМИ г. Бородино в письменной форме не менее чем за тридцать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 Рекламораспространитель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3.4.1. Установить и эксплуатировать рекламную конструкцию в соответствии с проектной документацией и разрешением на установку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3.4.2. Выполнить на рекламной конструкции маркировку с указанием наименования Рекламораспространителя и номера его телефона.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3.4.3. В течение всего срока эксплуатации рекламного места обеспечивать надлежащее техническое состояние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3.4.4. По соглашению с ОУМИ г. Бородино размещать на рекламной конструкции социальную рекламу на срок в пределах 10 (десяти) процентов от срока действия настоящего Договора,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3.4.5. По окончании срока действия Договора либо в случае расторжения договора по любым основаниям демонтировать рекламную конструкцию с восстановлением благоустройства соответствующей территории в течение месяца, а также удалить информацию, размещенную на такой рекламной конструкции, в течение трех дней после прекращения права на установку и эксплуатацию рекламной конструкции. Акт о произведенном демонтаже рекламной конструкции с приложением фотоотчета Рекламораспространитель обязан направить в Администрацию города Бородино в течение 3 (трех) рабочих дней с даты демонтажа.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3.4.6. Возместить расходы в связи с удалением информации, демонтажом, хранением или уничтожением рекламной конструкции, произведенными за счет средств бюджета города.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3.4.7. Уведомлять ОУМИ г. Бородино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3.4.8. Своевременно вносить установленную настоящим Договором плату.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3.4.9. Самостоятельно получить необходимые согласования и разрешения на производство работ, связанных с установкой и эксплуатацией рекламной конструкции, в случае если действующими правовыми актами установлено требование получения таких согласований и разрешений.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3.4.10. Самостоятельно получить технические условия на подключение электроустановки рекламной конструкции к сетям электроснабжения для организации подсветки информационного поля (за исключением случаев отсутствия возможности подключения рекламной конструкции к источнику энергоснабжения), а также оплачивать стоимость потребленной электроэнергии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по договору с электроснабжающей организацией.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4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Ответственность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4.1. За неисполнение (ненадлежащее исполнение) обязательств по данному Договору стороны несут ответственность в соответствии с действующим законодательством Российской Федерации.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4.2. Рекламораспространитель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необеспечения безопасности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7615CA">
      <w:pPr>
        <w:widowControl w:val="0"/>
        <w:suppressAutoHyphens/>
        <w:spacing w:after="0" w:line="240" w:lineRule="auto"/>
        <w:ind w:firstLine="709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5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Прочие условия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5.1. Настоящий Договор заключается в двух экземплярах, имеющих одинаковую юридическую силу.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5.2. Приложения к настоящему Договору, определяющие расчет, размер и порядок внесения оплаты за право установки и эксплуатации рекламной конструкции путем использования земельного участка, здания, сооружения, иного недвижимого имущества, находящихся в муниципальной собственности, или земельного участка, государственная собственность на который не разграничена, составляются в двух экземплярах и являются неотъемлемой частью настоящего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5.3. При распространении на рекламной конструкции социальной рекламы на основании и в соответствии с распоряжениями и поручениями органов государственной власти, иных государственных органов и органов местного самоуправления оплата за фактический срок распространения социальной рекламы не взимается,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5.4. 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собственности, и необходимости в связи с этим принятия неотложных мер Рекламораспространитель уполномочивает ОУМИ г. Бородино принимать любые действия вплоть до передачи на демонтаж рекламной конструкции в соответствии с </w:t>
      </w:r>
      <w:hyperlink r:id="rId6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Постановлением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Администрации города Бородино от 13.12.2021 N 739 "Об утверждении Правил установки и эксплуатации рекламных конструкций на территории города Бородино".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5.5. В случае если в указанные в Договоре сроки рекламная конструкция не была демонтирована с рекламного места, Рекламораспространитель предоставляет ОУМИ г. Бородино право распорядиться вышеуказанной рекламной конструкцией по своему усмотрению.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5.6. Вопросы, не урегулированные настоящим Договором, регулируются действующими законами и нормативно-правовыми актами Российской Федерации, Красноярского края и органов местного самоуправления, устанавливающих требования к наружной рекламе и информации.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6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Адреса и реквизиты сторон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 по управлению</w:t>
            </w:r>
          </w:p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муниципальным имуществом</w:t>
            </w:r>
          </w:p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города Бородино Красноярского края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РЕКЛАМОРАСПРОСТРАНИТЕЛЬ:</w:t>
            </w:r>
          </w:p>
        </w:tc>
      </w:tr>
      <w:tr w:rsidR="009D17BA" w:rsidRPr="009D17BA" w:rsidTr="002B1241">
        <w:trPr>
          <w:trHeight w:val="5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Россия, Красноярский край,</w:t>
            </w:r>
          </w:p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Бородино, ул. Горького 5</w:t>
            </w:r>
          </w:p>
        </w:tc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2445000873/ КПП 244501001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D17BA" w:rsidRPr="009D17BA" w:rsidTr="002B1241">
        <w:trPr>
          <w:trHeight w:val="8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г. Бородино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(ОУМИ г. Бородино, л/с 04193014600)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37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Р/счет № 03231643047070001900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22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>Кор/счет 40102810245370000011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828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Отделение Красноярск г. Красноярск// УФК по Красноярскому краю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19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БИК 010407105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9D17BA" w:rsidRPr="009D17BA" w:rsidRDefault="009D17BA" w:rsidP="009D17BA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D17BA"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. Подписи сторон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Начальник Отдела по управлению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  <w:t>Рекламорастространитель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                                   ___________________________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</w:t>
      </w:r>
    </w:p>
    <w:p w:rsidR="009D17BA" w:rsidRPr="009D17BA" w:rsidRDefault="009D17BA" w:rsidP="009D17B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_____________________                 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  <w:t>_______________</w:t>
      </w:r>
    </w:p>
    <w:p w:rsidR="009D17BA" w:rsidRPr="009D17BA" w:rsidRDefault="009D17BA" w:rsidP="009D17BA">
      <w:pPr>
        <w:suppressAutoHyphens/>
        <w:spacing w:after="0" w:line="240" w:lineRule="auto"/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</w:pP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  <w:t>м.п.</w:t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br w:type="page"/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Приложение 1 </w:t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к договору</w:t>
      </w:r>
    </w:p>
    <w:p w:rsidR="009D17BA" w:rsidRPr="009D17BA" w:rsidRDefault="009F0B1B" w:rsidP="009F0B1B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от __________ № </w:t>
      </w:r>
      <w:r w:rsidR="004B6871">
        <w:rPr>
          <w:rFonts w:ascii="Arial" w:eastAsia="Calibri" w:hAnsi="Arial" w:cs="Arial"/>
          <w:sz w:val="24"/>
          <w:szCs w:val="24"/>
          <w:lang w:eastAsia="ru-RU"/>
        </w:rPr>
        <w:t>5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Расчет платы за установку и эксплуатацию рекламной конструкции </w:t>
      </w:r>
    </w:p>
    <w:p w:rsidR="009D17BA" w:rsidRPr="009F0B1B" w:rsidRDefault="009D17BA" w:rsidP="009F0B1B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="009F0B1B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к договору от __________№ </w:t>
      </w:r>
      <w:r w:rsidR="004B6871">
        <w:rPr>
          <w:rFonts w:ascii="Arial" w:eastAsia="Calibri" w:hAnsi="Arial" w:cs="Arial"/>
          <w:b/>
          <w:sz w:val="24"/>
          <w:szCs w:val="24"/>
          <w:lang w:eastAsia="ru-RU"/>
        </w:rPr>
        <w:t>5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По адресу: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Красноярский край, г. Бородино,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6857F5">
        <w:rPr>
          <w:rFonts w:ascii="Arial" w:eastAsia="Calibri" w:hAnsi="Arial" w:cs="Arial"/>
          <w:sz w:val="24"/>
          <w:szCs w:val="24"/>
          <w:lang w:eastAsia="ru-RU"/>
        </w:rPr>
        <w:t xml:space="preserve">ул. </w:t>
      </w:r>
      <w:r w:rsidR="001B60AA">
        <w:rPr>
          <w:rFonts w:ascii="Arial" w:eastAsia="Calibri" w:hAnsi="Arial" w:cs="Arial"/>
          <w:sz w:val="24"/>
          <w:szCs w:val="24"/>
          <w:lang w:eastAsia="ru-RU"/>
        </w:rPr>
        <w:t>и</w:t>
      </w:r>
      <w:bookmarkStart w:id="2" w:name="_GoBack"/>
      <w:bookmarkEnd w:id="2"/>
      <w:r w:rsidR="001B60AA">
        <w:rPr>
          <w:rFonts w:ascii="Arial" w:eastAsia="Calibri" w:hAnsi="Arial" w:cs="Arial"/>
          <w:sz w:val="24"/>
          <w:szCs w:val="24"/>
          <w:lang w:eastAsia="ru-RU"/>
        </w:rPr>
        <w:t xml:space="preserve">мени </w:t>
      </w:r>
      <w:r w:rsidR="009C16D9">
        <w:rPr>
          <w:rFonts w:ascii="Arial" w:eastAsia="Calibri" w:hAnsi="Arial" w:cs="Arial"/>
          <w:sz w:val="24"/>
          <w:szCs w:val="24"/>
          <w:lang w:eastAsia="ru-RU"/>
        </w:rPr>
        <w:t>В.А. Пожарникова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Рекламораспространитель: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_________________________________________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F0B1B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Действие договора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с _________ до ____________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ПД = БС * Пл * Кпл * Кт * Ктз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1412"/>
        <w:gridCol w:w="6914"/>
        <w:gridCol w:w="1245"/>
      </w:tblGrid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Расшифровка показателей</w:t>
            </w:r>
          </w:p>
        </w:tc>
        <w:tc>
          <w:tcPr>
            <w:tcW w:w="1241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базовая ставка: 5% средней рыночной стоимости одного квадратного метра общей площади жилого помещения по Красноярскому краю, утвержденной приказом Министерства строительства и жилищно-коммунального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Федерации, на момент расчета годовой платы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5150,95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 рекламного поля средства наружной рекламы (кв.м.)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18,0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Кпл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понижающий (льготный) коэффициент, отражающий зависимость размера платы от площади информационного поля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0,4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Ктз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территориальное расположение рекламных конструкций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тип наружной рекламы и особенности размещения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9A430F">
        <w:trPr>
          <w:trHeight w:val="467"/>
        </w:trPr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6918" w:type="dxa"/>
          </w:tcPr>
          <w:p w:rsidR="009D17BA" w:rsidRPr="009D17BA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конструкции, руб.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37086,84</w:t>
            </w:r>
          </w:p>
        </w:tc>
      </w:tr>
      <w:tr w:rsidR="009A430F" w:rsidRPr="009A430F" w:rsidTr="009A430F">
        <w:trPr>
          <w:trHeight w:val="330"/>
        </w:trPr>
        <w:tc>
          <w:tcPr>
            <w:tcW w:w="8330" w:type="dxa"/>
            <w:gridSpan w:val="2"/>
            <w:tcBorders>
              <w:bottom w:val="nil"/>
            </w:tcBorders>
          </w:tcPr>
          <w:p w:rsidR="009A430F" w:rsidRPr="009A430F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 по итогам аукциона</w:t>
            </w:r>
          </w:p>
        </w:tc>
        <w:tc>
          <w:tcPr>
            <w:tcW w:w="1241" w:type="dxa"/>
            <w:tcBorders>
              <w:bottom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9A430F" w:rsidRPr="009A430F" w:rsidTr="009A430F">
        <w:trPr>
          <w:trHeight w:val="225"/>
        </w:trPr>
        <w:tc>
          <w:tcPr>
            <w:tcW w:w="8325" w:type="dxa"/>
            <w:gridSpan w:val="2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 с 01.01.20__ по 31.12.20__ составляет   ________,__  рублей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7615C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Начальник ОУМИ г. Бородино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          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подпись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ФИО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F2020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0B1B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sectPr w:rsidR="009F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39C6"/>
    <w:rsid w:val="001B60AA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B6871"/>
    <w:rsid w:val="004C6F07"/>
    <w:rsid w:val="004F6EE2"/>
    <w:rsid w:val="00514155"/>
    <w:rsid w:val="005565FE"/>
    <w:rsid w:val="005765CC"/>
    <w:rsid w:val="00593F4C"/>
    <w:rsid w:val="005C6992"/>
    <w:rsid w:val="005D35EC"/>
    <w:rsid w:val="006857F5"/>
    <w:rsid w:val="006917A0"/>
    <w:rsid w:val="006B475A"/>
    <w:rsid w:val="006E2B33"/>
    <w:rsid w:val="007452EB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D1718"/>
    <w:rsid w:val="009558DD"/>
    <w:rsid w:val="0097287E"/>
    <w:rsid w:val="009A3EA8"/>
    <w:rsid w:val="009A430F"/>
    <w:rsid w:val="009C16D9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3016E"/>
    <w:rsid w:val="00D5230E"/>
    <w:rsid w:val="00D85851"/>
    <w:rsid w:val="00D93BE2"/>
    <w:rsid w:val="00D9693D"/>
    <w:rsid w:val="00DA2F7F"/>
    <w:rsid w:val="00E071D0"/>
    <w:rsid w:val="00E36283"/>
    <w:rsid w:val="00E929D4"/>
    <w:rsid w:val="00EC2FBA"/>
    <w:rsid w:val="00F023E7"/>
    <w:rsid w:val="00F32163"/>
    <w:rsid w:val="00F505C4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1DF356B69C6176C7205DB48F709750BF31B0911C31E057A991EB87E0CCC756CA453C4AB9D0752AE226A899E969D8BC91n6C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4</cp:revision>
  <cp:lastPrinted>2025-02-12T08:08:00Z</cp:lastPrinted>
  <dcterms:created xsi:type="dcterms:W3CDTF">2025-02-12T08:42:00Z</dcterms:created>
  <dcterms:modified xsi:type="dcterms:W3CDTF">2025-02-13T03:02:00Z</dcterms:modified>
</cp:coreProperties>
</file>