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73" w:rsidRPr="00717A73" w:rsidRDefault="00717A73" w:rsidP="00717A73">
      <w:pPr>
        <w:spacing w:line="660" w:lineRule="atLeast"/>
        <w:ind w:right="360"/>
        <w:outlineLvl w:val="0"/>
        <w:rPr>
          <w:rFonts w:ascii="Arial" w:hAnsi="Arial" w:cs="Arial"/>
          <w:b/>
          <w:bCs/>
          <w:color w:val="143370"/>
          <w:kern w:val="36"/>
          <w:sz w:val="54"/>
          <w:szCs w:val="54"/>
        </w:rPr>
      </w:pPr>
      <w:r w:rsidRPr="00717A73">
        <w:rPr>
          <w:rFonts w:ascii="Arial" w:hAnsi="Arial" w:cs="Arial"/>
          <w:b/>
          <w:bCs/>
          <w:color w:val="143370"/>
          <w:kern w:val="36"/>
          <w:sz w:val="54"/>
          <w:szCs w:val="54"/>
        </w:rPr>
        <w:t>Извещение № 22000196890000000052</w:t>
      </w:r>
    </w:p>
    <w:p w:rsidR="00717A73" w:rsidRPr="00717A73" w:rsidRDefault="00717A73" w:rsidP="00717A73">
      <w:pPr>
        <w:spacing w:line="240" w:lineRule="atLeast"/>
        <w:ind w:right="360"/>
        <w:outlineLvl w:val="0"/>
        <w:rPr>
          <w:rFonts w:ascii="Arial" w:hAnsi="Arial" w:cs="Arial"/>
          <w:b/>
          <w:bCs/>
          <w:color w:val="53AC59"/>
          <w:kern w:val="36"/>
          <w:sz w:val="18"/>
          <w:szCs w:val="18"/>
        </w:rPr>
      </w:pPr>
      <w:r w:rsidRPr="00717A73">
        <w:rPr>
          <w:rFonts w:ascii="Arial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r w:rsidRPr="00717A73">
        <w:rPr>
          <w:rFonts w:ascii="Arial" w:hAnsi="Arial" w:cs="Arial"/>
          <w:color w:val="9DA8BD"/>
          <w:sz w:val="21"/>
          <w:szCs w:val="21"/>
        </w:rPr>
        <w:t>Версия 1. Актуальная, от 21.05.2025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создания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21.05.2025 </w:t>
      </w:r>
      <w:r w:rsidRPr="00717A73">
        <w:rPr>
          <w:rFonts w:ascii="Arial" w:hAnsi="Arial" w:cs="Arial"/>
          <w:color w:val="9DA8BD"/>
          <w:sz w:val="21"/>
          <w:szCs w:val="21"/>
        </w:rPr>
        <w:t>17:13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публикации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21.05.2025 </w:t>
      </w:r>
      <w:r w:rsidRPr="00717A73">
        <w:rPr>
          <w:rFonts w:ascii="Arial" w:hAnsi="Arial" w:cs="Arial"/>
          <w:color w:val="9DA8BD"/>
          <w:sz w:val="21"/>
          <w:szCs w:val="21"/>
        </w:rPr>
        <w:t>17:14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изменения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21.05.2025 </w:t>
      </w:r>
      <w:r w:rsidRPr="00717A73">
        <w:rPr>
          <w:rFonts w:ascii="Arial" w:hAnsi="Arial" w:cs="Arial"/>
          <w:color w:val="9DA8BD"/>
          <w:sz w:val="21"/>
          <w:szCs w:val="21"/>
        </w:rPr>
        <w:t>17:14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Вид торгов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Аренда и продажа земельных участков </w:t>
      </w:r>
    </w:p>
    <w:p w:rsidR="00717A73" w:rsidRPr="00717A73" w:rsidRDefault="00717A73" w:rsidP="00717A73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Земельный кодекс РФ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Форма проведения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Электронный аукцион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Наименование процедуры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Аукцион по продаже права на заключение договора аренды земельного участка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Электронная площадка</w:t>
      </w:r>
    </w:p>
    <w:p w:rsidR="00717A73" w:rsidRPr="00717A73" w:rsidRDefault="00717A73" w:rsidP="00717A73">
      <w:pPr>
        <w:spacing w:line="300" w:lineRule="atLeast"/>
        <w:rPr>
          <w:color w:val="115DEE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fldChar w:fldCharType="begin"/>
      </w:r>
      <w:r w:rsidRPr="00717A73">
        <w:rPr>
          <w:rFonts w:ascii="Arial" w:hAnsi="Arial" w:cs="Arial"/>
          <w:color w:val="143370"/>
          <w:sz w:val="21"/>
          <w:szCs w:val="21"/>
        </w:rPr>
        <w:instrText xml:space="preserve"> HYPERLINK "http://sberbank-ast.ru/" \t "_blank" </w:instrText>
      </w:r>
      <w:r w:rsidRPr="00717A73">
        <w:rPr>
          <w:rFonts w:ascii="Arial" w:hAnsi="Arial" w:cs="Arial"/>
          <w:color w:val="143370"/>
          <w:sz w:val="21"/>
          <w:szCs w:val="21"/>
        </w:rPr>
        <w:fldChar w:fldCharType="separate"/>
      </w:r>
    </w:p>
    <w:p w:rsidR="00717A73" w:rsidRPr="00717A73" w:rsidRDefault="00717A73" w:rsidP="00717A73">
      <w:pPr>
        <w:spacing w:line="300" w:lineRule="atLeast"/>
        <w:rPr>
          <w:szCs w:val="24"/>
        </w:rPr>
      </w:pPr>
      <w:r w:rsidRPr="00717A73">
        <w:rPr>
          <w:rFonts w:ascii="Arial" w:hAnsi="Arial" w:cs="Arial"/>
          <w:color w:val="115DEE"/>
          <w:sz w:val="21"/>
          <w:szCs w:val="21"/>
        </w:rPr>
        <w:t>АО «Сбербанк-АСТ»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fldChar w:fldCharType="end"/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2200019689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ОКФС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14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Сокращенное наименование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ОУМИ Г. БОРОДИНО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ИНН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2445000873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КПП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244501001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ОГРН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1022401296796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Контактное лицо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Ермакова Татьяна Владимировна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Телефон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+73916832923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Адрес электронной почты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borodino.oumi@yandex.ru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lastRenderedPageBreak/>
        <w:t>Сведения о правообладателе/инициаторе торгов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2200019689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ОКФС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14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ИНН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2445000873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КПП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244501001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ОГРН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1022401296796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Свернуть все лоты</w:t>
      </w:r>
    </w:p>
    <w:p w:rsidR="00717A73" w:rsidRPr="00717A73" w:rsidRDefault="00717A73" w:rsidP="00717A73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717A73">
        <w:rPr>
          <w:rFonts w:ascii="Arial" w:hAnsi="Arial" w:cs="Arial"/>
          <w:b/>
          <w:bCs/>
          <w:color w:val="143370"/>
          <w:sz w:val="33"/>
          <w:szCs w:val="33"/>
        </w:rPr>
        <w:t>Лот 1</w:t>
      </w:r>
    </w:p>
    <w:p w:rsidR="00717A73" w:rsidRPr="00717A73" w:rsidRDefault="00717A73" w:rsidP="00717A73">
      <w:pPr>
        <w:rPr>
          <w:szCs w:val="24"/>
        </w:rPr>
      </w:pPr>
      <w:hyperlink r:id="rId9" w:tgtFrame="_blank" w:history="1">
        <w:r w:rsidRPr="00717A73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717A73">
        <w:rPr>
          <w:rFonts w:ascii="Arial" w:hAnsi="Arial" w:cs="Arial"/>
          <w:color w:val="9DA8BD"/>
          <w:sz w:val="21"/>
          <w:szCs w:val="21"/>
        </w:rPr>
        <w:t>ОпубликованГодовая</w:t>
      </w:r>
      <w:proofErr w:type="spellEnd"/>
      <w:r w:rsidRPr="00717A73">
        <w:rPr>
          <w:rFonts w:ascii="Arial" w:hAnsi="Arial" w:cs="Arial"/>
          <w:color w:val="9DA8BD"/>
          <w:sz w:val="21"/>
          <w:szCs w:val="21"/>
        </w:rPr>
        <w:t xml:space="preserve"> арендная плата</w:t>
      </w:r>
    </w:p>
    <w:p w:rsidR="00717A73" w:rsidRPr="00717A73" w:rsidRDefault="00717A73" w:rsidP="00717A73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Годовая арендная плата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24:45:0115012:244, площадь 6430,00 </w:t>
      </w:r>
      <w:proofErr w:type="spellStart"/>
      <w:r w:rsidRPr="00717A73">
        <w:rPr>
          <w:rFonts w:ascii="Arial" w:hAnsi="Arial" w:cs="Arial"/>
          <w:color w:val="143370"/>
          <w:sz w:val="21"/>
          <w:szCs w:val="21"/>
        </w:rPr>
        <w:t>кв.м</w:t>
      </w:r>
      <w:proofErr w:type="spellEnd"/>
      <w:r w:rsidRPr="00717A73">
        <w:rPr>
          <w:rFonts w:ascii="Arial" w:hAnsi="Arial" w:cs="Arial"/>
          <w:color w:val="143370"/>
          <w:sz w:val="21"/>
          <w:szCs w:val="21"/>
        </w:rPr>
        <w:t xml:space="preserve">., местоположение: Российская Федерация, Красноярский край, городской округ город Бородино, город Бородино, улица Транспортная, земельный участок 14/1, вид разрешенного использования: строительная промышленность (код 6.6)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Начальная цена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110 393,31 ₽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НДС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3 311,79 ₽ (3,00 %)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22 078,66 ₽ (20,00 %) </w:t>
      </w:r>
    </w:p>
    <w:p w:rsidR="00717A73" w:rsidRPr="00717A73" w:rsidRDefault="00717A73" w:rsidP="00717A73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lastRenderedPageBreak/>
        <w:t>Реквизиты счета для перечисления задатка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Получатель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ИНН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КПП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БИК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поступления суммы задатка на счет оператора электронной площадки не позднее 23.06.2025г. до 10 час. 00 мин.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Задаток возвращается всем Участникам аукциона, кроме Победителя, в течение 3 календарных дней </w:t>
      </w:r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с даты подведения</w:t>
      </w:r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 xml:space="preserve"> итогов аукциона. Задаток, перечисленный Победителем аукциона, засчитывается в сумму платежа по договору аренды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717A73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717A73">
        <w:rPr>
          <w:rFonts w:ascii="Arial" w:hAnsi="Arial" w:cs="Arial"/>
          <w:color w:val="143370"/>
          <w:sz w:val="21"/>
          <w:szCs w:val="21"/>
        </w:rPr>
        <w:t xml:space="preserve">. город Бородино, г Бородино, </w:t>
      </w:r>
      <w:proofErr w:type="spellStart"/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 xml:space="preserve"> Транспортная, з/у 14/1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Договор аренды заключается не ранее чем через десять дней со дня размещения информации о результатах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Договор аренды земельного участка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Срок аренды земельного участка - лет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5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Ограничения прав на земельный участок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нет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lastRenderedPageBreak/>
        <w:t xml:space="preserve">Технологическое присоединение на земельном участке к электрическим сетям возможно от существующих электрических сетей </w:t>
      </w:r>
    </w:p>
    <w:p w:rsidR="00717A73" w:rsidRPr="00717A73" w:rsidRDefault="00717A73" w:rsidP="00717A73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24:45:0115012:244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6 430 м</w:t>
      </w:r>
      <w:proofErr w:type="gramStart"/>
      <w:r w:rsidRPr="00717A73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Производственная деятельность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—</w:t>
      </w:r>
    </w:p>
    <w:p w:rsidR="00717A73" w:rsidRPr="00717A73" w:rsidRDefault="00717A73" w:rsidP="00717A73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—</w:t>
      </w:r>
    </w:p>
    <w:p w:rsidR="00717A73" w:rsidRPr="00717A73" w:rsidRDefault="00717A73" w:rsidP="00717A73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noProof/>
          <w:color w:val="0000FF"/>
          <w:szCs w:val="24"/>
        </w:rPr>
        <w:drawing>
          <wp:inline distT="0" distB="0" distL="0" distR="0" wp14:anchorId="4BF0C10D" wp14:editId="6E2AFF4A">
            <wp:extent cx="3387090" cy="1900555"/>
            <wp:effectExtent l="0" t="0" r="3810" b="444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A73" w:rsidRPr="00717A73" w:rsidRDefault="00717A73" w:rsidP="00717A73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717A73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717A73" w:rsidRPr="00717A73" w:rsidRDefault="00717A73" w:rsidP="00717A73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Требования к участникам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Индивидуальные предприниматели, юридические лица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Перечень документов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Требования к документам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и время начала подачи заявок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22.06.2025 </w:t>
      </w:r>
      <w:r w:rsidRPr="00717A73">
        <w:rPr>
          <w:rFonts w:ascii="Arial" w:hAnsi="Arial" w:cs="Arial"/>
          <w:color w:val="9DA8BD"/>
          <w:sz w:val="21"/>
          <w:szCs w:val="21"/>
        </w:rPr>
        <w:t>08:00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и время окончания подачи заявок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lastRenderedPageBreak/>
        <w:t>23.06.2025 </w:t>
      </w:r>
      <w:r w:rsidRPr="00717A73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рассмотрения заявок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23.06.2025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24.06.2025 </w:t>
      </w:r>
      <w:r w:rsidRPr="00717A73">
        <w:rPr>
          <w:rFonts w:ascii="Arial" w:hAnsi="Arial" w:cs="Arial"/>
          <w:color w:val="9DA8BD"/>
          <w:sz w:val="21"/>
          <w:szCs w:val="21"/>
        </w:rPr>
        <w:t>14:00 (</w:t>
      </w:r>
      <w:proofErr w:type="gramStart"/>
      <w:r w:rsidRPr="00717A73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717A73">
        <w:rPr>
          <w:rFonts w:ascii="Arial" w:hAnsi="Arial" w:cs="Arial"/>
          <w:color w:val="9DA8BD"/>
          <w:sz w:val="21"/>
          <w:szCs w:val="21"/>
        </w:rPr>
        <w:t>+4)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Порядок проведения аукциона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Аукцион проводится в день и время, указанные в настоящем Извещении о проведен</w:t>
      </w:r>
      <w:proofErr w:type="gramStart"/>
      <w:r w:rsidRPr="00717A73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717A73">
        <w:rPr>
          <w:rFonts w:ascii="Arial" w:hAnsi="Arial" w:cs="Arial"/>
          <w:color w:val="143370"/>
          <w:sz w:val="21"/>
          <w:szCs w:val="21"/>
        </w:rPr>
        <w:t xml:space="preserve">кциона, путем последовательного повышения участниками начальной цены аренды на величину, равную величине «шага аукциона». 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717A73">
        <w:rPr>
          <w:rFonts w:ascii="Arial" w:hAnsi="Arial" w:cs="Arial"/>
          <w:color w:val="9DA8BD"/>
          <w:sz w:val="18"/>
          <w:szCs w:val="18"/>
        </w:rPr>
        <w:t>Срок отказа организатора от проведения процедуры торгов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 xml:space="preserve">Организатор аукциона вправе отказаться от проведения аукциона в любое время, но не позднее, чем за три дня до наступления даты его проведения </w:t>
      </w:r>
    </w:p>
    <w:p w:rsidR="00717A73" w:rsidRPr="00717A73" w:rsidRDefault="00717A73" w:rsidP="00717A73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717A73">
        <w:rPr>
          <w:rFonts w:ascii="Arial" w:hAnsi="Arial" w:cs="Arial"/>
          <w:b/>
          <w:bCs/>
          <w:color w:val="143370"/>
          <w:sz w:val="39"/>
          <w:szCs w:val="39"/>
        </w:rPr>
        <w:t>Документы извещения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извещение.docx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717A73">
        <w:rPr>
          <w:rFonts w:ascii="Arial" w:hAnsi="Arial" w:cs="Arial"/>
          <w:color w:val="60769F"/>
          <w:sz w:val="18"/>
          <w:szCs w:val="18"/>
        </w:rPr>
        <w:t>41.11 Кб21.05.2025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Распоряжение.pdf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717A73">
        <w:rPr>
          <w:rFonts w:ascii="Arial" w:hAnsi="Arial" w:cs="Arial"/>
          <w:color w:val="60769F"/>
          <w:sz w:val="18"/>
          <w:szCs w:val="18"/>
        </w:rPr>
        <w:t>791.71 Кб21.05.2025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Проект договора.doc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717A73">
        <w:rPr>
          <w:rFonts w:ascii="Arial" w:hAnsi="Arial" w:cs="Arial"/>
          <w:color w:val="60769F"/>
          <w:sz w:val="18"/>
          <w:szCs w:val="18"/>
        </w:rPr>
        <w:t>105.00 Кб21.05.2025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>Форма заявки.docx</w:t>
      </w:r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717A73">
        <w:rPr>
          <w:rFonts w:ascii="Arial" w:hAnsi="Arial" w:cs="Arial"/>
          <w:color w:val="60769F"/>
          <w:sz w:val="18"/>
          <w:szCs w:val="18"/>
        </w:rPr>
        <w:t>35.15 Кб21.05.2025</w:t>
      </w:r>
    </w:p>
    <w:p w:rsidR="00717A73" w:rsidRPr="00717A73" w:rsidRDefault="00717A73" w:rsidP="00717A73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717A73">
        <w:rPr>
          <w:rFonts w:ascii="Arial" w:hAnsi="Arial" w:cs="Arial"/>
          <w:color w:val="143370"/>
          <w:sz w:val="21"/>
          <w:szCs w:val="21"/>
        </w:rPr>
        <w:t>Форма заявки</w:t>
      </w:r>
    </w:p>
    <w:p w:rsidR="00717A73" w:rsidRPr="00717A73" w:rsidRDefault="00717A73" w:rsidP="00717A73">
      <w:pPr>
        <w:rPr>
          <w:szCs w:val="24"/>
        </w:rPr>
      </w:pPr>
      <w:r w:rsidRPr="00717A73">
        <w:rPr>
          <w:szCs w:val="24"/>
        </w:rPr>
        <w:t xml:space="preserve">Извещение о </w:t>
      </w:r>
      <w:proofErr w:type="spellStart"/>
      <w:r w:rsidRPr="00717A73">
        <w:rPr>
          <w:szCs w:val="24"/>
        </w:rPr>
        <w:t>торгах.json</w:t>
      </w:r>
      <w:proofErr w:type="spellEnd"/>
    </w:p>
    <w:p w:rsidR="00717A73" w:rsidRPr="00717A73" w:rsidRDefault="00717A73" w:rsidP="00717A73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717A73">
        <w:rPr>
          <w:rFonts w:ascii="Arial" w:hAnsi="Arial" w:cs="Arial"/>
          <w:color w:val="60769F"/>
          <w:sz w:val="18"/>
          <w:szCs w:val="18"/>
        </w:rPr>
        <w:t>12.52 Кб21.05.2025</w:t>
      </w:r>
    </w:p>
    <w:p w:rsidR="00FA4138" w:rsidRDefault="00FA4138" w:rsidP="00E418E0">
      <w:pPr>
        <w:pStyle w:val="ConsNonformat"/>
        <w:widowControl/>
        <w:jc w:val="right"/>
        <w:rPr>
          <w:rFonts w:ascii="Times New Roman" w:hAnsi="Times New Roman"/>
          <w:b/>
        </w:rPr>
      </w:pPr>
      <w:bookmarkStart w:id="0" w:name="_GoBack"/>
      <w:bookmarkEnd w:id="0"/>
    </w:p>
    <w:sectPr w:rsidR="00FA4138" w:rsidSect="00094954">
      <w:headerReference w:type="default" r:id="rId12"/>
      <w:footerReference w:type="default" r:id="rId13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85" w:rsidRDefault="00EA7185">
      <w:r>
        <w:separator/>
      </w:r>
    </w:p>
  </w:endnote>
  <w:endnote w:type="continuationSeparator" w:id="0">
    <w:p w:rsidR="00EA7185" w:rsidRDefault="00EA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85" w:rsidRDefault="00EA7185">
      <w:r>
        <w:separator/>
      </w:r>
    </w:p>
  </w:footnote>
  <w:footnote w:type="continuationSeparator" w:id="0">
    <w:p w:rsidR="00EA7185" w:rsidRDefault="00EA7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717A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17A73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185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4138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1A1A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5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70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178081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7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538101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2888023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7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55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235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6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493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143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667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295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99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851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2681640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66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49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316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863726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508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2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9793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8006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81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23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2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512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007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85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13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57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24359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90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936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9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4141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595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46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9340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670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38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147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79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743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912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5745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2637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739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95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378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3716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110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087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593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238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673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66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064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17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35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16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90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825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660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82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14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514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6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2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054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5706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7338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1474440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1570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23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40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017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6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959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370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39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789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8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02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69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541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66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132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7245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03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38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95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763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93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2891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7626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34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12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027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63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9038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9865630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2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85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72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10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028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241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251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729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93241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262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7698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906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0102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4948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83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78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8860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7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402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066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84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07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4027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0654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35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1536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693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015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8137173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618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2420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2527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4794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849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702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797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9810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505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2653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8433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7684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26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916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6136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7138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661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180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662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8211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9397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7302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113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884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2946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2292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530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787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5531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6288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780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9913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343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5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19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9185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107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79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5879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76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3179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963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394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621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061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177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09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8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6375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568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5649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244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37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014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5134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039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22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9982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27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351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764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812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99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504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485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481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623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378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088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6332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881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56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7688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28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7056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115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48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058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977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858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770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419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7011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89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2979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887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2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3757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274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678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571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9071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6807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404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764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877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864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9568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0819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800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0242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4480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06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0989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583674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5587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500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53111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417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040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11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391297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7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87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00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736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3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905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185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5309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435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836850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8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2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16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87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2996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6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283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271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48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41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990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446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55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985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273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91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879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895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68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895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625771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9938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28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96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30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569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8441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16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984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8293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97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201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401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87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368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3690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5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234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167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13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463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956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68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572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751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10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51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30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981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094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65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2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08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0335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1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244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228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507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172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915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50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7436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13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9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public/lots/lot/22000196890000000052/1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B4C4E-FFB5-48D2-B830-E69D9791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6008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2025-05-21T10:15:00Z</dcterms:created>
  <dcterms:modified xsi:type="dcterms:W3CDTF">2025-05-21T10:15:00Z</dcterms:modified>
</cp:coreProperties>
</file>