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5" w:rsidRDefault="00285BA8" w:rsidP="00865254">
      <w:pPr>
        <w:spacing w:after="0"/>
      </w:pPr>
      <w:r>
        <w:t xml:space="preserve">     </w:t>
      </w:r>
      <w:r w:rsidR="00C23A95">
        <w:t xml:space="preserve"> </w:t>
      </w:r>
    </w:p>
    <w:p w:rsidR="00473AAC" w:rsidRPr="00473AAC" w:rsidRDefault="00473AAC" w:rsidP="00B523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</w:t>
      </w:r>
    </w:p>
    <w:p w:rsidR="00285BA8" w:rsidRPr="00473AAC" w:rsidRDefault="00285BA8" w:rsidP="008652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238B" w:rsidRDefault="00B5238B" w:rsidP="00122D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Информация для</w:t>
      </w:r>
      <w:r w:rsidR="003251C8" w:rsidRPr="003251C8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правообладателей объектов недвижимости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право   </w:t>
      </w:r>
    </w:p>
    <w:p w:rsidR="003251C8" w:rsidRDefault="00B5238B" w:rsidP="00122D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собственности</w:t>
      </w:r>
      <w:proofErr w:type="gramEnd"/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на которые не зарегистрировано </w:t>
      </w:r>
    </w:p>
    <w:p w:rsidR="00122D3B" w:rsidRPr="003251C8" w:rsidRDefault="00122D3B" w:rsidP="00122D3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46350D" w:rsidRPr="00122D3B" w:rsidRDefault="0046350D" w:rsidP="00122D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Pr="00122D3B">
        <w:rPr>
          <w:rFonts w:ascii="Arial" w:eastAsia="Times New Roman" w:hAnsi="Arial" w:cs="Arial"/>
          <w:color w:val="000000"/>
          <w:lang w:eastAsia="ru-RU"/>
        </w:rPr>
        <w:t>Администрацией города Бородино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провод</w:t>
      </w:r>
      <w:r w:rsidRPr="00122D3B">
        <w:rPr>
          <w:rFonts w:ascii="Arial" w:eastAsia="Times New Roman" w:hAnsi="Arial" w:cs="Arial"/>
          <w:color w:val="000000"/>
          <w:lang w:eastAsia="ru-RU"/>
        </w:rPr>
        <w:t>ятся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мероприятия по выявлению правообладателей ранее учтенных объектов недвижимости, принятию решений о выявленных правообладателях ранее учтенных объектов недвижимости и направлению сведений о них в Единый государственный реестр недвижимости (далее – ЕГРН) в качестве дополнительных сведений об объекте недвижимости, подлежащих внесению в ЕГРН.</w:t>
      </w:r>
    </w:p>
    <w:p w:rsidR="0046350D" w:rsidRPr="00122D3B" w:rsidRDefault="0046350D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Данные полномочия органа местного самоуправления предусмотрены Федеральным законом от 30.12.2020 N 518-ФЗ «О внесении изменений в отдельные законодательные акты Российской Федерации».  Цель вносимых изменений - защита прав собственности и иных вещных прав, а также решение задачи по вовлечению ранее учтенных объектов недвижимости</w:t>
      </w:r>
      <w:r w:rsidRPr="00122D3B"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в гражданский оборот</w:t>
      </w:r>
      <w:r w:rsidRPr="00122D3B">
        <w:rPr>
          <w:rFonts w:ascii="Arial" w:eastAsia="Times New Roman" w:hAnsi="Arial" w:cs="Arial"/>
          <w:color w:val="000000"/>
          <w:lang w:eastAsia="ru-RU"/>
        </w:rPr>
        <w:t>.</w:t>
      </w:r>
    </w:p>
    <w:p w:rsidR="0046350D" w:rsidRPr="00122D3B" w:rsidRDefault="0046350D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К ранее учтенным объектам недвижимости относятся объекты, права на которые возникли до 31 января 1998 года (т.е. до вступления в силу </w:t>
      </w:r>
      <w:hyperlink r:id="rId5" w:tgtFrame="_blank" w:history="1">
        <w:r w:rsidR="003251C8" w:rsidRPr="003251C8">
          <w:rPr>
            <w:rFonts w:ascii="Arial" w:eastAsia="Times New Roman" w:hAnsi="Arial" w:cs="Arial"/>
            <w:color w:val="254A94"/>
            <w:u w:val="single"/>
            <w:lang w:eastAsia="ru-RU"/>
          </w:rPr>
          <w:t>Федерального закона от 21.07.1997 № 122-ФЗ</w:t>
        </w:r>
      </w:hyperlink>
      <w:r w:rsidR="003251C8" w:rsidRPr="003251C8">
        <w:rPr>
          <w:rFonts w:ascii="Arial" w:eastAsia="Times New Roman" w:hAnsi="Arial" w:cs="Arial"/>
          <w:color w:val="000000"/>
          <w:lang w:eastAsia="ru-RU"/>
        </w:rPr>
        <w:t>), а также иные приравненные к ним объекты недвижимости, права на которые не зарегистрированы в ЕГРН.</w:t>
      </w:r>
    </w:p>
    <w:p w:rsidR="0046350D" w:rsidRPr="00122D3B" w:rsidRDefault="0046350D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 З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акон не отменяет существующий в настоящее время в действующем законодательстве принцип, согласно которому  государственные акты, свидетельства и другие документы, удостоверяющие права на объекты недвижимости и выданные гражданам или юридическим лицам до введения в действие </w:t>
      </w:r>
      <w:hyperlink r:id="rId6" w:tgtFrame="_blank" w:history="1">
        <w:r w:rsidR="003251C8" w:rsidRPr="003251C8">
          <w:rPr>
            <w:rFonts w:ascii="Arial" w:eastAsia="Times New Roman" w:hAnsi="Arial" w:cs="Arial"/>
            <w:color w:val="254A94"/>
            <w:u w:val="single"/>
            <w:lang w:eastAsia="ru-RU"/>
          </w:rPr>
          <w:t>Федерального закона от 21.07.1997 № 122-ФЗ</w:t>
        </w:r>
      </w:hyperlink>
      <w:r w:rsidR="003251C8" w:rsidRPr="003251C8">
        <w:rPr>
          <w:rFonts w:ascii="Arial" w:eastAsia="Times New Roman" w:hAnsi="Arial" w:cs="Arial"/>
          <w:color w:val="000000"/>
          <w:lang w:eastAsia="ru-RU"/>
        </w:rPr>
        <w:t>, имеют равную юридическую силу с записями в ЕГРН.</w:t>
      </w:r>
    </w:p>
    <w:p w:rsidR="0046350D" w:rsidRPr="00122D3B" w:rsidRDefault="0046350D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Однако</w:t>
      </w:r>
      <w:proofErr w:type="gramStart"/>
      <w:r w:rsidR="003251C8" w:rsidRPr="003251C8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если ваше право на объект недвижимости было зарегистрировано до 31 января 1998 года, то в записях единого государственного реестра прав отметки о его регистрации нет</w:t>
      </w:r>
      <w:r w:rsidR="00122D3B">
        <w:rPr>
          <w:rFonts w:ascii="Arial" w:eastAsia="Times New Roman" w:hAnsi="Arial" w:cs="Arial"/>
          <w:color w:val="000000"/>
          <w:lang w:eastAsia="ru-RU"/>
        </w:rPr>
        <w:t>,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22D3B">
        <w:rPr>
          <w:rFonts w:ascii="Arial" w:eastAsia="Times New Roman" w:hAnsi="Arial" w:cs="Arial"/>
          <w:color w:val="000000"/>
          <w:lang w:eastAsia="ru-RU"/>
        </w:rPr>
        <w:t>а это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значит, что при получении сведений об актуальных правах или обременениях на объект недвижимого имущества выдается выписка о том, что прав или ограничений не зарегистрировано. Это снижает качество и полноту выдаваемой информации и, вместе с тем, дает простор в совершении мошеннических действий в отношении объектов, права на которые не зарегистрированы в установленном законом порядке. Процедура внесения в ЕГРН сведений о правообладателях таких объектов, предусмотренная Федеральным законом № 218-ФЗ «О государственной регистрации недвижимости», предполагает наличие заявления этих лиц о </w:t>
      </w:r>
      <w:proofErr w:type="gramStart"/>
      <w:r w:rsidR="003251C8" w:rsidRPr="003251C8">
        <w:rPr>
          <w:rFonts w:ascii="Arial" w:eastAsia="Times New Roman" w:hAnsi="Arial" w:cs="Arial"/>
          <w:color w:val="000000"/>
          <w:lang w:eastAsia="ru-RU"/>
        </w:rPr>
        <w:t>регистрации</w:t>
      </w:r>
      <w:proofErr w:type="gramEnd"/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ранее возникшего права в ЕГРН</w:t>
      </w:r>
      <w:r w:rsidRPr="00122D3B">
        <w:rPr>
          <w:rFonts w:ascii="Arial" w:eastAsia="Times New Roman" w:hAnsi="Arial" w:cs="Arial"/>
          <w:color w:val="000000"/>
          <w:lang w:eastAsia="ru-RU"/>
        </w:rPr>
        <w:t>.</w:t>
      </w:r>
    </w:p>
    <w:p w:rsidR="0046350D" w:rsidRPr="00122D3B" w:rsidRDefault="0046350D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Принятый закон № 518-ФЗ касается ситуаций, когда документы о правах на ранее учтенные объекты недвижимости не позволяют определить их правообладателя, например, в государственных актах о праве п</w:t>
      </w:r>
      <w:r w:rsidR="00122D3B">
        <w:rPr>
          <w:rFonts w:ascii="Arial" w:eastAsia="Times New Roman" w:hAnsi="Arial" w:cs="Arial"/>
          <w:color w:val="000000"/>
          <w:lang w:eastAsia="ru-RU"/>
        </w:rPr>
        <w:t xml:space="preserve">остоянного пользования на землю,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в свидетельстве о праве на землю (выдававшихся комитетом по земельным ресурсам) указаны только фамилии, имя и отчество правообладателя, но нет иных идентифицирующих сведений (в том числе реквизитов документа, удостоверяющего личность).</w:t>
      </w:r>
    </w:p>
    <w:p w:rsidR="0046350D" w:rsidRPr="00122D3B" w:rsidRDefault="0046350D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</w:t>
      </w:r>
      <w:proofErr w:type="gramStart"/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В целях реализации полномочий Администрация </w:t>
      </w:r>
      <w:r w:rsidRPr="00122D3B">
        <w:rPr>
          <w:rFonts w:ascii="Arial" w:eastAsia="Times New Roman" w:hAnsi="Arial" w:cs="Arial"/>
          <w:color w:val="000000"/>
          <w:lang w:eastAsia="ru-RU"/>
        </w:rPr>
        <w:t>города Бородино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 </w:t>
      </w:r>
      <w:r w:rsidR="00122D3B">
        <w:rPr>
          <w:rFonts w:ascii="Arial" w:eastAsia="Times New Roman" w:hAnsi="Arial" w:cs="Arial"/>
          <w:color w:val="000000"/>
          <w:lang w:eastAsia="ru-RU"/>
        </w:rPr>
        <w:t>имеет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прав</w:t>
      </w:r>
      <w:r w:rsidR="00122D3B">
        <w:rPr>
          <w:rFonts w:ascii="Arial" w:eastAsia="Times New Roman" w:hAnsi="Arial" w:cs="Arial"/>
          <w:color w:val="000000"/>
          <w:lang w:eastAsia="ru-RU"/>
        </w:rPr>
        <w:t xml:space="preserve">о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на безвозмездной основе запрашивать информацию в уполномоченных органах (МВД России, ФНС России, </w:t>
      </w:r>
      <w:proofErr w:type="spellStart"/>
      <w:r w:rsidR="003251C8" w:rsidRPr="003251C8">
        <w:rPr>
          <w:rFonts w:ascii="Arial" w:eastAsia="Times New Roman" w:hAnsi="Arial" w:cs="Arial"/>
          <w:color w:val="000000"/>
          <w:lang w:eastAsia="ru-RU"/>
        </w:rPr>
        <w:t>Росреестр</w:t>
      </w:r>
      <w:r w:rsidRPr="00122D3B">
        <w:rPr>
          <w:rFonts w:ascii="Arial" w:eastAsia="Times New Roman" w:hAnsi="Arial" w:cs="Arial"/>
          <w:color w:val="000000"/>
          <w:lang w:eastAsia="ru-RU"/>
        </w:rPr>
        <w:t>е</w:t>
      </w:r>
      <w:proofErr w:type="spellEnd"/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, ПФР, </w:t>
      </w:r>
      <w:r w:rsidRPr="00122D3B">
        <w:rPr>
          <w:rFonts w:ascii="Arial" w:eastAsia="Times New Roman" w:hAnsi="Arial" w:cs="Arial"/>
          <w:color w:val="000000"/>
          <w:lang w:eastAsia="ru-RU"/>
        </w:rPr>
        <w:t xml:space="preserve">у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нотариус</w:t>
      </w:r>
      <w:r w:rsidRPr="00122D3B">
        <w:rPr>
          <w:rFonts w:ascii="Arial" w:eastAsia="Times New Roman" w:hAnsi="Arial" w:cs="Arial"/>
          <w:color w:val="000000"/>
          <w:lang w:eastAsia="ru-RU"/>
        </w:rPr>
        <w:t>а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) и организациях, осуществлявших до 31.01.1998г учет и регистрацию прав на объекты недвижимости (БТИ, Государственный фонд данных </w:t>
      </w:r>
      <w:proofErr w:type="spellStart"/>
      <w:r w:rsidR="003251C8" w:rsidRPr="003251C8">
        <w:rPr>
          <w:rFonts w:ascii="Arial" w:eastAsia="Times New Roman" w:hAnsi="Arial" w:cs="Arial"/>
          <w:color w:val="000000"/>
          <w:lang w:eastAsia="ru-RU"/>
        </w:rPr>
        <w:t>Росреестра</w:t>
      </w:r>
      <w:proofErr w:type="spellEnd"/>
      <w:r w:rsidRPr="00122D3B">
        <w:rPr>
          <w:rFonts w:ascii="Arial" w:eastAsia="Times New Roman" w:hAnsi="Arial" w:cs="Arial"/>
          <w:color w:val="000000"/>
          <w:lang w:eastAsia="ru-RU"/>
        </w:rPr>
        <w:t>,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Кадастровая палата),  а также принимать сообщения заинтересованных лиц.</w:t>
      </w:r>
      <w:proofErr w:type="gramEnd"/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Кроме того, анализир</w:t>
      </w:r>
      <w:r w:rsidRPr="00122D3B">
        <w:rPr>
          <w:rFonts w:ascii="Arial" w:eastAsia="Times New Roman" w:hAnsi="Arial" w:cs="Arial"/>
          <w:color w:val="000000"/>
          <w:lang w:eastAsia="ru-RU"/>
        </w:rPr>
        <w:t>уются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архивные сведения о правообладателях, имеющиеся в распоряжении органа местного самоуправления.</w:t>
      </w:r>
    </w:p>
    <w:p w:rsidR="0046350D" w:rsidRPr="00122D3B" w:rsidRDefault="0046350D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По результатам проводимых мероприятий в </w:t>
      </w:r>
      <w:proofErr w:type="spellStart"/>
      <w:r w:rsidR="003251C8" w:rsidRPr="003251C8">
        <w:rPr>
          <w:rFonts w:ascii="Arial" w:eastAsia="Times New Roman" w:hAnsi="Arial" w:cs="Arial"/>
          <w:color w:val="000000"/>
          <w:lang w:eastAsia="ru-RU"/>
        </w:rPr>
        <w:t>Росреестр</w:t>
      </w:r>
      <w:proofErr w:type="spellEnd"/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направля</w:t>
      </w:r>
      <w:r w:rsidRPr="00122D3B">
        <w:rPr>
          <w:rFonts w:ascii="Arial" w:eastAsia="Times New Roman" w:hAnsi="Arial" w:cs="Arial"/>
          <w:color w:val="000000"/>
          <w:lang w:eastAsia="ru-RU"/>
        </w:rPr>
        <w:t>ю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тся заявления для внесения в Единый государственный реестр недвижимости сведений о выявленных ранее учтенных объектах недвижимости и их правообладателях.</w:t>
      </w:r>
    </w:p>
    <w:p w:rsidR="0046350D" w:rsidRPr="00122D3B" w:rsidRDefault="0046350D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Сведения о выявленных объектах недвижимости вносятся в государственный кадастр недвижимости на основании решения о выявлении правообладателя ранее учтенного 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lastRenderedPageBreak/>
        <w:t>объекта недвижимости, что не предполагает государственной регистрации прав на ранее учтенный объект недвижимости без отдельного волеизъявления правообладателя. Финансовые расходы со стороны правообладателей объектов недвижимости за внесение сведений в ЕГРН не потребуются.</w:t>
      </w:r>
    </w:p>
    <w:p w:rsidR="00FA7E6F" w:rsidRPr="00122D3B" w:rsidRDefault="0046350D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FA7E6F" w:rsidRPr="00122D3B">
        <w:rPr>
          <w:rFonts w:ascii="Arial" w:eastAsia="Times New Roman" w:hAnsi="Arial" w:cs="Arial"/>
          <w:color w:val="000000"/>
          <w:lang w:eastAsia="ru-RU"/>
        </w:rPr>
        <w:t>В случае  если правообладатель объекта недвижимости не будет установлен, то объект недвижимости может быть признан бесхозяйным и оформлен в муниципальную собственность.</w:t>
      </w:r>
    </w:p>
    <w:p w:rsidR="003251C8" w:rsidRPr="003251C8" w:rsidRDefault="00FA7E6F" w:rsidP="00325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2D3B">
        <w:rPr>
          <w:rFonts w:ascii="Arial" w:eastAsia="Times New Roman" w:hAnsi="Arial" w:cs="Arial"/>
          <w:color w:val="000000"/>
          <w:lang w:eastAsia="ru-RU"/>
        </w:rPr>
        <w:t xml:space="preserve">    П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равообладател</w:t>
      </w:r>
      <w:r w:rsidRPr="00122D3B">
        <w:rPr>
          <w:rFonts w:ascii="Arial" w:eastAsia="Times New Roman" w:hAnsi="Arial" w:cs="Arial"/>
          <w:color w:val="000000"/>
          <w:lang w:eastAsia="ru-RU"/>
        </w:rPr>
        <w:t>и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объектов недвижимости</w:t>
      </w:r>
      <w:r w:rsidRPr="00122D3B">
        <w:rPr>
          <w:rFonts w:ascii="Arial" w:eastAsia="Times New Roman" w:hAnsi="Arial" w:cs="Arial"/>
          <w:color w:val="000000"/>
          <w:lang w:eastAsia="ru-RU"/>
        </w:rPr>
        <w:t xml:space="preserve"> и земельных участков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122D3B">
        <w:rPr>
          <w:rFonts w:ascii="Arial" w:eastAsia="Times New Roman" w:hAnsi="Arial" w:cs="Arial"/>
          <w:color w:val="000000"/>
          <w:lang w:eastAsia="ru-RU"/>
        </w:rPr>
        <w:t>имеют возможность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 </w:t>
      </w:r>
      <w:r w:rsidR="003251C8" w:rsidRPr="003251C8">
        <w:rPr>
          <w:rFonts w:ascii="Arial" w:eastAsia="Times New Roman" w:hAnsi="Arial" w:cs="Arial"/>
          <w:b/>
          <w:bCs/>
          <w:color w:val="000000"/>
          <w:lang w:eastAsia="ru-RU"/>
        </w:rPr>
        <w:t>самостоятельно осуществить государственную регистрацию ранее возникшего права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 на указанные объекты недвижимости в любой момент времени по их усмотрению</w:t>
      </w:r>
      <w:r w:rsidR="00122D3B">
        <w:rPr>
          <w:rFonts w:ascii="Arial" w:eastAsia="Times New Roman" w:hAnsi="Arial" w:cs="Arial"/>
          <w:color w:val="000000"/>
          <w:lang w:eastAsia="ru-RU"/>
        </w:rPr>
        <w:t>.</w:t>
      </w:r>
      <w:r w:rsidR="003251C8" w:rsidRPr="003251C8">
        <w:rPr>
          <w:rFonts w:ascii="Arial" w:eastAsia="Times New Roman" w:hAnsi="Arial" w:cs="Arial"/>
          <w:color w:val="000000"/>
          <w:lang w:eastAsia="ru-RU"/>
        </w:rPr>
        <w:t> </w:t>
      </w:r>
      <w:r w:rsidR="003251C8" w:rsidRPr="003251C8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122D3B">
        <w:rPr>
          <w:rFonts w:ascii="Arial" w:eastAsia="Times New Roman" w:hAnsi="Arial" w:cs="Arial"/>
          <w:b/>
          <w:bCs/>
          <w:color w:val="000000"/>
          <w:lang w:eastAsia="ru-RU"/>
        </w:rPr>
        <w:t>З</w:t>
      </w:r>
      <w:r w:rsidR="003251C8" w:rsidRPr="003251C8">
        <w:rPr>
          <w:rFonts w:ascii="Arial" w:eastAsia="Times New Roman" w:hAnsi="Arial" w:cs="Arial"/>
          <w:b/>
          <w:bCs/>
          <w:color w:val="000000"/>
          <w:lang w:eastAsia="ru-RU"/>
        </w:rPr>
        <w:t>а государственную регистрацию ранее возникших прав на недвижимость государственная пошлина не взимается.</w:t>
      </w:r>
    </w:p>
    <w:p w:rsidR="00122D3B" w:rsidRPr="00122D3B" w:rsidRDefault="00122D3B" w:rsidP="00122D3B">
      <w:pPr>
        <w:spacing w:after="0"/>
        <w:jc w:val="both"/>
        <w:rPr>
          <w:rFonts w:ascii="Arial" w:hAnsi="Arial" w:cs="Arial"/>
        </w:rPr>
      </w:pPr>
      <w:r w:rsidRPr="00122D3B">
        <w:rPr>
          <w:rFonts w:ascii="Arial" w:hAnsi="Arial" w:cs="Arial"/>
        </w:rPr>
        <w:t xml:space="preserve">    Подать заявление на регистрацию ранее возникших прав можно в МФЦ г. Бородино  по адресу: Красноярский край, г. Бородино, ул. Маяковского, </w:t>
      </w:r>
      <w:proofErr w:type="spellStart"/>
      <w:r w:rsidRPr="00122D3B">
        <w:rPr>
          <w:rFonts w:ascii="Arial" w:hAnsi="Arial" w:cs="Arial"/>
        </w:rPr>
        <w:t>зд</w:t>
      </w:r>
      <w:proofErr w:type="spellEnd"/>
      <w:r w:rsidRPr="00122D3B">
        <w:rPr>
          <w:rFonts w:ascii="Arial" w:hAnsi="Arial" w:cs="Arial"/>
        </w:rPr>
        <w:t>. 29. Телефон 8(39168)4-40-38. Часы работы: понедельник, вторник, четверг, пятница – с 9.00 до 18.00, среда – с 9.00 до 16.00.</w:t>
      </w:r>
    </w:p>
    <w:p w:rsidR="00865254" w:rsidRPr="00122D3B" w:rsidRDefault="00122D3B" w:rsidP="00865254">
      <w:pPr>
        <w:spacing w:after="0"/>
        <w:rPr>
          <w:rFonts w:ascii="Arial" w:hAnsi="Arial" w:cs="Arial"/>
        </w:rPr>
      </w:pPr>
      <w:r w:rsidRPr="00122D3B">
        <w:rPr>
          <w:rFonts w:ascii="Arial" w:hAnsi="Arial" w:cs="Arial"/>
        </w:rPr>
        <w:t xml:space="preserve">     </w:t>
      </w:r>
      <w:r w:rsidRPr="00122D3B">
        <w:rPr>
          <w:rFonts w:ascii="Arial" w:eastAsia="Times New Roman" w:hAnsi="Arial" w:cs="Arial"/>
          <w:lang w:eastAsia="ru-RU"/>
        </w:rPr>
        <w:t xml:space="preserve">Для получения более подробной информации и консультации можно обратиться  к специалисту по земельным отношениям Отдела по управлению муниципальным имуществом города Бородино Красноярского края по адресу: г. Бородино, ул. Горького,5, </w:t>
      </w:r>
      <w:proofErr w:type="spellStart"/>
      <w:r w:rsidRPr="00122D3B">
        <w:rPr>
          <w:rFonts w:ascii="Arial" w:eastAsia="Times New Roman" w:hAnsi="Arial" w:cs="Arial"/>
          <w:lang w:eastAsia="ru-RU"/>
        </w:rPr>
        <w:t>каб</w:t>
      </w:r>
      <w:proofErr w:type="spellEnd"/>
      <w:r w:rsidRPr="00122D3B">
        <w:rPr>
          <w:rFonts w:ascii="Arial" w:eastAsia="Times New Roman" w:hAnsi="Arial" w:cs="Arial"/>
          <w:lang w:eastAsia="ru-RU"/>
        </w:rPr>
        <w:t>. 10, тел. 3-29-23. Прием граждан: вторник, четверг с 9.00 до 16.00, обед с 12.00 до 13.00.</w:t>
      </w:r>
    </w:p>
    <w:sectPr w:rsidR="00865254" w:rsidRPr="0012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CA"/>
    <w:rsid w:val="00122D3B"/>
    <w:rsid w:val="001D4776"/>
    <w:rsid w:val="00285BA8"/>
    <w:rsid w:val="003110C0"/>
    <w:rsid w:val="003251C8"/>
    <w:rsid w:val="003258D4"/>
    <w:rsid w:val="003C155F"/>
    <w:rsid w:val="0046350D"/>
    <w:rsid w:val="00473AAC"/>
    <w:rsid w:val="00637835"/>
    <w:rsid w:val="00640369"/>
    <w:rsid w:val="00646932"/>
    <w:rsid w:val="00783F2E"/>
    <w:rsid w:val="00865254"/>
    <w:rsid w:val="00B5238B"/>
    <w:rsid w:val="00C23A95"/>
    <w:rsid w:val="00C261B4"/>
    <w:rsid w:val="00C34862"/>
    <w:rsid w:val="00CA74CA"/>
    <w:rsid w:val="00D250B5"/>
    <w:rsid w:val="00DB18EC"/>
    <w:rsid w:val="00E83410"/>
    <w:rsid w:val="00FA7E6F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emlin.ru/acts/bank/11239" TargetMode="External"/><Relationship Id="rId5" Type="http://schemas.openxmlformats.org/officeDocument/2006/relationships/hyperlink" Target="http://www.kremlin.ru/acts/bank/112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</dc:creator>
  <cp:lastModifiedBy>Лариса К</cp:lastModifiedBy>
  <cp:revision>3</cp:revision>
  <dcterms:created xsi:type="dcterms:W3CDTF">2023-02-28T07:51:00Z</dcterms:created>
  <dcterms:modified xsi:type="dcterms:W3CDTF">2023-03-02T07:21:00Z</dcterms:modified>
</cp:coreProperties>
</file>