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0A" w:rsidRPr="00EE3199" w:rsidRDefault="00C53A7D" w:rsidP="00EE3199">
      <w:pPr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25pt;margin-top:4.8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575457097" r:id="rId6"/>
        </w:pict>
      </w:r>
      <w:r w:rsidR="000A630A" w:rsidRPr="00EE3199">
        <w:rPr>
          <w:rFonts w:ascii="Times New Roman" w:hAnsi="Times New Roman"/>
          <w:bCs/>
          <w:sz w:val="24"/>
          <w:szCs w:val="24"/>
        </w:rPr>
        <w:t>БОРОДИНСКИЙ ГОРОДСКОЙ СОВЕТ ДЕПУТАТОВ</w:t>
      </w:r>
    </w:p>
    <w:p w:rsidR="000A630A" w:rsidRPr="00EE3199" w:rsidRDefault="000A630A" w:rsidP="00EE319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EE3199">
        <w:rPr>
          <w:rFonts w:ascii="Times New Roman" w:hAnsi="Times New Roman"/>
          <w:bCs/>
          <w:sz w:val="24"/>
          <w:szCs w:val="24"/>
        </w:rPr>
        <w:t>РЕШЕНИЕ</w:t>
      </w:r>
    </w:p>
    <w:p w:rsidR="000A630A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proofErr w:type="gramStart"/>
      <w:r>
        <w:rPr>
          <w:rFonts w:ascii="Times New Roman" w:hAnsi="Times New Roman"/>
          <w:bCs/>
          <w:sz w:val="24"/>
          <w:szCs w:val="24"/>
        </w:rPr>
        <w:t>.Б</w:t>
      </w:r>
      <w:proofErr w:type="gramEnd"/>
      <w:r>
        <w:rPr>
          <w:rFonts w:ascii="Times New Roman" w:hAnsi="Times New Roman"/>
          <w:bCs/>
          <w:sz w:val="24"/>
          <w:szCs w:val="24"/>
        </w:rPr>
        <w:t>ородино</w:t>
      </w:r>
      <w:proofErr w:type="spellEnd"/>
    </w:p>
    <w:p w:rsidR="00EE3199" w:rsidRDefault="00EE3199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22.12.2017                                                                                                                </w:t>
      </w:r>
      <w:r w:rsidR="00C53A7D">
        <w:rPr>
          <w:rFonts w:ascii="Times New Roman" w:hAnsi="Times New Roman"/>
          <w:bCs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 xml:space="preserve">  №15-</w:t>
      </w:r>
      <w:r w:rsidR="00C53A7D">
        <w:rPr>
          <w:rFonts w:ascii="Times New Roman" w:hAnsi="Times New Roman"/>
          <w:bCs/>
          <w:sz w:val="24"/>
          <w:szCs w:val="24"/>
        </w:rPr>
        <w:t>183</w:t>
      </w:r>
      <w:r>
        <w:rPr>
          <w:rFonts w:ascii="Times New Roman" w:hAnsi="Times New Roman"/>
          <w:bCs/>
          <w:sz w:val="24"/>
          <w:szCs w:val="24"/>
        </w:rPr>
        <w:t>р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630A" w:rsidRPr="00EE3199" w:rsidRDefault="000A630A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3199">
        <w:rPr>
          <w:rFonts w:ascii="Times New Roman" w:hAnsi="Times New Roman"/>
          <w:bCs/>
          <w:sz w:val="24"/>
          <w:szCs w:val="24"/>
        </w:rPr>
        <w:t xml:space="preserve">О внесении изменений в Правила  </w:t>
      </w:r>
    </w:p>
    <w:p w:rsidR="000A630A" w:rsidRPr="00EE3199" w:rsidRDefault="000A630A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3199">
        <w:rPr>
          <w:rFonts w:ascii="Times New Roman" w:hAnsi="Times New Roman"/>
          <w:bCs/>
          <w:sz w:val="24"/>
          <w:szCs w:val="24"/>
        </w:rPr>
        <w:t xml:space="preserve">землепользования и застройки </w:t>
      </w:r>
    </w:p>
    <w:p w:rsidR="000A630A" w:rsidRPr="00EE3199" w:rsidRDefault="000A630A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E3199">
        <w:rPr>
          <w:rFonts w:ascii="Times New Roman" w:hAnsi="Times New Roman"/>
          <w:bCs/>
          <w:sz w:val="24"/>
          <w:szCs w:val="24"/>
        </w:rPr>
        <w:t>города Бородино</w:t>
      </w:r>
    </w:p>
    <w:p w:rsidR="000A630A" w:rsidRPr="00EE3199" w:rsidRDefault="000A630A" w:rsidP="00EE319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" w:history="1">
        <w:r w:rsidRPr="00EE319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EE3199">
        <w:rPr>
          <w:rFonts w:ascii="Times New Roman" w:hAnsi="Times New Roman"/>
          <w:sz w:val="24"/>
          <w:szCs w:val="24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8" w:history="1">
        <w:r w:rsidRPr="00EE319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статьями 8</w:t>
        </w:r>
      </w:hyperlink>
      <w:r w:rsidRPr="00EE3199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EE319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32</w:t>
        </w:r>
      </w:hyperlink>
      <w:r w:rsidRPr="00EE3199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руководствуясь </w:t>
      </w:r>
      <w:hyperlink r:id="rId10" w:history="1">
        <w:r w:rsidRPr="00EE319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Уставом</w:t>
        </w:r>
      </w:hyperlink>
      <w:r w:rsidRPr="00EE3199">
        <w:rPr>
          <w:rFonts w:ascii="Times New Roman" w:hAnsi="Times New Roman"/>
          <w:sz w:val="24"/>
          <w:szCs w:val="24"/>
        </w:rPr>
        <w:t xml:space="preserve"> города Бородино, Бородинский городской Совет депутатов РЕШИЛ: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1. Внести </w:t>
      </w:r>
      <w:r w:rsidRPr="00EE3199">
        <w:rPr>
          <w:rFonts w:ascii="Times New Roman" w:hAnsi="Times New Roman"/>
          <w:bCs/>
          <w:sz w:val="24"/>
          <w:szCs w:val="24"/>
        </w:rPr>
        <w:t xml:space="preserve">в Правила землепользования и  </w:t>
      </w:r>
      <w:proofErr w:type="gramStart"/>
      <w:r w:rsidRPr="00EE3199">
        <w:rPr>
          <w:rFonts w:ascii="Times New Roman" w:hAnsi="Times New Roman"/>
          <w:bCs/>
          <w:sz w:val="24"/>
          <w:szCs w:val="24"/>
        </w:rPr>
        <w:t>застройки  города</w:t>
      </w:r>
      <w:proofErr w:type="gramEnd"/>
      <w:r w:rsidRPr="00EE3199">
        <w:rPr>
          <w:rFonts w:ascii="Times New Roman" w:hAnsi="Times New Roman"/>
          <w:bCs/>
          <w:sz w:val="24"/>
          <w:szCs w:val="24"/>
        </w:rPr>
        <w:t xml:space="preserve"> Бородино, утвержденные решением </w:t>
      </w:r>
      <w:r w:rsidRPr="00EE3199">
        <w:rPr>
          <w:rFonts w:ascii="Times New Roman" w:hAnsi="Times New Roman"/>
          <w:sz w:val="24"/>
          <w:szCs w:val="24"/>
        </w:rPr>
        <w:t xml:space="preserve">Бородинского городского </w:t>
      </w:r>
      <w:r w:rsidRPr="00EE3199">
        <w:rPr>
          <w:rFonts w:ascii="Times New Roman" w:hAnsi="Times New Roman"/>
          <w:bCs/>
          <w:sz w:val="24"/>
          <w:szCs w:val="24"/>
        </w:rPr>
        <w:t>Совета депутатов от 24.12.2007 № 19-366  следующие изменения и дополнения: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1.1. В статье 38 абзацы 12-17 исключить, дополнить абзацами 12-22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EE3199">
        <w:rPr>
          <w:rFonts w:ascii="Times New Roman" w:hAnsi="Times New Roman"/>
          <w:sz w:val="24"/>
          <w:szCs w:val="24"/>
        </w:rPr>
        <w:t xml:space="preserve">: </w:t>
      </w:r>
    </w:p>
    <w:p w:rsidR="00EE3199" w:rsidRPr="00EE3199" w:rsidRDefault="00EE3199" w:rsidP="00EE31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предельные размеры земельного участка при размещении одноквартирного отдельно стоящего жилого дома: минимальный размер – 400 м</w:t>
      </w:r>
      <w:proofErr w:type="gramStart"/>
      <w:r w:rsidRPr="00EE3199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proofErr w:type="gramEnd"/>
      <w:r w:rsidRPr="00EE3199">
        <w:rPr>
          <w:rFonts w:ascii="Times New Roman" w:eastAsia="Times New Roman" w:hAnsi="Times New Roman"/>
          <w:sz w:val="24"/>
          <w:szCs w:val="24"/>
        </w:rPr>
        <w:t>; максимальный размер –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предельные (минимальные и (или) максимальные) размеры земельных участков, в том числе их площадь, для иных видов разрешенного использования не подлежат установлению;</w:t>
      </w:r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 xml:space="preserve">- обеспечение расстояния согласно с противопожарными требованиями </w:t>
      </w:r>
      <w:proofErr w:type="gramStart"/>
      <w:r w:rsidRPr="00EE3199">
        <w:rPr>
          <w:rFonts w:ascii="Times New Roman" w:eastAsia="Times New Roman" w:hAnsi="Times New Roman"/>
          <w:sz w:val="24"/>
          <w:szCs w:val="24"/>
        </w:rPr>
        <w:t>от</w:t>
      </w:r>
      <w:proofErr w:type="gramEnd"/>
      <w:r w:rsidRPr="00EE319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EE3199">
        <w:rPr>
          <w:rFonts w:ascii="Times New Roman" w:eastAsia="Times New Roman" w:hAnsi="Times New Roman"/>
          <w:sz w:val="24"/>
          <w:szCs w:val="24"/>
        </w:rPr>
        <w:t>одно</w:t>
      </w:r>
      <w:proofErr w:type="gramEnd"/>
      <w:r w:rsidRPr="00EE3199">
        <w:rPr>
          <w:rFonts w:ascii="Times New Roman" w:eastAsia="Times New Roman" w:hAnsi="Times New Roman"/>
          <w:sz w:val="24"/>
          <w:szCs w:val="24"/>
        </w:rPr>
        <w:t xml:space="preserve">, двух-четырех квартирных жилых домов и хозяйственных построек на приусадебном земельном участке до жилых домов и хозяйственных построек на соседних земельных участках не менее 6 </w:t>
      </w:r>
      <w:smartTag w:uri="urn:schemas-microsoft-com:office:smarttags" w:element="metricconverter">
        <w:smartTagPr>
          <w:attr w:name="ProductID" w:val="-15 м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-15 м</w:t>
        </w:r>
      </w:smartTag>
      <w:r w:rsidRPr="00EE3199">
        <w:rPr>
          <w:rFonts w:ascii="Times New Roman" w:eastAsia="Times New Roman" w:hAnsi="Times New Roman"/>
          <w:sz w:val="24"/>
          <w:szCs w:val="24"/>
        </w:rPr>
        <w:t xml:space="preserve">  в зависимости от степени огнестойкости зданий;</w:t>
      </w:r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обеспечение подъезда пожарной техники  к жилым домам и х1зяйственным постройкам на расстояние не менее 5-</w:t>
      </w:r>
      <w:smartTag w:uri="urn:schemas-microsoft-com:office:smarttags" w:element="metricconverter">
        <w:smartTagPr>
          <w:attr w:name="ProductID" w:val="8 м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8 м;</w:t>
        </w:r>
      </w:smartTag>
    </w:p>
    <w:p w:rsidR="00EE3199" w:rsidRPr="00EE3199" w:rsidRDefault="00EE3199" w:rsidP="00EE319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размещение хозяйственных построек для скота и птицы на расстоянии от окон жилых помещений дома не менее</w:t>
      </w:r>
      <w:proofErr w:type="gramStart"/>
      <w:r w:rsidRPr="00EE3199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EE3199">
        <w:rPr>
          <w:rFonts w:ascii="Times New Roman" w:eastAsia="Times New Roman" w:hAnsi="Times New Roman"/>
          <w:sz w:val="24"/>
          <w:szCs w:val="24"/>
        </w:rPr>
        <w:t xml:space="preserve"> чем в  </w:t>
      </w:r>
      <w:smartTag w:uri="urn:schemas-microsoft-com:office:smarttags" w:element="metricconverter">
        <w:smartTagPr>
          <w:attr w:name="ProductID" w:val="15 м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15 м</w:t>
        </w:r>
      </w:smartTag>
      <w:r w:rsidRPr="00EE3199">
        <w:rPr>
          <w:rFonts w:ascii="Times New Roman" w:eastAsia="Times New Roman" w:hAnsi="Times New Roman"/>
          <w:sz w:val="24"/>
          <w:szCs w:val="24"/>
        </w:rPr>
        <w:t>,  дворовых туалетов – не менее, чем в 8-</w:t>
      </w:r>
      <w:smartTag w:uri="urn:schemas-microsoft-com:office:smarttags" w:element="metricconverter">
        <w:smartTagPr>
          <w:attr w:name="ProductID" w:val="10 м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10 м;</w:t>
        </w:r>
      </w:smartTag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 xml:space="preserve">- обеспечение минимального расстояния от основного строения до границ соседнего участка не менее  3-х метров, до хозяйственных и прочих строений, открытой стоянки автомобиля и отдельно стоящего гаража – не менее </w:t>
      </w:r>
      <w:smartTag w:uri="urn:schemas-microsoft-com:office:smarttags" w:element="metricconverter">
        <w:smartTagPr>
          <w:attr w:name="ProductID" w:val="1 м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1 м;</w:t>
        </w:r>
      </w:smartTag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 xml:space="preserve">- обеспечение отступа от красной линии до линии регулирования застройки  не менее </w:t>
      </w:r>
      <w:smartTag w:uri="urn:schemas-microsoft-com:office:smarttags" w:element="metricconverter">
        <w:smartTagPr>
          <w:attr w:name="ProductID" w:val="3 метров"/>
        </w:smartTagPr>
        <w:r w:rsidRPr="00EE3199">
          <w:rPr>
            <w:rFonts w:ascii="Times New Roman" w:eastAsia="Times New Roman" w:hAnsi="Times New Roman"/>
            <w:sz w:val="24"/>
            <w:szCs w:val="24"/>
          </w:rPr>
          <w:t>3 метров;</w:t>
        </w:r>
      </w:smartTag>
      <w:r w:rsidRPr="00EE319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lastRenderedPageBreak/>
        <w:t xml:space="preserve">          - предельное количество этажей зданий, строений, сооружений при размещении одноквартирного отдельно стоящего жилого дома с приусадебным участком, а также блокированных 2-4 квартирных домов  – 2 этажа;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 xml:space="preserve">          - предельное количество этажей зданий, строений, сооружений для иных видов разрешенного использования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</w:t>
      </w:r>
      <w:proofErr w:type="gramStart"/>
      <w:r w:rsidRPr="00EE3199">
        <w:rPr>
          <w:rFonts w:ascii="Times New Roman" w:eastAsia="Times New Roman" w:hAnsi="Times New Roman"/>
          <w:sz w:val="24"/>
          <w:szCs w:val="24"/>
        </w:rPr>
        <w:t>.».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1.2. Статью 39 дополнить абзацами 11-17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 w:rsidRPr="00EE3199">
        <w:rPr>
          <w:rFonts w:ascii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предельные размеры земельного участка при размещении многоквартирного жилого дома: минимальный размер – 400 м</w:t>
      </w:r>
      <w:proofErr w:type="gramStart"/>
      <w:r w:rsidRPr="00EE3199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proofErr w:type="gramEnd"/>
      <w:r w:rsidRPr="00EE3199">
        <w:rPr>
          <w:rFonts w:ascii="Times New Roman" w:eastAsia="Times New Roman" w:hAnsi="Times New Roman"/>
          <w:sz w:val="24"/>
          <w:szCs w:val="24"/>
        </w:rPr>
        <w:t>; максимальный размер – не подлежит установлению;</w:t>
      </w:r>
    </w:p>
    <w:p w:rsidR="00EE3199" w:rsidRPr="00EE3199" w:rsidRDefault="00EE3199" w:rsidP="00EE31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предельные (минимальные и (или) максимальные) размеры земельных участков, в том числе их площадь, для иных видов разрешенного использования не подлежат установлению;</w:t>
      </w:r>
    </w:p>
    <w:p w:rsidR="00EE3199" w:rsidRPr="00EE3199" w:rsidRDefault="00EE3199" w:rsidP="00EE31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подлежат установлению;</w:t>
      </w:r>
    </w:p>
    <w:p w:rsidR="00EE3199" w:rsidRPr="00EE3199" w:rsidRDefault="00EE3199" w:rsidP="00EE319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предельное количество этажей зданий, строений, сооружений при размещении многоквартирного жилого дома  – 3 этажа;</w:t>
      </w:r>
    </w:p>
    <w:p w:rsidR="00EE3199" w:rsidRPr="00EE3199" w:rsidRDefault="00EE3199" w:rsidP="00EE31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предельное количество этажей зданий, строений, сооружений для иных видов разрешенного использования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>.».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1.3. В статье 40 абзацы 7-9 исключить, дополнить абзацами 7-13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 w:rsidRPr="00EE3199">
        <w:rPr>
          <w:rFonts w:ascii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предельные (минимальные и (или) максимальные) размеры земельных участков, в том числе их площадь, не подлежат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- отступ от красных линий до линии регулирования застройки – не менее </w:t>
      </w:r>
      <w:smartTag w:uri="urn:schemas-microsoft-com:office:smarttags" w:element="metricconverter">
        <w:smartTagPr>
          <w:attr w:name="ProductID" w:val="3 метров"/>
        </w:smartTagPr>
        <w:r w:rsidRPr="00EE3199">
          <w:rPr>
            <w:rFonts w:ascii="Times New Roman" w:hAnsi="Times New Roman"/>
            <w:sz w:val="24"/>
            <w:szCs w:val="24"/>
          </w:rPr>
          <w:t>3 метров;</w:t>
        </w:r>
      </w:smartTag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установлению;</w:t>
      </w:r>
    </w:p>
    <w:p w:rsidR="00EE3199" w:rsidRPr="00EE3199" w:rsidRDefault="00EE3199" w:rsidP="00EE319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предельное количество этажей зданий, строений, сооружений при размещении многоквартирного жилого дома  – 9 этажей;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E3199">
        <w:rPr>
          <w:rFonts w:ascii="Times New Roman" w:eastAsia="Times New Roman" w:hAnsi="Times New Roman"/>
          <w:sz w:val="24"/>
          <w:szCs w:val="24"/>
        </w:rPr>
        <w:t>- предельное количество этажей зданий, строений, сооружений для иных видов разрешенного использования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>.».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1.4. Статью 41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1.5. Статью 43  дополнить абзацем следующего содержания: «Предельные (минимальные и (или) максимальные) размеры земельных участков и предельные </w:t>
      </w:r>
      <w:r w:rsidRPr="00EE3199">
        <w:rPr>
          <w:rFonts w:ascii="Times New Roman" w:hAnsi="Times New Roman"/>
          <w:sz w:val="24"/>
          <w:szCs w:val="24"/>
        </w:rPr>
        <w:lastRenderedPageBreak/>
        <w:t>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1.6. В статье 44 абзацы 5, 6 исключить, дополнить абзацами 5-10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 w:rsidRPr="00EE3199">
        <w:rPr>
          <w:rFonts w:ascii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- предельные (минимальные и (или) максимальные) размеры земельных участков, в том числе их площадь, не подлежат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color w:val="000000"/>
          <w:sz w:val="24"/>
          <w:szCs w:val="24"/>
        </w:rPr>
        <w:t xml:space="preserve">- размещение лечебных корпусов </w:t>
      </w:r>
      <w:r w:rsidRPr="00EE3199">
        <w:rPr>
          <w:rFonts w:ascii="Times New Roman" w:hAnsi="Times New Roman"/>
          <w:sz w:val="24"/>
          <w:szCs w:val="24"/>
        </w:rPr>
        <w:t xml:space="preserve">от красной линии застройки на расстоянии не ближе, чем в  </w:t>
      </w:r>
      <w:smartTag w:uri="urn:schemas-microsoft-com:office:smarttags" w:element="metricconverter">
        <w:smartTagPr>
          <w:attr w:name="ProductID" w:val="30 метрах"/>
        </w:smartTagPr>
        <w:r w:rsidRPr="00EE3199">
          <w:rPr>
            <w:rFonts w:ascii="Times New Roman" w:hAnsi="Times New Roman"/>
            <w:sz w:val="24"/>
            <w:szCs w:val="24"/>
          </w:rPr>
          <w:t>30 метрах</w:t>
        </w:r>
      </w:smartTag>
      <w:r w:rsidRPr="00EE3199">
        <w:rPr>
          <w:rFonts w:ascii="Times New Roman" w:hAnsi="Times New Roman"/>
          <w:sz w:val="24"/>
          <w:szCs w:val="24"/>
        </w:rPr>
        <w:t>, от жилых зданий – не ближе, чем в  30-</w:t>
      </w:r>
      <w:smartTag w:uri="urn:schemas-microsoft-com:office:smarttags" w:element="metricconverter">
        <w:smartTagPr>
          <w:attr w:name="ProductID" w:val="50 метрах"/>
        </w:smartTagPr>
        <w:r w:rsidRPr="00EE3199">
          <w:rPr>
            <w:rFonts w:ascii="Times New Roman" w:hAnsi="Times New Roman"/>
            <w:sz w:val="24"/>
            <w:szCs w:val="24"/>
          </w:rPr>
          <w:t>50 метрах</w:t>
        </w:r>
      </w:smartTag>
      <w:r w:rsidRPr="00EE3199">
        <w:rPr>
          <w:rFonts w:ascii="Times New Roman" w:hAnsi="Times New Roman"/>
          <w:sz w:val="24"/>
          <w:szCs w:val="24"/>
        </w:rPr>
        <w:t xml:space="preserve">;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- предельное количество этажей зданий, строений, сооружений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>.».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1.7. Статью 45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1.8. Статью 47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1.9. Статью 48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1.10. Статью 49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1.11. Статью 50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1.12. В статье 52 абзацы 14-15 исключить, дополнить абзацами 14-15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 w:rsidRPr="00EE3199">
        <w:rPr>
          <w:rFonts w:ascii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-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принимаются в соответствии с действующими нормами проектирования, техническими </w:t>
      </w:r>
      <w:proofErr w:type="spellStart"/>
      <w:proofErr w:type="gramStart"/>
      <w:r w:rsidRPr="00EE3199">
        <w:rPr>
          <w:rFonts w:ascii="Times New Roman" w:hAnsi="Times New Roman"/>
          <w:sz w:val="24"/>
          <w:szCs w:val="24"/>
        </w:rPr>
        <w:t>регл</w:t>
      </w:r>
      <w:proofErr w:type="spellEnd"/>
      <w:r w:rsidRPr="00EE31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3199">
        <w:rPr>
          <w:rFonts w:ascii="Times New Roman" w:hAnsi="Times New Roman"/>
          <w:sz w:val="24"/>
          <w:szCs w:val="24"/>
        </w:rPr>
        <w:t>аментами</w:t>
      </w:r>
      <w:proofErr w:type="spellEnd"/>
      <w:proofErr w:type="gramEnd"/>
      <w:r w:rsidRPr="00EE3199">
        <w:rPr>
          <w:rFonts w:ascii="Times New Roman" w:hAnsi="Times New Roman"/>
          <w:sz w:val="24"/>
          <w:szCs w:val="24"/>
        </w:rPr>
        <w:t>.».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1.13. Статью 53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</w:t>
      </w:r>
      <w:r w:rsidRPr="00EE3199">
        <w:rPr>
          <w:rFonts w:ascii="Times New Roman" w:hAnsi="Times New Roman"/>
          <w:sz w:val="24"/>
          <w:szCs w:val="24"/>
        </w:rPr>
        <w:lastRenderedPageBreak/>
        <w:t>капитального строительства принимаются в соответствии с действующими нормами проектирования, техническими регламентами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1.14. Статью 54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принимаются в соответствии с действующими нормами проектирования, техническими регламентами».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1.15. Статью 56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1.16. Статью 57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1.17. Статью 58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1.18. В статье 59 абзацы 10-14 исключить, дополнить абзацами 10-17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b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 w:rsidRPr="00EE3199">
        <w:rPr>
          <w:rFonts w:ascii="Times New Roman" w:hAnsi="Times New Roman"/>
          <w:sz w:val="24"/>
          <w:szCs w:val="24"/>
        </w:rPr>
        <w:t xml:space="preserve">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 - предельные размеры земельного участка </w:t>
      </w:r>
      <w:r w:rsidRPr="00EE3199">
        <w:rPr>
          <w:rFonts w:ascii="Times New Roman" w:hAnsi="Times New Roman"/>
          <w:bCs/>
          <w:sz w:val="24"/>
          <w:szCs w:val="24"/>
        </w:rPr>
        <w:t>участков для ведения садоводства и огородничества: минимальный – 0,08 га; максимальный – 0,12 га;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 -  предельные (минимальные и (или) максимальные) размеры земельных участков, в том числе их площадь, для иных видов разрешенного использования не подлежат установлению;</w:t>
      </w:r>
    </w:p>
    <w:p w:rsidR="00EE3199" w:rsidRPr="00EE3199" w:rsidRDefault="00EE3199" w:rsidP="00EE3199">
      <w:pPr>
        <w:pStyle w:val="a4"/>
        <w:ind w:firstLine="567"/>
        <w:rPr>
          <w:bCs w:val="0"/>
          <w:sz w:val="24"/>
        </w:rPr>
      </w:pPr>
      <w:r w:rsidRPr="00EE3199">
        <w:rPr>
          <w:bCs w:val="0"/>
          <w:sz w:val="24"/>
        </w:rPr>
        <w:t xml:space="preserve">  - расстояния от границ соседнего участка до основных строений-3м, хозяйственных и прочих строений, открытой стоянки, отдельно стоящего гаража - 1м;</w:t>
      </w:r>
    </w:p>
    <w:p w:rsidR="00EE3199" w:rsidRPr="00EE3199" w:rsidRDefault="00EE3199" w:rsidP="00EE3199">
      <w:pPr>
        <w:pStyle w:val="a4"/>
        <w:ind w:firstLine="567"/>
        <w:rPr>
          <w:bCs w:val="0"/>
          <w:sz w:val="24"/>
        </w:rPr>
      </w:pPr>
      <w:r w:rsidRPr="00EE3199">
        <w:rPr>
          <w:bCs w:val="0"/>
          <w:sz w:val="24"/>
        </w:rPr>
        <w:t xml:space="preserve">  - минимально допустимая ширина улиц (проездов) между участками – </w:t>
      </w:r>
      <w:smartTag w:uri="urn:schemas-microsoft-com:office:smarttags" w:element="metricconverter">
        <w:smartTagPr>
          <w:attr w:name="ProductID" w:val="4,5 м"/>
        </w:smartTagPr>
        <w:r w:rsidRPr="00EE3199">
          <w:rPr>
            <w:bCs w:val="0"/>
            <w:sz w:val="24"/>
          </w:rPr>
          <w:t>4,5 м;</w:t>
        </w:r>
      </w:smartTag>
    </w:p>
    <w:p w:rsidR="00EE3199" w:rsidRPr="00EE3199" w:rsidRDefault="00EE3199" w:rsidP="00EE3199">
      <w:pPr>
        <w:pStyle w:val="a4"/>
        <w:ind w:firstLine="567"/>
        <w:rPr>
          <w:bCs w:val="0"/>
          <w:sz w:val="24"/>
        </w:rPr>
      </w:pPr>
      <w:r w:rsidRPr="00EE3199">
        <w:rPr>
          <w:bCs w:val="0"/>
          <w:sz w:val="24"/>
        </w:rPr>
        <w:t xml:space="preserve"> - расстояние  от основных строений  до отдельно стоящих хозяйственных и прочих строений должно соответствовать  требованиям  строительных норм и правил;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 - предельное количество этажей зданий, строений, сооружений не подлежит установлению;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 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>.».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1.19. Статью 61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1.20. Статью 62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1.21. Статью 63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установлению».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lastRenderedPageBreak/>
        <w:t xml:space="preserve"> 1.22. Статью 65 дополнить абзацем следующего содержания: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1.23. Статью 66 дополнить абзацем следующего содержания:</w:t>
      </w:r>
    </w:p>
    <w:p w:rsidR="00EE3199" w:rsidRPr="00EE3199" w:rsidRDefault="00EE3199" w:rsidP="00EE3199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</w:r>
      <w:proofErr w:type="gramStart"/>
      <w:r w:rsidRPr="00EE3199">
        <w:rPr>
          <w:rFonts w:ascii="Times New Roman" w:hAnsi="Times New Roman"/>
          <w:sz w:val="24"/>
          <w:szCs w:val="24"/>
        </w:rPr>
        <w:t xml:space="preserve">.». </w:t>
      </w:r>
      <w:proofErr w:type="gramEnd"/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  2. </w:t>
      </w:r>
      <w:proofErr w:type="gramStart"/>
      <w:r w:rsidRPr="00EE319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E3199">
        <w:rPr>
          <w:rFonts w:ascii="Times New Roman" w:hAnsi="Times New Roman"/>
          <w:sz w:val="24"/>
          <w:szCs w:val="24"/>
        </w:rPr>
        <w:t xml:space="preserve"> исполнением решения возложить на первого заместителя Главы города Бородино А.В. Первухина, комиссию по городскому хозяйству </w:t>
      </w:r>
      <w:r>
        <w:rPr>
          <w:rFonts w:ascii="Times New Roman" w:hAnsi="Times New Roman"/>
          <w:sz w:val="24"/>
          <w:szCs w:val="24"/>
        </w:rPr>
        <w:t xml:space="preserve">Бородинского городского Совета депутатов </w:t>
      </w:r>
      <w:r w:rsidRPr="00EE3199">
        <w:rPr>
          <w:rFonts w:ascii="Times New Roman" w:hAnsi="Times New Roman"/>
          <w:sz w:val="24"/>
          <w:szCs w:val="24"/>
        </w:rPr>
        <w:t xml:space="preserve">(А.Г. Исайков). </w:t>
      </w:r>
    </w:p>
    <w:p w:rsidR="00EE3199" w:rsidRPr="00EE3199" w:rsidRDefault="00EE3199" w:rsidP="00EE31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3. Решение вступает в силу в день, следующий за днем его официального опубликования в газете «Бородинский вестник».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tabs>
          <w:tab w:val="left" w:pos="5529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 xml:space="preserve">Председатель Бородинского                                      Глава города Бородино                                                                                 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EE3199" w:rsidRPr="00EE3199" w:rsidRDefault="00EE3199" w:rsidP="00EE3199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3199">
        <w:rPr>
          <w:rFonts w:ascii="Times New Roman" w:hAnsi="Times New Roman"/>
          <w:sz w:val="24"/>
          <w:szCs w:val="24"/>
        </w:rPr>
        <w:tab/>
      </w:r>
      <w:proofErr w:type="spellStart"/>
      <w:r w:rsidRPr="00EE3199">
        <w:rPr>
          <w:rFonts w:ascii="Times New Roman" w:hAnsi="Times New Roman"/>
          <w:sz w:val="24"/>
          <w:szCs w:val="24"/>
        </w:rPr>
        <w:t>В.Н.Климов</w:t>
      </w:r>
      <w:proofErr w:type="spellEnd"/>
      <w:r w:rsidRPr="00EE3199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EE3199">
        <w:rPr>
          <w:rFonts w:ascii="Times New Roman" w:hAnsi="Times New Roman"/>
          <w:sz w:val="24"/>
          <w:szCs w:val="24"/>
        </w:rPr>
        <w:t xml:space="preserve"> А.Ф. Веретенников</w:t>
      </w: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Pr="00EE3199" w:rsidRDefault="00EE3199" w:rsidP="00EE31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3199" w:rsidRDefault="00EE3199" w:rsidP="00EE3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A7F1E" w:rsidRDefault="002A7F1E"/>
    <w:sectPr w:rsidR="002A7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69"/>
    <w:rsid w:val="000A630A"/>
    <w:rsid w:val="002A7F1E"/>
    <w:rsid w:val="00C53A7D"/>
    <w:rsid w:val="00EE3199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30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A630A"/>
    <w:pPr>
      <w:spacing w:after="0" w:line="240" w:lineRule="auto"/>
      <w:ind w:firstLine="709"/>
      <w:jc w:val="both"/>
    </w:pPr>
    <w:rPr>
      <w:rFonts w:ascii="Times New Roman" w:eastAsia="Times New Roman" w:hAnsi="Times New Roman"/>
      <w:bCs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0A630A"/>
    <w:rPr>
      <w:rFonts w:ascii="Times New Roman" w:eastAsia="Times New Roman" w:hAnsi="Times New Roman" w:cs="Times New Roman"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1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30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A630A"/>
    <w:pPr>
      <w:spacing w:after="0" w:line="240" w:lineRule="auto"/>
      <w:ind w:firstLine="709"/>
      <w:jc w:val="both"/>
    </w:pPr>
    <w:rPr>
      <w:rFonts w:ascii="Times New Roman" w:eastAsia="Times New Roman" w:hAnsi="Times New Roman"/>
      <w:bCs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0A630A"/>
    <w:rPr>
      <w:rFonts w:ascii="Times New Roman" w:eastAsia="Times New Roman" w:hAnsi="Times New Roman" w:cs="Times New Roman"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1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4CD81F551D5D9C27843C70C7DE5E7CA615B6DDBAF7766C6B97104D3ADB46CEE2F102A1724D722PAm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A4CD81F551D5D9C27843C70C7DE5E7CA615C62D7AB7766C6B97104D3PAmD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41A4CD81F551D5D9C2785DCA1A11BAE8CB6B0667D3A37D349DED77538CFDB239AEP6m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A4CD81F551D5D9C27843C70C7DE5E7CA615B6DDBAF7766C6B97104D3ADB46CEE2F102A172CPDm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2017-12-19T05:27:00Z</cp:lastPrinted>
  <dcterms:created xsi:type="dcterms:W3CDTF">2017-12-18T09:03:00Z</dcterms:created>
  <dcterms:modified xsi:type="dcterms:W3CDTF">2017-12-22T07:12:00Z</dcterms:modified>
</cp:coreProperties>
</file>