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528" w:rsidRDefault="00071528" w:rsidP="00071528">
      <w:pPr>
        <w:pStyle w:val="6"/>
        <w:rPr>
          <w:rFonts w:ascii="Times New Roman" w:hAnsi="Times New Roman"/>
          <w:lang w:val="en-US"/>
        </w:rPr>
      </w:pPr>
    </w:p>
    <w:p w:rsidR="00071528" w:rsidRDefault="00B92C15" w:rsidP="00071528">
      <w:pPr>
        <w:pStyle w:val="6"/>
        <w:rPr>
          <w:rFonts w:ascii="Times New Roman" w:hAnsi="Times New Roman"/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0pt;margin-top:4.2pt;width:89.25pt;height:111.75pt;z-index:251658240">
            <v:imagedata r:id="rId6" o:title=""/>
            <w10:wrap type="topAndBottom"/>
          </v:shape>
          <o:OLEObject Type="Embed" ProgID="Imaging.Document" ShapeID="_x0000_s1026" DrawAspect="Content" ObjectID="_1523886013" r:id="rId7"/>
        </w:pict>
      </w:r>
    </w:p>
    <w:p w:rsidR="00071528" w:rsidRDefault="00071528" w:rsidP="00071528">
      <w:pPr>
        <w:pStyle w:val="6"/>
        <w:rPr>
          <w:rFonts w:ascii="Times New Roman" w:hAnsi="Times New Roman"/>
          <w:lang w:val="en-US"/>
        </w:rPr>
      </w:pPr>
    </w:p>
    <w:p w:rsidR="00071528" w:rsidRDefault="00071528" w:rsidP="00071528">
      <w:pPr>
        <w:pStyle w:val="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БОРОДИНСКИЙ ГОРОДСКОЙ  СОВЕТ  ДЕПУТАТОВ  </w:t>
      </w:r>
    </w:p>
    <w:p w:rsidR="00071528" w:rsidRDefault="00071528" w:rsidP="00071528"/>
    <w:p w:rsidR="00071528" w:rsidRDefault="00071528" w:rsidP="00071528">
      <w:pPr>
        <w:pStyle w:val="1"/>
      </w:pPr>
      <w:r>
        <w:t>РЕШЕНИЕ</w:t>
      </w:r>
    </w:p>
    <w:p w:rsidR="00071528" w:rsidRDefault="00071528" w:rsidP="00071528">
      <w:pPr>
        <w:pStyle w:val="a3"/>
        <w:spacing w:before="0" w:after="0"/>
      </w:pPr>
      <w:r>
        <w:t xml:space="preserve">29.04. 2016 г.                                             г. Бородино                    </w:t>
      </w:r>
      <w:r w:rsidR="00540348">
        <w:t xml:space="preserve">                             </w:t>
      </w:r>
      <w:r w:rsidR="00B92C15">
        <w:t xml:space="preserve">   </w:t>
      </w:r>
      <w:bookmarkStart w:id="0" w:name="_GoBack"/>
      <w:bookmarkEnd w:id="0"/>
      <w:r w:rsidR="00540348">
        <w:t>№ 5</w:t>
      </w:r>
      <w:r>
        <w:t>-</w:t>
      </w:r>
      <w:r w:rsidR="00B92C15">
        <w:t>61</w:t>
      </w:r>
      <w:r>
        <w:t>р</w:t>
      </w:r>
    </w:p>
    <w:p w:rsidR="00071528" w:rsidRDefault="00071528" w:rsidP="00071528">
      <w:pPr>
        <w:pStyle w:val="a3"/>
        <w:spacing w:before="0" w:after="0"/>
      </w:pPr>
    </w:p>
    <w:p w:rsidR="00071528" w:rsidRDefault="00071528" w:rsidP="00071528">
      <w:pPr>
        <w:pStyle w:val="a3"/>
        <w:spacing w:before="0" w:after="0"/>
      </w:pPr>
      <w:r>
        <w:t xml:space="preserve">О выполнении прогнозного плана </w:t>
      </w:r>
    </w:p>
    <w:p w:rsidR="00071528" w:rsidRDefault="00071528" w:rsidP="00071528">
      <w:pPr>
        <w:pStyle w:val="a3"/>
        <w:spacing w:before="0" w:after="0"/>
      </w:pPr>
      <w:r>
        <w:t>(программы) приватизации объектов</w:t>
      </w:r>
    </w:p>
    <w:p w:rsidR="00071528" w:rsidRDefault="00071528" w:rsidP="00071528">
      <w:pPr>
        <w:pStyle w:val="a3"/>
        <w:spacing w:before="0" w:after="0"/>
      </w:pPr>
      <w:r>
        <w:t>муниципальной собственности</w:t>
      </w:r>
      <w:r w:rsidR="00ED68C8">
        <w:t xml:space="preserve"> з</w:t>
      </w:r>
      <w:r>
        <w:t>а 2015 год</w:t>
      </w:r>
    </w:p>
    <w:p w:rsidR="00071528" w:rsidRDefault="00071528" w:rsidP="00071528">
      <w:pPr>
        <w:pStyle w:val="a3"/>
        <w:spacing w:before="0" w:after="0"/>
      </w:pPr>
    </w:p>
    <w:p w:rsidR="00071528" w:rsidRDefault="00071528" w:rsidP="00071528">
      <w:pPr>
        <w:pStyle w:val="a3"/>
        <w:spacing w:before="0" w:after="0"/>
      </w:pPr>
    </w:p>
    <w:p w:rsidR="00071528" w:rsidRDefault="00071528" w:rsidP="00071528">
      <w:pPr>
        <w:pStyle w:val="a3"/>
        <w:spacing w:before="0" w:after="0"/>
        <w:jc w:val="both"/>
      </w:pPr>
      <w:r>
        <w:t xml:space="preserve">               </w:t>
      </w:r>
      <w:proofErr w:type="gramStart"/>
      <w:r>
        <w:t>В соответствии с Федеральным законом от 06.10.2003 № 131-ФЗ «Об общих принципах организации местного самоуправления в Российской Федерации», Положением об Отделе по управлению муниципальным имуществом города Бородино Красноярского края, утверждённым решением Бородинского городского Совета депутатов  от 29.06.2012 № 19-179р, Правилами разработки прогнозного плана (программы) приватизации муниципального имущества города Бородино и принятия решения о приватизации муниципальной собственности, утверждёнными решением Бородинского городского Совета депутатов</w:t>
      </w:r>
      <w:proofErr w:type="gramEnd"/>
      <w:r>
        <w:t xml:space="preserve"> от 08.10.2010 №4-57р, руководствуясь Уставом города Бородино, Бородинский городской Совет депутатов</w:t>
      </w:r>
    </w:p>
    <w:p w:rsidR="00071528" w:rsidRDefault="00071528" w:rsidP="00071528">
      <w:pPr>
        <w:pStyle w:val="a3"/>
        <w:spacing w:before="0" w:after="0"/>
        <w:jc w:val="both"/>
      </w:pPr>
      <w:r>
        <w:t xml:space="preserve">              РЕШИЛ:</w:t>
      </w:r>
    </w:p>
    <w:p w:rsidR="00071528" w:rsidRDefault="00071528" w:rsidP="00071528">
      <w:pPr>
        <w:pStyle w:val="a3"/>
        <w:spacing w:before="0" w:after="0"/>
        <w:jc w:val="both"/>
      </w:pPr>
    </w:p>
    <w:p w:rsidR="00071528" w:rsidRDefault="00071528" w:rsidP="00071528">
      <w:pPr>
        <w:pStyle w:val="a3"/>
        <w:numPr>
          <w:ilvl w:val="0"/>
          <w:numId w:val="1"/>
        </w:numPr>
        <w:spacing w:before="0" w:after="0"/>
        <w:jc w:val="both"/>
      </w:pPr>
      <w:r>
        <w:t>Принять к сведению отчёт о выполнении прогнозного плана (программы) приватизации объектов муниципальной</w:t>
      </w:r>
      <w:r w:rsidR="00ED68C8">
        <w:t xml:space="preserve"> собственности города Бородино з</w:t>
      </w:r>
      <w:r>
        <w:t>а 2015 год согласно приложению.</w:t>
      </w:r>
    </w:p>
    <w:p w:rsidR="00071528" w:rsidRDefault="00071528" w:rsidP="00071528">
      <w:pPr>
        <w:pStyle w:val="a3"/>
        <w:numPr>
          <w:ilvl w:val="0"/>
          <w:numId w:val="1"/>
        </w:numPr>
        <w:spacing w:before="0" w:after="0"/>
        <w:jc w:val="both"/>
      </w:pPr>
      <w:r>
        <w:t>Опубликовать отчёт о выполнении прогнозного плана (программы) приватизации объектов муниципальной</w:t>
      </w:r>
      <w:r w:rsidR="00ED68C8">
        <w:t xml:space="preserve"> собственности города Бородино з</w:t>
      </w:r>
      <w:r>
        <w:t>а 2015</w:t>
      </w:r>
      <w:r w:rsidR="00ED68C8">
        <w:t xml:space="preserve"> в газете «Бородинский вестник».</w:t>
      </w:r>
    </w:p>
    <w:p w:rsidR="00ED68C8" w:rsidRDefault="00ED68C8" w:rsidP="00071528">
      <w:pPr>
        <w:pStyle w:val="a3"/>
        <w:numPr>
          <w:ilvl w:val="0"/>
          <w:numId w:val="1"/>
        </w:numPr>
        <w:spacing w:before="0" w:after="0"/>
        <w:jc w:val="both"/>
      </w:pPr>
      <w:r>
        <w:t>Решение вступает в силу со дня принятия.</w:t>
      </w:r>
    </w:p>
    <w:p w:rsidR="00ED68C8" w:rsidRDefault="00ED68C8" w:rsidP="00ED68C8">
      <w:pPr>
        <w:pStyle w:val="a3"/>
        <w:spacing w:before="0" w:after="0"/>
        <w:jc w:val="both"/>
      </w:pPr>
    </w:p>
    <w:p w:rsidR="00ED68C8" w:rsidRDefault="00ED68C8" w:rsidP="00ED68C8">
      <w:pPr>
        <w:pStyle w:val="a3"/>
        <w:spacing w:before="0" w:after="0"/>
        <w:jc w:val="both"/>
      </w:pPr>
    </w:p>
    <w:p w:rsidR="00ED68C8" w:rsidRDefault="00ED68C8" w:rsidP="00ED68C8">
      <w:pPr>
        <w:pStyle w:val="a3"/>
        <w:spacing w:before="0" w:after="0"/>
        <w:jc w:val="both"/>
      </w:pPr>
      <w:r>
        <w:t xml:space="preserve">Председатель </w:t>
      </w:r>
      <w:proofErr w:type="gramStart"/>
      <w:r>
        <w:t>Бородинского</w:t>
      </w:r>
      <w:proofErr w:type="gramEnd"/>
      <w:r>
        <w:t xml:space="preserve"> </w:t>
      </w:r>
    </w:p>
    <w:p w:rsidR="00ED68C8" w:rsidRDefault="00ED68C8" w:rsidP="00ED68C8">
      <w:pPr>
        <w:pStyle w:val="a3"/>
        <w:spacing w:before="0" w:after="0"/>
        <w:jc w:val="both"/>
      </w:pPr>
      <w:r>
        <w:t>городского Совета депутатов                                                                                  В.Н. Климов</w:t>
      </w:r>
    </w:p>
    <w:p w:rsidR="00ED68C8" w:rsidRDefault="00ED68C8" w:rsidP="00ED68C8">
      <w:pPr>
        <w:pStyle w:val="a3"/>
        <w:spacing w:before="0" w:after="0"/>
        <w:jc w:val="both"/>
      </w:pPr>
    </w:p>
    <w:p w:rsidR="00ED68C8" w:rsidRDefault="00ED68C8" w:rsidP="00ED68C8">
      <w:pPr>
        <w:pStyle w:val="a3"/>
        <w:spacing w:before="0" w:after="0"/>
        <w:jc w:val="both"/>
      </w:pPr>
    </w:p>
    <w:p w:rsidR="00ED68C8" w:rsidRDefault="00ED68C8" w:rsidP="00ED68C8">
      <w:pPr>
        <w:pStyle w:val="a3"/>
        <w:spacing w:before="0" w:after="0"/>
        <w:jc w:val="both"/>
      </w:pPr>
    </w:p>
    <w:p w:rsidR="00ED68C8" w:rsidRDefault="00ED68C8" w:rsidP="00ED68C8">
      <w:pPr>
        <w:pStyle w:val="a3"/>
        <w:spacing w:before="0" w:after="0"/>
        <w:jc w:val="both"/>
      </w:pPr>
    </w:p>
    <w:p w:rsidR="00ED68C8" w:rsidRDefault="00ED68C8" w:rsidP="00ED68C8">
      <w:pPr>
        <w:pStyle w:val="a3"/>
        <w:spacing w:before="0" w:after="0"/>
        <w:jc w:val="both"/>
      </w:pPr>
    </w:p>
    <w:p w:rsidR="00ED68C8" w:rsidRDefault="00ED68C8" w:rsidP="00ED68C8">
      <w:pPr>
        <w:pStyle w:val="a3"/>
        <w:spacing w:before="0" w:after="0"/>
        <w:jc w:val="both"/>
      </w:pPr>
    </w:p>
    <w:p w:rsidR="00ED68C8" w:rsidRDefault="00ED68C8" w:rsidP="00ED68C8">
      <w:pPr>
        <w:pStyle w:val="a3"/>
        <w:spacing w:before="0" w:after="0"/>
        <w:jc w:val="both"/>
      </w:pPr>
    </w:p>
    <w:p w:rsidR="00ED68C8" w:rsidRDefault="00ED68C8" w:rsidP="00ED68C8">
      <w:pPr>
        <w:pStyle w:val="a3"/>
        <w:spacing w:before="0" w:after="0"/>
        <w:jc w:val="both"/>
      </w:pPr>
    </w:p>
    <w:p w:rsidR="00ED68C8" w:rsidRDefault="00ED68C8" w:rsidP="00ED68C8">
      <w:pPr>
        <w:pStyle w:val="a3"/>
        <w:spacing w:before="0" w:after="0"/>
        <w:jc w:val="both"/>
      </w:pPr>
    </w:p>
    <w:p w:rsidR="00ED68C8" w:rsidRDefault="00ED68C8" w:rsidP="00ED68C8">
      <w:pPr>
        <w:pStyle w:val="a3"/>
        <w:spacing w:before="0" w:after="0"/>
        <w:jc w:val="right"/>
      </w:pPr>
      <w:r>
        <w:lastRenderedPageBreak/>
        <w:t>Приложение к решению</w:t>
      </w:r>
    </w:p>
    <w:p w:rsidR="00ED68C8" w:rsidRDefault="00ED68C8" w:rsidP="00ED68C8">
      <w:pPr>
        <w:pStyle w:val="a3"/>
        <w:spacing w:before="0" w:after="0"/>
        <w:jc w:val="right"/>
      </w:pPr>
      <w:r>
        <w:t xml:space="preserve">Бородинского городского Совета </w:t>
      </w:r>
    </w:p>
    <w:p w:rsidR="00ED68C8" w:rsidRDefault="00540348" w:rsidP="00ED68C8">
      <w:pPr>
        <w:pStyle w:val="a3"/>
        <w:spacing w:before="0" w:after="0"/>
        <w:jc w:val="right"/>
      </w:pPr>
      <w:r>
        <w:t>депутатов от 29.04.2016 № 5</w:t>
      </w:r>
      <w:r w:rsidR="00ED68C8">
        <w:t>-</w:t>
      </w:r>
      <w:r w:rsidR="00B92C15">
        <w:t>61</w:t>
      </w:r>
      <w:r w:rsidR="00ED68C8">
        <w:t>р</w:t>
      </w:r>
    </w:p>
    <w:p w:rsidR="00ED68C8" w:rsidRDefault="00ED68C8" w:rsidP="00ED68C8">
      <w:pPr>
        <w:pStyle w:val="a3"/>
        <w:spacing w:before="0" w:after="0"/>
        <w:jc w:val="right"/>
      </w:pPr>
    </w:p>
    <w:p w:rsidR="00ED68C8" w:rsidRDefault="00ED68C8" w:rsidP="00ED68C8">
      <w:pPr>
        <w:pStyle w:val="a3"/>
        <w:spacing w:before="0" w:after="0"/>
        <w:jc w:val="right"/>
      </w:pPr>
    </w:p>
    <w:p w:rsidR="00ED68C8" w:rsidRDefault="00ED68C8" w:rsidP="00ED68C8">
      <w:pPr>
        <w:pStyle w:val="a3"/>
        <w:spacing w:before="0" w:after="0"/>
        <w:jc w:val="right"/>
      </w:pPr>
    </w:p>
    <w:p w:rsidR="00ED68C8" w:rsidRDefault="00ED68C8" w:rsidP="00ED68C8">
      <w:pPr>
        <w:pStyle w:val="a3"/>
        <w:spacing w:before="0" w:after="0"/>
        <w:jc w:val="center"/>
      </w:pPr>
      <w:r>
        <w:t>ОТЧЁТ</w:t>
      </w:r>
    </w:p>
    <w:p w:rsidR="00ED68C8" w:rsidRDefault="00ED68C8" w:rsidP="00ED68C8">
      <w:pPr>
        <w:pStyle w:val="a3"/>
        <w:spacing w:before="0" w:after="0"/>
        <w:jc w:val="center"/>
      </w:pPr>
      <w:r>
        <w:t>О ВЫПОЛНЕНИИ ПРОГНОЗНОГО ПЛАНА (ПРОГРАММЫ) ПРИВАТИЗАЦИИ</w:t>
      </w:r>
    </w:p>
    <w:p w:rsidR="00ED68C8" w:rsidRDefault="00ED68C8" w:rsidP="00ED68C8">
      <w:pPr>
        <w:pStyle w:val="a3"/>
        <w:spacing w:before="0" w:after="0"/>
        <w:jc w:val="center"/>
      </w:pPr>
      <w:r>
        <w:t>ОБЪЕКТОВ МУНИЦИПАЛЬНОЙ СОБСТВЕННОСТИ ГОРОДА БОРОДИНО</w:t>
      </w:r>
    </w:p>
    <w:p w:rsidR="00ED68C8" w:rsidRDefault="00ED68C8" w:rsidP="00ED68C8">
      <w:pPr>
        <w:pStyle w:val="a3"/>
        <w:spacing w:before="0" w:after="0"/>
        <w:jc w:val="center"/>
      </w:pPr>
      <w:r>
        <w:t>ЗА 2015 ГОД</w:t>
      </w:r>
    </w:p>
    <w:p w:rsidR="00ED68C8" w:rsidRDefault="00ED68C8" w:rsidP="00ED68C8">
      <w:pPr>
        <w:pStyle w:val="a3"/>
        <w:spacing w:before="0" w:after="0"/>
        <w:jc w:val="center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2127"/>
        <w:gridCol w:w="1703"/>
        <w:gridCol w:w="1736"/>
        <w:gridCol w:w="1595"/>
        <w:gridCol w:w="1596"/>
      </w:tblGrid>
      <w:tr w:rsidR="00ED68C8" w:rsidTr="00CA15A8">
        <w:tc>
          <w:tcPr>
            <w:tcW w:w="675" w:type="dxa"/>
          </w:tcPr>
          <w:p w:rsidR="00ED68C8" w:rsidRDefault="00ED68C8" w:rsidP="00ED68C8">
            <w:pPr>
              <w:pStyle w:val="a3"/>
              <w:spacing w:before="0" w:after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27" w:type="dxa"/>
          </w:tcPr>
          <w:p w:rsidR="00ED68C8" w:rsidRDefault="00ED68C8" w:rsidP="00ED68C8">
            <w:pPr>
              <w:pStyle w:val="a3"/>
              <w:spacing w:before="0" w:after="0"/>
              <w:jc w:val="center"/>
            </w:pPr>
            <w:r>
              <w:t xml:space="preserve">Наименование объекта, общая площадь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703" w:type="dxa"/>
          </w:tcPr>
          <w:p w:rsidR="00ED68C8" w:rsidRDefault="00ED68C8" w:rsidP="00ED68C8">
            <w:pPr>
              <w:pStyle w:val="a3"/>
              <w:spacing w:before="0" w:after="0"/>
              <w:jc w:val="center"/>
            </w:pPr>
            <w:r>
              <w:t>Адрес</w:t>
            </w:r>
          </w:p>
        </w:tc>
        <w:tc>
          <w:tcPr>
            <w:tcW w:w="1736" w:type="dxa"/>
          </w:tcPr>
          <w:p w:rsidR="00ED68C8" w:rsidRDefault="00ED68C8" w:rsidP="00ED68C8">
            <w:pPr>
              <w:pStyle w:val="a3"/>
              <w:spacing w:before="0" w:after="0"/>
              <w:jc w:val="center"/>
            </w:pPr>
            <w:r>
              <w:t>Наименование покупателя</w:t>
            </w:r>
          </w:p>
        </w:tc>
        <w:tc>
          <w:tcPr>
            <w:tcW w:w="1595" w:type="dxa"/>
          </w:tcPr>
          <w:p w:rsidR="00ED68C8" w:rsidRDefault="00ED68C8" w:rsidP="00ED68C8">
            <w:pPr>
              <w:pStyle w:val="a3"/>
              <w:spacing w:before="0" w:after="0"/>
              <w:jc w:val="center"/>
            </w:pPr>
            <w:r>
              <w:t>Начальная стартовая цена, руб.</w:t>
            </w:r>
          </w:p>
        </w:tc>
        <w:tc>
          <w:tcPr>
            <w:tcW w:w="1596" w:type="dxa"/>
          </w:tcPr>
          <w:p w:rsidR="00ED68C8" w:rsidRDefault="00ED68C8" w:rsidP="00ED68C8">
            <w:pPr>
              <w:pStyle w:val="a3"/>
              <w:spacing w:before="0" w:after="0"/>
              <w:jc w:val="center"/>
            </w:pPr>
            <w:r>
              <w:t>Цена продажи, руб.</w:t>
            </w:r>
          </w:p>
        </w:tc>
      </w:tr>
      <w:tr w:rsidR="00ED68C8" w:rsidTr="00CA15A8">
        <w:tc>
          <w:tcPr>
            <w:tcW w:w="675" w:type="dxa"/>
          </w:tcPr>
          <w:p w:rsidR="00ED68C8" w:rsidRDefault="00CA15A8" w:rsidP="00ED68C8">
            <w:pPr>
              <w:pStyle w:val="a3"/>
              <w:spacing w:before="0" w:after="0"/>
              <w:jc w:val="center"/>
            </w:pPr>
            <w:r>
              <w:t>1.</w:t>
            </w:r>
          </w:p>
        </w:tc>
        <w:tc>
          <w:tcPr>
            <w:tcW w:w="2127" w:type="dxa"/>
          </w:tcPr>
          <w:p w:rsidR="00ED68C8" w:rsidRDefault="00CA15A8" w:rsidP="00ED68C8">
            <w:pPr>
              <w:pStyle w:val="a3"/>
              <w:spacing w:before="0" w:after="0"/>
              <w:jc w:val="center"/>
            </w:pPr>
            <w:r>
              <w:t xml:space="preserve">Нежилое здание общей площадью 43,4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703" w:type="dxa"/>
          </w:tcPr>
          <w:p w:rsidR="00ED68C8" w:rsidRDefault="00CA15A8" w:rsidP="00ED68C8">
            <w:pPr>
              <w:pStyle w:val="a3"/>
              <w:spacing w:before="0" w:after="0"/>
              <w:jc w:val="center"/>
            </w:pPr>
            <w:r>
              <w:t xml:space="preserve">Красноярский край, г. Бородино, ул. </w:t>
            </w:r>
            <w:proofErr w:type="gramStart"/>
            <w:r>
              <w:t>Транспортная</w:t>
            </w:r>
            <w:proofErr w:type="gramEnd"/>
            <w:r>
              <w:t xml:space="preserve">, </w:t>
            </w:r>
            <w:proofErr w:type="spellStart"/>
            <w:r>
              <w:t>зд</w:t>
            </w:r>
            <w:proofErr w:type="spellEnd"/>
            <w:r>
              <w:t>. 10В</w:t>
            </w:r>
          </w:p>
        </w:tc>
        <w:tc>
          <w:tcPr>
            <w:tcW w:w="1736" w:type="dxa"/>
          </w:tcPr>
          <w:p w:rsidR="00ED68C8" w:rsidRDefault="00CA15A8" w:rsidP="00ED68C8">
            <w:pPr>
              <w:pStyle w:val="a3"/>
              <w:spacing w:before="0" w:after="0"/>
              <w:jc w:val="center"/>
            </w:pPr>
            <w:proofErr w:type="spellStart"/>
            <w:r>
              <w:t>Стребков</w:t>
            </w:r>
            <w:proofErr w:type="spellEnd"/>
            <w:r>
              <w:t xml:space="preserve"> Евгений Анатольевич</w:t>
            </w:r>
          </w:p>
        </w:tc>
        <w:tc>
          <w:tcPr>
            <w:tcW w:w="1595" w:type="dxa"/>
          </w:tcPr>
          <w:p w:rsidR="00ED68C8" w:rsidRDefault="00CA15A8" w:rsidP="00ED68C8">
            <w:pPr>
              <w:pStyle w:val="a3"/>
              <w:spacing w:before="0" w:after="0"/>
              <w:jc w:val="center"/>
            </w:pPr>
            <w:r>
              <w:t>283530,00</w:t>
            </w:r>
          </w:p>
        </w:tc>
        <w:tc>
          <w:tcPr>
            <w:tcW w:w="1596" w:type="dxa"/>
          </w:tcPr>
          <w:p w:rsidR="00ED68C8" w:rsidRDefault="00CA15A8" w:rsidP="00ED68C8">
            <w:pPr>
              <w:pStyle w:val="a3"/>
              <w:spacing w:before="0" w:after="0"/>
              <w:jc w:val="center"/>
            </w:pPr>
            <w:r>
              <w:t>292035,90</w:t>
            </w:r>
          </w:p>
        </w:tc>
      </w:tr>
      <w:tr w:rsidR="00ED68C8" w:rsidTr="00CA15A8">
        <w:tc>
          <w:tcPr>
            <w:tcW w:w="675" w:type="dxa"/>
          </w:tcPr>
          <w:p w:rsidR="00ED68C8" w:rsidRDefault="00CA15A8" w:rsidP="00ED68C8">
            <w:pPr>
              <w:pStyle w:val="a3"/>
              <w:spacing w:before="0" w:after="0"/>
              <w:jc w:val="center"/>
            </w:pPr>
            <w:r>
              <w:t>2.</w:t>
            </w:r>
          </w:p>
        </w:tc>
        <w:tc>
          <w:tcPr>
            <w:tcW w:w="2127" w:type="dxa"/>
          </w:tcPr>
          <w:p w:rsidR="00ED68C8" w:rsidRDefault="00CA15A8" w:rsidP="00ED68C8">
            <w:pPr>
              <w:pStyle w:val="a3"/>
              <w:spacing w:before="0" w:after="0"/>
              <w:jc w:val="center"/>
            </w:pPr>
            <w:r>
              <w:t xml:space="preserve">Нежилое здание общей площадью 292,0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703" w:type="dxa"/>
          </w:tcPr>
          <w:p w:rsidR="00ED68C8" w:rsidRDefault="00CA15A8" w:rsidP="00ED68C8">
            <w:pPr>
              <w:pStyle w:val="a3"/>
              <w:spacing w:before="0" w:after="0"/>
              <w:jc w:val="center"/>
            </w:pPr>
            <w:r>
              <w:t xml:space="preserve">Красноярский край, г. Бородино, ул. </w:t>
            </w:r>
            <w:proofErr w:type="gramStart"/>
            <w:r>
              <w:t>Октябрьская</w:t>
            </w:r>
            <w:proofErr w:type="gramEnd"/>
            <w:r>
              <w:t>, 30, пом.2</w:t>
            </w:r>
          </w:p>
        </w:tc>
        <w:tc>
          <w:tcPr>
            <w:tcW w:w="1736" w:type="dxa"/>
          </w:tcPr>
          <w:p w:rsidR="00ED68C8" w:rsidRDefault="00CA15A8" w:rsidP="00ED68C8">
            <w:pPr>
              <w:pStyle w:val="a3"/>
              <w:spacing w:before="0" w:after="0"/>
              <w:jc w:val="center"/>
            </w:pPr>
            <w:proofErr w:type="spellStart"/>
            <w:r>
              <w:t>Яганин</w:t>
            </w:r>
            <w:proofErr w:type="spellEnd"/>
            <w:r>
              <w:t xml:space="preserve"> Александр Владимирович</w:t>
            </w:r>
          </w:p>
        </w:tc>
        <w:tc>
          <w:tcPr>
            <w:tcW w:w="1595" w:type="dxa"/>
          </w:tcPr>
          <w:p w:rsidR="00ED68C8" w:rsidRDefault="00CA15A8" w:rsidP="00ED68C8">
            <w:pPr>
              <w:pStyle w:val="a3"/>
              <w:spacing w:before="0" w:after="0"/>
              <w:jc w:val="center"/>
            </w:pPr>
            <w:r>
              <w:t>90275,00</w:t>
            </w:r>
          </w:p>
        </w:tc>
        <w:tc>
          <w:tcPr>
            <w:tcW w:w="1596" w:type="dxa"/>
          </w:tcPr>
          <w:p w:rsidR="00ED68C8" w:rsidRDefault="00CA15A8" w:rsidP="00ED68C8">
            <w:pPr>
              <w:pStyle w:val="a3"/>
              <w:spacing w:before="0" w:after="0"/>
              <w:jc w:val="center"/>
            </w:pPr>
            <w:r>
              <w:t>810000,00</w:t>
            </w:r>
          </w:p>
        </w:tc>
      </w:tr>
      <w:tr w:rsidR="00CA15A8" w:rsidTr="00273D06">
        <w:tc>
          <w:tcPr>
            <w:tcW w:w="6241" w:type="dxa"/>
            <w:gridSpan w:val="4"/>
          </w:tcPr>
          <w:p w:rsidR="00CA15A8" w:rsidRDefault="00CA15A8" w:rsidP="00CA15A8">
            <w:pPr>
              <w:pStyle w:val="a3"/>
              <w:spacing w:before="0" w:after="0"/>
            </w:pPr>
            <w:r>
              <w:t>Всего</w:t>
            </w:r>
          </w:p>
        </w:tc>
        <w:tc>
          <w:tcPr>
            <w:tcW w:w="1595" w:type="dxa"/>
          </w:tcPr>
          <w:p w:rsidR="00CA15A8" w:rsidRDefault="00CA15A8" w:rsidP="00ED68C8">
            <w:pPr>
              <w:pStyle w:val="a3"/>
              <w:spacing w:before="0" w:after="0"/>
              <w:jc w:val="center"/>
            </w:pPr>
            <w:r>
              <w:t>373805,00</w:t>
            </w:r>
          </w:p>
        </w:tc>
        <w:tc>
          <w:tcPr>
            <w:tcW w:w="1596" w:type="dxa"/>
          </w:tcPr>
          <w:p w:rsidR="00CA15A8" w:rsidRDefault="00CA15A8" w:rsidP="00ED68C8">
            <w:pPr>
              <w:pStyle w:val="a3"/>
              <w:spacing w:before="0" w:after="0"/>
              <w:jc w:val="center"/>
            </w:pPr>
            <w:r>
              <w:t>1102035,90</w:t>
            </w:r>
          </w:p>
        </w:tc>
      </w:tr>
    </w:tbl>
    <w:p w:rsidR="00ED68C8" w:rsidRDefault="00ED68C8" w:rsidP="00ED68C8">
      <w:pPr>
        <w:pStyle w:val="a3"/>
        <w:spacing w:before="0" w:after="0"/>
        <w:jc w:val="center"/>
      </w:pPr>
    </w:p>
    <w:p w:rsidR="00A43C10" w:rsidRDefault="00A43C10"/>
    <w:sectPr w:rsidR="00A43C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BA619A"/>
    <w:multiLevelType w:val="hybridMultilevel"/>
    <w:tmpl w:val="1CAC4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744"/>
    <w:rsid w:val="00071528"/>
    <w:rsid w:val="00540348"/>
    <w:rsid w:val="005B6382"/>
    <w:rsid w:val="00A43C10"/>
    <w:rsid w:val="00B92C15"/>
    <w:rsid w:val="00BD1744"/>
    <w:rsid w:val="00CA15A8"/>
    <w:rsid w:val="00ED6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71528"/>
    <w:pPr>
      <w:keepNext/>
      <w:jc w:val="center"/>
      <w:outlineLvl w:val="0"/>
    </w:pPr>
    <w:rPr>
      <w:b/>
      <w:color w:val="000000"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071528"/>
    <w:pPr>
      <w:keepNext/>
      <w:jc w:val="center"/>
      <w:outlineLvl w:val="5"/>
    </w:pPr>
    <w:rPr>
      <w:rFonts w:ascii="Arial" w:hAnsi="Arial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528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071528"/>
    <w:rPr>
      <w:rFonts w:ascii="Arial" w:eastAsia="Times New Roman" w:hAnsi="Arial" w:cs="Times New Roman"/>
      <w:b/>
      <w:color w:val="000000"/>
      <w:sz w:val="24"/>
      <w:szCs w:val="20"/>
      <w:lang w:eastAsia="ru-RU"/>
    </w:rPr>
  </w:style>
  <w:style w:type="paragraph" w:styleId="a3">
    <w:name w:val="Normal (Web)"/>
    <w:basedOn w:val="a"/>
    <w:semiHidden/>
    <w:unhideWhenUsed/>
    <w:rsid w:val="00071528"/>
    <w:pPr>
      <w:spacing w:before="100" w:after="100"/>
    </w:pPr>
    <w:rPr>
      <w:sz w:val="24"/>
    </w:rPr>
  </w:style>
  <w:style w:type="table" w:styleId="a4">
    <w:name w:val="Table Grid"/>
    <w:basedOn w:val="a1"/>
    <w:uiPriority w:val="59"/>
    <w:rsid w:val="00ED6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71528"/>
    <w:pPr>
      <w:keepNext/>
      <w:jc w:val="center"/>
      <w:outlineLvl w:val="0"/>
    </w:pPr>
    <w:rPr>
      <w:b/>
      <w:color w:val="000000"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071528"/>
    <w:pPr>
      <w:keepNext/>
      <w:jc w:val="center"/>
      <w:outlineLvl w:val="5"/>
    </w:pPr>
    <w:rPr>
      <w:rFonts w:ascii="Arial" w:hAnsi="Arial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528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071528"/>
    <w:rPr>
      <w:rFonts w:ascii="Arial" w:eastAsia="Times New Roman" w:hAnsi="Arial" w:cs="Times New Roman"/>
      <w:b/>
      <w:color w:val="000000"/>
      <w:sz w:val="24"/>
      <w:szCs w:val="20"/>
      <w:lang w:eastAsia="ru-RU"/>
    </w:rPr>
  </w:style>
  <w:style w:type="paragraph" w:styleId="a3">
    <w:name w:val="Normal (Web)"/>
    <w:basedOn w:val="a"/>
    <w:semiHidden/>
    <w:unhideWhenUsed/>
    <w:rsid w:val="00071528"/>
    <w:pPr>
      <w:spacing w:before="100" w:after="100"/>
    </w:pPr>
    <w:rPr>
      <w:sz w:val="24"/>
    </w:rPr>
  </w:style>
  <w:style w:type="table" w:styleId="a4">
    <w:name w:val="Table Grid"/>
    <w:basedOn w:val="a1"/>
    <w:uiPriority w:val="59"/>
    <w:rsid w:val="00ED6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4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2016-04-14T04:44:00Z</cp:lastPrinted>
  <dcterms:created xsi:type="dcterms:W3CDTF">2016-04-14T04:14:00Z</dcterms:created>
  <dcterms:modified xsi:type="dcterms:W3CDTF">2016-05-04T09:54:00Z</dcterms:modified>
</cp:coreProperties>
</file>