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CD2" w:rsidRPr="00FF10D7" w:rsidRDefault="00B22A6E" w:rsidP="001E0CD2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7.5pt;margin-top:4.8pt;width:89.25pt;height:111.75pt;z-index:251659264">
            <v:imagedata r:id="rId5" o:title=""/>
            <w10:wrap type="topAndBottom"/>
          </v:shape>
          <o:OLEObject Type="Embed" ProgID="Imaging.Document" ShapeID="_x0000_s1026" DrawAspect="Content" ObjectID="_1546079013" r:id="rId6"/>
        </w:pict>
      </w:r>
    </w:p>
    <w:p w:rsidR="001E0CD2" w:rsidRPr="00FF10D7" w:rsidRDefault="001E0CD2" w:rsidP="001E0CD2">
      <w:pPr>
        <w:jc w:val="center"/>
        <w:rPr>
          <w:b/>
          <w:sz w:val="24"/>
          <w:szCs w:val="24"/>
        </w:rPr>
      </w:pPr>
      <w:r w:rsidRPr="00FF10D7">
        <w:rPr>
          <w:b/>
          <w:sz w:val="24"/>
          <w:szCs w:val="24"/>
        </w:rPr>
        <w:t>БОРОДИНСКИЙ ГОРОДСКОЙ СОВЕТ ДЕПУТАТОВ</w:t>
      </w:r>
    </w:p>
    <w:p w:rsidR="001E0CD2" w:rsidRPr="00FF10D7" w:rsidRDefault="001E0CD2" w:rsidP="001E0CD2">
      <w:pPr>
        <w:jc w:val="center"/>
        <w:rPr>
          <w:b/>
          <w:sz w:val="24"/>
          <w:szCs w:val="24"/>
        </w:rPr>
      </w:pPr>
    </w:p>
    <w:p w:rsidR="001E0CD2" w:rsidRDefault="001E0CD2" w:rsidP="001E0CD2">
      <w:pPr>
        <w:jc w:val="center"/>
        <w:rPr>
          <w:b/>
          <w:sz w:val="24"/>
          <w:szCs w:val="24"/>
        </w:rPr>
      </w:pPr>
      <w:proofErr w:type="gramStart"/>
      <w:r w:rsidRPr="00FF10D7">
        <w:rPr>
          <w:b/>
          <w:sz w:val="24"/>
          <w:szCs w:val="24"/>
        </w:rPr>
        <w:t>Р</w:t>
      </w:r>
      <w:proofErr w:type="gramEnd"/>
      <w:r w:rsidRPr="00FF10D7">
        <w:rPr>
          <w:b/>
          <w:sz w:val="24"/>
          <w:szCs w:val="24"/>
        </w:rPr>
        <w:t xml:space="preserve"> Е Ш Е Н И Е </w:t>
      </w:r>
    </w:p>
    <w:p w:rsidR="001E0CD2" w:rsidRDefault="001E0CD2" w:rsidP="001E0CD2">
      <w:pPr>
        <w:jc w:val="center"/>
        <w:rPr>
          <w:b/>
          <w:sz w:val="24"/>
          <w:szCs w:val="24"/>
        </w:rPr>
      </w:pPr>
    </w:p>
    <w:p w:rsidR="001E0CD2" w:rsidRPr="00675C9B" w:rsidRDefault="001E0CD2" w:rsidP="001E0CD2">
      <w:pPr>
        <w:rPr>
          <w:b/>
          <w:sz w:val="24"/>
          <w:szCs w:val="24"/>
        </w:rPr>
      </w:pPr>
      <w:r>
        <w:rPr>
          <w:sz w:val="24"/>
          <w:szCs w:val="24"/>
        </w:rPr>
        <w:t>19.12.2016</w:t>
      </w:r>
      <w:r w:rsidRPr="00FF10D7">
        <w:rPr>
          <w:sz w:val="24"/>
          <w:szCs w:val="24"/>
        </w:rPr>
        <w:t xml:space="preserve"> г.    </w:t>
      </w:r>
      <w:r>
        <w:rPr>
          <w:sz w:val="24"/>
          <w:szCs w:val="24"/>
        </w:rPr>
        <w:t xml:space="preserve">                                         </w:t>
      </w:r>
      <w:r w:rsidRPr="00FF10D7">
        <w:rPr>
          <w:sz w:val="24"/>
          <w:szCs w:val="24"/>
        </w:rPr>
        <w:t>г. Бородино</w:t>
      </w:r>
      <w:r>
        <w:rPr>
          <w:b/>
          <w:sz w:val="24"/>
          <w:szCs w:val="24"/>
        </w:rPr>
        <w:t xml:space="preserve">                                           </w:t>
      </w:r>
      <w:r>
        <w:rPr>
          <w:sz w:val="24"/>
          <w:szCs w:val="24"/>
        </w:rPr>
        <w:t xml:space="preserve">       </w:t>
      </w:r>
      <w:r w:rsidRPr="00FF10D7">
        <w:rPr>
          <w:sz w:val="24"/>
          <w:szCs w:val="24"/>
        </w:rPr>
        <w:t xml:space="preserve">№ </w:t>
      </w:r>
      <w:r>
        <w:rPr>
          <w:sz w:val="24"/>
          <w:szCs w:val="24"/>
        </w:rPr>
        <w:t>8-111р</w:t>
      </w:r>
    </w:p>
    <w:p w:rsidR="001E0CD2" w:rsidRPr="00842D40" w:rsidRDefault="001E0CD2" w:rsidP="001E0CD2">
      <w:pPr>
        <w:jc w:val="center"/>
        <w:rPr>
          <w:sz w:val="24"/>
          <w:szCs w:val="24"/>
        </w:rPr>
      </w:pPr>
    </w:p>
    <w:p w:rsidR="001E0CD2" w:rsidRPr="00842D40" w:rsidRDefault="001E0CD2" w:rsidP="001E0CD2">
      <w:pPr>
        <w:ind w:right="4855"/>
        <w:rPr>
          <w:sz w:val="24"/>
          <w:szCs w:val="24"/>
        </w:rPr>
      </w:pPr>
      <w:r w:rsidRPr="00842D40">
        <w:rPr>
          <w:sz w:val="24"/>
          <w:szCs w:val="24"/>
        </w:rPr>
        <w:t xml:space="preserve">Об </w:t>
      </w:r>
      <w:r>
        <w:rPr>
          <w:sz w:val="24"/>
          <w:szCs w:val="24"/>
        </w:rPr>
        <w:t>утверждении</w:t>
      </w:r>
      <w:r w:rsidRPr="00842D40">
        <w:rPr>
          <w:sz w:val="24"/>
          <w:szCs w:val="24"/>
        </w:rPr>
        <w:t xml:space="preserve"> </w:t>
      </w:r>
      <w:r>
        <w:rPr>
          <w:sz w:val="24"/>
          <w:szCs w:val="24"/>
        </w:rPr>
        <w:t>порядка определения размера, условий и сроков внесения арендной платы за землю в 2017 году</w:t>
      </w:r>
    </w:p>
    <w:p w:rsidR="001E0CD2" w:rsidRPr="00842D40" w:rsidRDefault="001E0CD2" w:rsidP="001E0CD2">
      <w:pPr>
        <w:ind w:right="4855"/>
        <w:rPr>
          <w:sz w:val="24"/>
          <w:szCs w:val="24"/>
        </w:rPr>
      </w:pPr>
    </w:p>
    <w:p w:rsidR="001E0CD2" w:rsidRDefault="001E0CD2" w:rsidP="001E0CD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gramStart"/>
      <w:r w:rsidRPr="00842D40">
        <w:rPr>
          <w:sz w:val="24"/>
          <w:szCs w:val="24"/>
        </w:rPr>
        <w:t xml:space="preserve">В целях установления </w:t>
      </w:r>
      <w:r>
        <w:rPr>
          <w:sz w:val="24"/>
          <w:szCs w:val="24"/>
        </w:rPr>
        <w:t>порядка определения размера, условий и сроков внесения арендной платы за землю на территории города Бородино, в соответствии с Земельным кодексом Российской Федерации, федеральными законами от 24.07.2007 №212-ФЗ «О внесении изменений в законодательные акты  Российской Федерации в части уточнения условий и порядка  приобретения прав на земельные участки, находящиеся в  государственной или муниципальной собственности», от 25.10.2001 №137-ФЗ «О введении</w:t>
      </w:r>
      <w:proofErr w:type="gramEnd"/>
      <w:r>
        <w:rPr>
          <w:sz w:val="24"/>
          <w:szCs w:val="24"/>
        </w:rPr>
        <w:t xml:space="preserve"> в действие Земельного кодекса Российской Федерации», Законом Красноярского края</w:t>
      </w:r>
      <w:r w:rsidRPr="00842D40">
        <w:rPr>
          <w:sz w:val="24"/>
          <w:szCs w:val="24"/>
        </w:rPr>
        <w:t xml:space="preserve"> от 04.12.2008 </w:t>
      </w:r>
      <w:r>
        <w:rPr>
          <w:sz w:val="24"/>
          <w:szCs w:val="24"/>
        </w:rPr>
        <w:t>№</w:t>
      </w:r>
      <w:r w:rsidRPr="00842D40">
        <w:rPr>
          <w:sz w:val="24"/>
          <w:szCs w:val="24"/>
        </w:rPr>
        <w:t>7-2542</w:t>
      </w:r>
      <w:r>
        <w:rPr>
          <w:sz w:val="24"/>
          <w:szCs w:val="24"/>
        </w:rPr>
        <w:t xml:space="preserve"> «</w:t>
      </w:r>
      <w:r w:rsidRPr="00842D40">
        <w:rPr>
          <w:sz w:val="24"/>
          <w:szCs w:val="24"/>
        </w:rPr>
        <w:t>О регулировании земельных отношений в Красноярском крае</w:t>
      </w:r>
      <w:r>
        <w:rPr>
          <w:sz w:val="24"/>
          <w:szCs w:val="24"/>
        </w:rPr>
        <w:t>»</w:t>
      </w:r>
      <w:r w:rsidRPr="00842D40">
        <w:rPr>
          <w:sz w:val="24"/>
          <w:szCs w:val="24"/>
        </w:rPr>
        <w:t xml:space="preserve">, </w:t>
      </w:r>
      <w:r>
        <w:rPr>
          <w:sz w:val="24"/>
          <w:szCs w:val="24"/>
        </w:rPr>
        <w:t>Постановлениями Правительства Красноярского края от 22.11.2011 №708-п «Об утверждении результатов государственной кадастровой оценки земель населенных пунктов Красноярского края», от 18.03.2010 №121-п «Об утверждении порядка расчета экономической обоснованности коэффициентов К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>, К2 и К3, используемых для определения размера арендной платы за использование земельных участков, государственная собственность на которые не разграничена», результатами экономического обоснования коэффициентов определения арендной платы К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>, учитывающего вид разрешенного использования земельного участка,  К2, учитывающего категорию арендатора, К3, учитывающего срок (определяемый с даты предоставления в аренду земельного участка), по истечении которого арендатором земельного участка предоставленного для строительства (за исключением земельного участка, предоставленного для жилищного строительства), не введен в эксплуатацию объект, для строительства которого был предоставлен в аренду такой земельный участок, руководствуясь Уставом города Бородино, Бородинский городской Совет депутатов РЕШИЛ:</w:t>
      </w:r>
    </w:p>
    <w:p w:rsidR="001E0CD2" w:rsidRDefault="001E0CD2" w:rsidP="001E0CD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  <w:t>Утвердить Порядок определения размера, условий и сроков внесения арендной платы за землю, согласно приложению 1 к настоящему решению.</w:t>
      </w:r>
    </w:p>
    <w:p w:rsidR="001E0CD2" w:rsidRDefault="001E0CD2" w:rsidP="001E0CD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 xml:space="preserve">Установить в 2017 году на территории муниципального образования города Бородино </w:t>
      </w:r>
      <w:r w:rsidRPr="00782C7E">
        <w:rPr>
          <w:sz w:val="24"/>
          <w:szCs w:val="24"/>
        </w:rPr>
        <w:t>коэффициент</w:t>
      </w:r>
      <w:r>
        <w:rPr>
          <w:sz w:val="24"/>
          <w:szCs w:val="24"/>
        </w:rPr>
        <w:t>ы</w:t>
      </w:r>
      <w:r w:rsidRPr="00782C7E">
        <w:rPr>
          <w:sz w:val="24"/>
          <w:szCs w:val="24"/>
        </w:rPr>
        <w:t xml:space="preserve"> определения арендной платы К</w:t>
      </w:r>
      <w:proofErr w:type="gramStart"/>
      <w:r w:rsidRPr="00782C7E">
        <w:rPr>
          <w:sz w:val="24"/>
          <w:szCs w:val="24"/>
        </w:rPr>
        <w:t>1</w:t>
      </w:r>
      <w:proofErr w:type="gramEnd"/>
      <w:r w:rsidRPr="00782C7E">
        <w:rPr>
          <w:sz w:val="24"/>
          <w:szCs w:val="24"/>
        </w:rPr>
        <w:t>, учитывающ</w:t>
      </w:r>
      <w:r>
        <w:rPr>
          <w:sz w:val="24"/>
          <w:szCs w:val="24"/>
        </w:rPr>
        <w:t>ий</w:t>
      </w:r>
      <w:r w:rsidRPr="00782C7E">
        <w:rPr>
          <w:sz w:val="24"/>
          <w:szCs w:val="24"/>
        </w:rPr>
        <w:t xml:space="preserve"> вид разрешенного использования земельного участка,  К2, учитывающ</w:t>
      </w:r>
      <w:r>
        <w:rPr>
          <w:sz w:val="24"/>
          <w:szCs w:val="24"/>
        </w:rPr>
        <w:t>ий</w:t>
      </w:r>
      <w:r w:rsidRPr="00782C7E">
        <w:rPr>
          <w:sz w:val="24"/>
          <w:szCs w:val="24"/>
        </w:rPr>
        <w:t xml:space="preserve"> категорию арендатора, К3, учитывающ</w:t>
      </w:r>
      <w:r>
        <w:rPr>
          <w:sz w:val="24"/>
          <w:szCs w:val="24"/>
        </w:rPr>
        <w:t>ий</w:t>
      </w:r>
      <w:r w:rsidRPr="00782C7E">
        <w:rPr>
          <w:sz w:val="24"/>
          <w:szCs w:val="24"/>
        </w:rPr>
        <w:t xml:space="preserve"> срок (определяемый с даты предоставления в аренду земельного участка), по истечении которого арендатором земельного участка предоставленного для строительства (за исключением земельного участка, предоставленного для жилищного строительства), не введен в эксплуатацию объект, для строительства </w:t>
      </w:r>
      <w:proofErr w:type="gramStart"/>
      <w:r w:rsidRPr="00782C7E">
        <w:rPr>
          <w:sz w:val="24"/>
          <w:szCs w:val="24"/>
        </w:rPr>
        <w:t>которого</w:t>
      </w:r>
      <w:proofErr w:type="gramEnd"/>
      <w:r w:rsidRPr="00782C7E">
        <w:rPr>
          <w:sz w:val="24"/>
          <w:szCs w:val="24"/>
        </w:rPr>
        <w:t xml:space="preserve"> был предоставлен в аренду такой земельный участок</w:t>
      </w:r>
      <w:r>
        <w:rPr>
          <w:sz w:val="24"/>
          <w:szCs w:val="24"/>
        </w:rPr>
        <w:t xml:space="preserve">, согласно </w:t>
      </w:r>
      <w:r>
        <w:rPr>
          <w:sz w:val="24"/>
          <w:szCs w:val="24"/>
        </w:rPr>
        <w:lastRenderedPageBreak/>
        <w:t>приложениям 2,3,4 к настоящему решению.</w:t>
      </w:r>
    </w:p>
    <w:p w:rsidR="001E0CD2" w:rsidRDefault="001E0CD2" w:rsidP="001E0CD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  <w:t>Отделу по управлению муниципальным имуществом города Бородино  в 2017 году при заключении договоров аренды, переоформлении действующих договоров аренды на земельные участки, расположенные на территории муниципального образования, руководствоваться Порядком определения размера, условий и сроков внесения арендной платы за землю согласно приложению 1 к настоящему решению.</w:t>
      </w:r>
    </w:p>
    <w:p w:rsidR="001E0CD2" w:rsidRDefault="001E0CD2" w:rsidP="001E0CD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 xml:space="preserve">Опубликовать решение в газете «Бородинский вестник» и </w:t>
      </w:r>
      <w:r w:rsidRPr="00FD218E">
        <w:rPr>
          <w:sz w:val="24"/>
          <w:szCs w:val="24"/>
        </w:rPr>
        <w:t xml:space="preserve">на официальном сайте муниципального образования города Бородино Красноярского края </w:t>
      </w:r>
      <w:r>
        <w:rPr>
          <w:sz w:val="24"/>
          <w:szCs w:val="24"/>
        </w:rPr>
        <w:t>.</w:t>
      </w:r>
    </w:p>
    <w:p w:rsidR="001E0CD2" w:rsidRDefault="001E0CD2" w:rsidP="001E0CD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sz w:val="24"/>
          <w:szCs w:val="24"/>
        </w:rPr>
        <w:tab/>
      </w:r>
      <w:r w:rsidRPr="00842D40">
        <w:rPr>
          <w:sz w:val="24"/>
          <w:szCs w:val="24"/>
        </w:rPr>
        <w:t xml:space="preserve">Решение вступает в силу </w:t>
      </w:r>
      <w:r>
        <w:rPr>
          <w:sz w:val="24"/>
          <w:szCs w:val="24"/>
        </w:rPr>
        <w:t xml:space="preserve"> в день, следующий за днем официального опубликования, но не ранее 01.01.2017 года.</w:t>
      </w:r>
    </w:p>
    <w:p w:rsidR="001E0CD2" w:rsidRPr="00842D40" w:rsidRDefault="001E0CD2" w:rsidP="001E0CD2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proofErr w:type="gramStart"/>
      <w:r w:rsidRPr="00842D40">
        <w:rPr>
          <w:sz w:val="24"/>
          <w:szCs w:val="24"/>
        </w:rPr>
        <w:t>Контроль за</w:t>
      </w:r>
      <w:proofErr w:type="gramEnd"/>
      <w:r w:rsidRPr="00842D40">
        <w:rPr>
          <w:sz w:val="24"/>
          <w:szCs w:val="24"/>
        </w:rPr>
        <w:t xml:space="preserve"> исполнением решения возложить на постоянную комиссию </w:t>
      </w:r>
      <w:r>
        <w:rPr>
          <w:sz w:val="24"/>
          <w:szCs w:val="24"/>
        </w:rPr>
        <w:t xml:space="preserve">Бородинского городского Совета депутатов </w:t>
      </w:r>
      <w:r w:rsidRPr="00842D40">
        <w:rPr>
          <w:sz w:val="24"/>
          <w:szCs w:val="24"/>
        </w:rPr>
        <w:t>по законности и защите прав граждан (А.А.</w:t>
      </w:r>
      <w:r>
        <w:rPr>
          <w:sz w:val="24"/>
          <w:szCs w:val="24"/>
        </w:rPr>
        <w:t xml:space="preserve"> </w:t>
      </w:r>
      <w:proofErr w:type="spellStart"/>
      <w:r w:rsidRPr="00842D40">
        <w:rPr>
          <w:sz w:val="24"/>
          <w:szCs w:val="24"/>
        </w:rPr>
        <w:t>Деревягин</w:t>
      </w:r>
      <w:proofErr w:type="spellEnd"/>
      <w:r w:rsidRPr="00842D40">
        <w:rPr>
          <w:sz w:val="24"/>
          <w:szCs w:val="24"/>
        </w:rPr>
        <w:t>).</w:t>
      </w:r>
    </w:p>
    <w:p w:rsidR="001E0CD2" w:rsidRPr="00842D40" w:rsidRDefault="001E0CD2" w:rsidP="001E0CD2">
      <w:pPr>
        <w:widowControl w:val="0"/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1E0CD2" w:rsidRDefault="001E0CD2" w:rsidP="001E0CD2">
      <w:pPr>
        <w:widowControl w:val="0"/>
        <w:autoSpaceDE w:val="0"/>
        <w:autoSpaceDN w:val="0"/>
        <w:adjustRightInd w:val="0"/>
        <w:ind w:right="-1" w:firstLine="709"/>
        <w:jc w:val="both"/>
        <w:rPr>
          <w:sz w:val="24"/>
          <w:szCs w:val="24"/>
        </w:rPr>
      </w:pPr>
    </w:p>
    <w:p w:rsidR="001E0CD2" w:rsidRPr="00842D40" w:rsidRDefault="001E0CD2" w:rsidP="001E0CD2">
      <w:pPr>
        <w:widowControl w:val="0"/>
        <w:autoSpaceDE w:val="0"/>
        <w:autoSpaceDN w:val="0"/>
        <w:adjustRightInd w:val="0"/>
        <w:ind w:right="-1" w:firstLine="709"/>
        <w:jc w:val="both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4839"/>
      </w:tblGrid>
      <w:tr w:rsidR="001E0CD2" w:rsidRPr="00842D40" w:rsidTr="00E51124">
        <w:tc>
          <w:tcPr>
            <w:tcW w:w="4361" w:type="dxa"/>
            <w:shd w:val="clear" w:color="auto" w:fill="auto"/>
          </w:tcPr>
          <w:p w:rsidR="001E0CD2" w:rsidRPr="00842D40" w:rsidRDefault="001E0CD2" w:rsidP="00E51124">
            <w:pPr>
              <w:rPr>
                <w:sz w:val="24"/>
                <w:szCs w:val="24"/>
              </w:rPr>
            </w:pPr>
            <w:r w:rsidRPr="00842D40">
              <w:rPr>
                <w:sz w:val="24"/>
                <w:szCs w:val="24"/>
              </w:rPr>
              <w:t xml:space="preserve">Председатель </w:t>
            </w:r>
            <w:proofErr w:type="gramStart"/>
            <w:r w:rsidRPr="00842D40">
              <w:rPr>
                <w:sz w:val="24"/>
                <w:szCs w:val="24"/>
              </w:rPr>
              <w:t>Бородинского</w:t>
            </w:r>
            <w:proofErr w:type="gramEnd"/>
          </w:p>
          <w:p w:rsidR="001E0CD2" w:rsidRPr="00842D40" w:rsidRDefault="001E0CD2" w:rsidP="00E51124">
            <w:pPr>
              <w:rPr>
                <w:sz w:val="24"/>
                <w:szCs w:val="24"/>
              </w:rPr>
            </w:pPr>
            <w:r w:rsidRPr="00842D40">
              <w:rPr>
                <w:sz w:val="24"/>
                <w:szCs w:val="24"/>
              </w:rPr>
              <w:t xml:space="preserve">городского Совета депутатов  </w:t>
            </w:r>
          </w:p>
          <w:p w:rsidR="001E0CD2" w:rsidRPr="00842D40" w:rsidRDefault="001E0CD2" w:rsidP="00E51124">
            <w:pPr>
              <w:rPr>
                <w:sz w:val="24"/>
                <w:szCs w:val="24"/>
              </w:rPr>
            </w:pPr>
            <w:r w:rsidRPr="00842D40">
              <w:rPr>
                <w:sz w:val="24"/>
                <w:szCs w:val="24"/>
              </w:rPr>
              <w:t xml:space="preserve">  </w:t>
            </w:r>
          </w:p>
          <w:p w:rsidR="001E0CD2" w:rsidRPr="00842D40" w:rsidRDefault="001E0CD2" w:rsidP="00E51124">
            <w:pPr>
              <w:ind w:left="2127" w:firstLine="573"/>
              <w:rPr>
                <w:sz w:val="24"/>
                <w:szCs w:val="24"/>
              </w:rPr>
            </w:pPr>
            <w:r w:rsidRPr="00842D40">
              <w:rPr>
                <w:sz w:val="24"/>
                <w:szCs w:val="24"/>
              </w:rPr>
              <w:t xml:space="preserve">                                                                                                   В.Н. Климов</w:t>
            </w:r>
          </w:p>
        </w:tc>
        <w:tc>
          <w:tcPr>
            <w:tcW w:w="4839" w:type="dxa"/>
            <w:shd w:val="clear" w:color="auto" w:fill="auto"/>
          </w:tcPr>
          <w:p w:rsidR="001E0CD2" w:rsidRPr="00842D40" w:rsidRDefault="001E0CD2" w:rsidP="00E51124">
            <w:pPr>
              <w:rPr>
                <w:sz w:val="24"/>
                <w:szCs w:val="24"/>
              </w:rPr>
            </w:pPr>
            <w:r w:rsidRPr="00842D40">
              <w:rPr>
                <w:sz w:val="24"/>
                <w:szCs w:val="24"/>
              </w:rPr>
              <w:t xml:space="preserve">                                    Глава города Бородино    </w:t>
            </w:r>
          </w:p>
          <w:p w:rsidR="001E0CD2" w:rsidRPr="00842D40" w:rsidRDefault="001E0CD2" w:rsidP="00E51124">
            <w:pPr>
              <w:rPr>
                <w:sz w:val="24"/>
                <w:szCs w:val="24"/>
              </w:rPr>
            </w:pPr>
          </w:p>
          <w:p w:rsidR="001E0CD2" w:rsidRPr="00842D40" w:rsidRDefault="001E0CD2" w:rsidP="00E51124">
            <w:pPr>
              <w:rPr>
                <w:sz w:val="24"/>
                <w:szCs w:val="24"/>
              </w:rPr>
            </w:pPr>
          </w:p>
          <w:p w:rsidR="001E0CD2" w:rsidRPr="00842D40" w:rsidRDefault="001E0CD2" w:rsidP="00E51124">
            <w:pPr>
              <w:ind w:left="2302" w:firstLine="398"/>
              <w:jc w:val="right"/>
              <w:rPr>
                <w:sz w:val="24"/>
                <w:szCs w:val="24"/>
              </w:rPr>
            </w:pPr>
            <w:r w:rsidRPr="00842D40">
              <w:rPr>
                <w:sz w:val="24"/>
                <w:szCs w:val="24"/>
              </w:rPr>
              <w:t xml:space="preserve">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   </w:t>
            </w:r>
            <w:r w:rsidRPr="00842D40">
              <w:rPr>
                <w:sz w:val="24"/>
                <w:szCs w:val="24"/>
              </w:rPr>
              <w:t>А.Ф.</w:t>
            </w:r>
            <w:r>
              <w:rPr>
                <w:sz w:val="24"/>
                <w:szCs w:val="24"/>
              </w:rPr>
              <w:t xml:space="preserve"> </w:t>
            </w:r>
            <w:r w:rsidRPr="00842D40">
              <w:rPr>
                <w:sz w:val="24"/>
                <w:szCs w:val="24"/>
              </w:rPr>
              <w:t>Веретенников</w:t>
            </w:r>
          </w:p>
          <w:p w:rsidR="001E0CD2" w:rsidRPr="00842D40" w:rsidRDefault="001E0CD2" w:rsidP="00E51124">
            <w:pPr>
              <w:ind w:left="2178"/>
              <w:rPr>
                <w:sz w:val="24"/>
                <w:szCs w:val="24"/>
              </w:rPr>
            </w:pPr>
          </w:p>
          <w:p w:rsidR="001E0CD2" w:rsidRPr="00842D40" w:rsidRDefault="001E0CD2" w:rsidP="00E51124">
            <w:pPr>
              <w:ind w:left="2178"/>
              <w:rPr>
                <w:sz w:val="24"/>
                <w:szCs w:val="24"/>
              </w:rPr>
            </w:pPr>
          </w:p>
          <w:p w:rsidR="001E0CD2" w:rsidRPr="00842D40" w:rsidRDefault="001E0CD2" w:rsidP="00E51124">
            <w:pPr>
              <w:ind w:left="2178"/>
              <w:rPr>
                <w:sz w:val="24"/>
                <w:szCs w:val="24"/>
              </w:rPr>
            </w:pPr>
          </w:p>
          <w:p w:rsidR="001E0CD2" w:rsidRPr="00842D40" w:rsidRDefault="001E0CD2" w:rsidP="00E511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BD1994" w:rsidRDefault="00BD1994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 w:rsidP="001E0CD2">
      <w:pPr>
        <w:autoSpaceDE w:val="0"/>
        <w:autoSpaceDN w:val="0"/>
        <w:adjustRightInd w:val="0"/>
        <w:ind w:firstLine="5103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Приложение 1</w:t>
      </w:r>
    </w:p>
    <w:p w:rsidR="001E0CD2" w:rsidRDefault="001E0CD2" w:rsidP="001E0CD2">
      <w:pPr>
        <w:autoSpaceDE w:val="0"/>
        <w:autoSpaceDN w:val="0"/>
        <w:adjustRightInd w:val="0"/>
        <w:ind w:firstLine="5103"/>
        <w:rPr>
          <w:sz w:val="24"/>
          <w:szCs w:val="24"/>
        </w:rPr>
      </w:pPr>
      <w:r>
        <w:rPr>
          <w:sz w:val="24"/>
          <w:szCs w:val="24"/>
        </w:rPr>
        <w:t xml:space="preserve">                         к решению</w:t>
      </w:r>
    </w:p>
    <w:p w:rsidR="001E0CD2" w:rsidRDefault="001E0CD2" w:rsidP="001E0CD2">
      <w:pPr>
        <w:autoSpaceDE w:val="0"/>
        <w:autoSpaceDN w:val="0"/>
        <w:adjustRightInd w:val="0"/>
        <w:ind w:firstLine="5103"/>
        <w:rPr>
          <w:sz w:val="24"/>
          <w:szCs w:val="24"/>
        </w:rPr>
      </w:pPr>
      <w:r>
        <w:rPr>
          <w:sz w:val="24"/>
          <w:szCs w:val="24"/>
        </w:rPr>
        <w:t xml:space="preserve">                         Бородинского городского</w:t>
      </w:r>
    </w:p>
    <w:p w:rsidR="001E0CD2" w:rsidRDefault="001E0CD2" w:rsidP="001E0CD2">
      <w:pPr>
        <w:autoSpaceDE w:val="0"/>
        <w:autoSpaceDN w:val="0"/>
        <w:adjustRightInd w:val="0"/>
        <w:ind w:firstLine="5103"/>
        <w:rPr>
          <w:sz w:val="24"/>
          <w:szCs w:val="24"/>
        </w:rPr>
      </w:pPr>
      <w:r>
        <w:rPr>
          <w:sz w:val="24"/>
          <w:szCs w:val="24"/>
        </w:rPr>
        <w:t xml:space="preserve">                         Совета депутатов</w:t>
      </w:r>
    </w:p>
    <w:p w:rsidR="001E0CD2" w:rsidRPr="00DD46E9" w:rsidRDefault="001E0CD2" w:rsidP="001E0CD2">
      <w:pPr>
        <w:autoSpaceDE w:val="0"/>
        <w:autoSpaceDN w:val="0"/>
        <w:adjustRightInd w:val="0"/>
        <w:ind w:firstLine="5103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Pr="00DD46E9">
        <w:rPr>
          <w:sz w:val="24"/>
          <w:szCs w:val="24"/>
        </w:rPr>
        <w:t xml:space="preserve">от </w:t>
      </w:r>
      <w:r>
        <w:rPr>
          <w:sz w:val="24"/>
          <w:szCs w:val="24"/>
        </w:rPr>
        <w:t>19.12.2016  № 8-111р</w:t>
      </w:r>
    </w:p>
    <w:p w:rsidR="001E0CD2" w:rsidRDefault="001E0CD2" w:rsidP="001E0CD2">
      <w:pPr>
        <w:autoSpaceDE w:val="0"/>
        <w:autoSpaceDN w:val="0"/>
        <w:adjustRightInd w:val="0"/>
        <w:ind w:firstLine="5103"/>
        <w:rPr>
          <w:sz w:val="24"/>
          <w:szCs w:val="24"/>
        </w:rPr>
      </w:pPr>
    </w:p>
    <w:p w:rsidR="001E0CD2" w:rsidRDefault="001E0CD2" w:rsidP="001E0CD2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ПОРЯДОК</w:t>
      </w:r>
    </w:p>
    <w:p w:rsidR="001E0CD2" w:rsidRDefault="001E0CD2" w:rsidP="001E0CD2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ОПРЕДЕЛЕНИЯ РАЗМЕРА, УСЛОВИЙ И СРОКОВ</w:t>
      </w:r>
    </w:p>
    <w:p w:rsidR="001E0CD2" w:rsidRDefault="001E0CD2" w:rsidP="001E0CD2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ВНЕСЕНИЯ АРЕНДНОЙ ПЛАТЫ ЗА ЗЕМЛЮ</w:t>
      </w:r>
    </w:p>
    <w:p w:rsidR="001E0CD2" w:rsidRDefault="001E0CD2" w:rsidP="001E0CD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E0CD2" w:rsidRDefault="001E0CD2" w:rsidP="001E0CD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 Внесение арендной платы за земельный участок осуществляется арендаторами согласно заключенному договору аренды.</w:t>
      </w:r>
    </w:p>
    <w:p w:rsidR="001E0CD2" w:rsidRDefault="001E0CD2" w:rsidP="001E0CD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 Размер арендной платы за использование земельных участков на территории г. Бородино определяется в договоре аренды земельного участка.</w:t>
      </w:r>
    </w:p>
    <w:p w:rsidR="001E0CD2" w:rsidRDefault="001E0CD2" w:rsidP="001E0CD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Расчет годовой суммы арендной платы за использование земельных участков, находящихся в муниципальной собственности, предоставленных для использования в целях, не связанных со строительством, и предназначенных для индивидуального жилищного строительства, производится по формуле:</w:t>
      </w:r>
    </w:p>
    <w:p w:rsidR="001E0CD2" w:rsidRDefault="001E0CD2" w:rsidP="001E0CD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1E0CD2" w:rsidRDefault="001E0CD2" w:rsidP="001E0CD2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А = Кс x К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 xml:space="preserve"> x К2,</w:t>
      </w:r>
    </w:p>
    <w:p w:rsidR="001E0CD2" w:rsidRDefault="001E0CD2" w:rsidP="001E0CD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E0CD2" w:rsidRDefault="001E0CD2" w:rsidP="001E0CD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где:</w:t>
      </w:r>
    </w:p>
    <w:p w:rsidR="001E0CD2" w:rsidRDefault="001E0CD2" w:rsidP="001E0CD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 - арендная плата за земельный участок в год (рублей);</w:t>
      </w:r>
    </w:p>
    <w:p w:rsidR="001E0CD2" w:rsidRDefault="001E0CD2" w:rsidP="001E0CD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Кс - кадастровая стоимость земельного участка (рублей);</w:t>
      </w:r>
    </w:p>
    <w:p w:rsidR="001E0CD2" w:rsidRDefault="001E0CD2" w:rsidP="001E0CD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 xml:space="preserve"> - коэффициент, учитывающий вид разрешенного использования земельного участка;</w:t>
      </w:r>
    </w:p>
    <w:p w:rsidR="001E0CD2" w:rsidRDefault="001E0CD2" w:rsidP="001E0CD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proofErr w:type="gramStart"/>
      <w:r>
        <w:rPr>
          <w:sz w:val="24"/>
          <w:szCs w:val="24"/>
        </w:rPr>
        <w:t>2</w:t>
      </w:r>
      <w:proofErr w:type="gramEnd"/>
      <w:r>
        <w:rPr>
          <w:sz w:val="24"/>
          <w:szCs w:val="24"/>
        </w:rPr>
        <w:t xml:space="preserve"> - коэффициент, учитывающий категорию арендатора.</w:t>
      </w:r>
    </w:p>
    <w:p w:rsidR="001E0CD2" w:rsidRDefault="001E0CD2" w:rsidP="001E0CD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Расчет годовой суммы арендной платы за использование земельных участков, находящихся в муниципальной собственности, предоставленных для строительства (за исключением земельных участков, предоставленных для индивидуального жилищного строительства), производится по формуле:</w:t>
      </w:r>
    </w:p>
    <w:p w:rsidR="001E0CD2" w:rsidRDefault="001E0CD2" w:rsidP="001E0CD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1E0CD2" w:rsidRDefault="001E0CD2" w:rsidP="001E0CD2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А = Кс x К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 xml:space="preserve"> x К2 x К3,</w:t>
      </w:r>
    </w:p>
    <w:p w:rsidR="001E0CD2" w:rsidRDefault="001E0CD2" w:rsidP="001E0CD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E0CD2" w:rsidRDefault="001E0CD2" w:rsidP="001E0CD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где:</w:t>
      </w:r>
    </w:p>
    <w:p w:rsidR="001E0CD2" w:rsidRDefault="001E0CD2" w:rsidP="001E0CD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 - арендная плата за земельный участок в год (рублей);</w:t>
      </w:r>
    </w:p>
    <w:p w:rsidR="001E0CD2" w:rsidRDefault="001E0CD2" w:rsidP="001E0CD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Кс - кадастровая стоимость земельного участка (рублей);</w:t>
      </w:r>
    </w:p>
    <w:p w:rsidR="001E0CD2" w:rsidRDefault="001E0CD2" w:rsidP="001E0CD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 xml:space="preserve"> - коэффициент, учитывающий вид разрешенного использования земельного участка;</w:t>
      </w:r>
    </w:p>
    <w:p w:rsidR="001E0CD2" w:rsidRDefault="001E0CD2" w:rsidP="001E0CD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proofErr w:type="gramStart"/>
      <w:r>
        <w:rPr>
          <w:sz w:val="24"/>
          <w:szCs w:val="24"/>
        </w:rPr>
        <w:t>2</w:t>
      </w:r>
      <w:proofErr w:type="gramEnd"/>
      <w:r>
        <w:rPr>
          <w:sz w:val="24"/>
          <w:szCs w:val="24"/>
        </w:rPr>
        <w:t xml:space="preserve"> - коэффициент, учитывающий категорию арендатора;</w:t>
      </w:r>
    </w:p>
    <w:p w:rsidR="001E0CD2" w:rsidRDefault="001E0CD2" w:rsidP="001E0CD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К3 - коэффициент, учитывающий срок (определяемый </w:t>
      </w:r>
      <w:proofErr w:type="gramStart"/>
      <w:r>
        <w:rPr>
          <w:sz w:val="24"/>
          <w:szCs w:val="24"/>
        </w:rPr>
        <w:t>с даты предоставления</w:t>
      </w:r>
      <w:proofErr w:type="gramEnd"/>
      <w:r>
        <w:rPr>
          <w:sz w:val="24"/>
          <w:szCs w:val="24"/>
        </w:rPr>
        <w:t xml:space="preserve"> в аренду земельного участка), по истечении которого арендатором земельного участка, предоставленного для строительства (за исключением земельного участка, предоставленного для жилищного строительства), не введен в эксплуатацию объект, для строительства которого был предоставлен в аренду такой земельный участок.</w:t>
      </w:r>
    </w:p>
    <w:p w:rsidR="001E0CD2" w:rsidRDefault="001E0CD2" w:rsidP="001E0CD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 Начисление арендной платы осуществляется отделом по управлению муниципальным имуществом г. Бородино с момента, указанного в договоре аренды земельного участка. ОУМИ г. Бородино извещает арендатора о реквизитах для перечисления арендных платежей.</w:t>
      </w:r>
    </w:p>
    <w:p w:rsidR="001E0CD2" w:rsidRDefault="001E0CD2" w:rsidP="001E0CD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 Арендная плата уплачивается юридическими лицами и индивидуальными предпринимателями ежеквартально до 10 числа первого месяца текущего квартала, а за 1 квартал - до 20 января.</w:t>
      </w:r>
    </w:p>
    <w:p w:rsidR="001E0CD2" w:rsidRDefault="001E0CD2" w:rsidP="001E0CD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5. Арендная плата за первый период, а также в случае распространения действия договора на отношения, возникшие между сторонами до заключения договора, за период, предшествующий заключению договора (первый платеж), подлежит уплате в течение тридцати дней </w:t>
      </w:r>
      <w:proofErr w:type="gramStart"/>
      <w:r>
        <w:rPr>
          <w:sz w:val="24"/>
          <w:szCs w:val="24"/>
        </w:rPr>
        <w:t>с даты заключения</w:t>
      </w:r>
      <w:proofErr w:type="gramEnd"/>
      <w:r>
        <w:rPr>
          <w:sz w:val="24"/>
          <w:szCs w:val="24"/>
        </w:rPr>
        <w:t xml:space="preserve"> договора.</w:t>
      </w:r>
    </w:p>
    <w:p w:rsidR="001E0CD2" w:rsidRDefault="001E0CD2" w:rsidP="001E0CD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6. Арендные платежи, подлежащие уплате в текущем налоговом периоде, уплачиваются физическими лицами ежегодно до 15 сентября текущего налогового периода в сумме, исчисленной отделом по управлению муниципальным имуществом и предъявленной не позднее 1 августа текущего года.</w:t>
      </w:r>
    </w:p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 w:rsidP="001E0CD2">
      <w:pPr>
        <w:autoSpaceDE w:val="0"/>
        <w:autoSpaceDN w:val="0"/>
        <w:adjustRightInd w:val="0"/>
        <w:ind w:firstLine="5103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Приложение 2</w:t>
      </w:r>
    </w:p>
    <w:p w:rsidR="001E0CD2" w:rsidRDefault="001E0CD2" w:rsidP="001E0CD2">
      <w:pPr>
        <w:autoSpaceDE w:val="0"/>
        <w:autoSpaceDN w:val="0"/>
        <w:adjustRightInd w:val="0"/>
        <w:ind w:firstLine="5103"/>
        <w:rPr>
          <w:sz w:val="24"/>
          <w:szCs w:val="24"/>
        </w:rPr>
      </w:pPr>
      <w:r>
        <w:rPr>
          <w:sz w:val="24"/>
          <w:szCs w:val="24"/>
        </w:rPr>
        <w:t xml:space="preserve">                          к решению</w:t>
      </w:r>
    </w:p>
    <w:p w:rsidR="001E0CD2" w:rsidRDefault="001E0CD2" w:rsidP="001E0CD2">
      <w:pPr>
        <w:autoSpaceDE w:val="0"/>
        <w:autoSpaceDN w:val="0"/>
        <w:adjustRightInd w:val="0"/>
        <w:ind w:firstLine="5103"/>
        <w:rPr>
          <w:sz w:val="24"/>
          <w:szCs w:val="24"/>
        </w:rPr>
      </w:pPr>
      <w:r>
        <w:rPr>
          <w:sz w:val="24"/>
          <w:szCs w:val="24"/>
        </w:rPr>
        <w:t xml:space="preserve">                          Бородинского городского</w:t>
      </w:r>
    </w:p>
    <w:p w:rsidR="001E0CD2" w:rsidRDefault="001E0CD2" w:rsidP="001E0CD2">
      <w:pPr>
        <w:autoSpaceDE w:val="0"/>
        <w:autoSpaceDN w:val="0"/>
        <w:adjustRightInd w:val="0"/>
        <w:ind w:firstLine="5103"/>
        <w:rPr>
          <w:sz w:val="24"/>
          <w:szCs w:val="24"/>
        </w:rPr>
      </w:pPr>
      <w:r>
        <w:rPr>
          <w:sz w:val="24"/>
          <w:szCs w:val="24"/>
        </w:rPr>
        <w:t xml:space="preserve">                          Совета депутатов</w:t>
      </w:r>
    </w:p>
    <w:p w:rsidR="001E0CD2" w:rsidRPr="00925A68" w:rsidRDefault="001E0CD2" w:rsidP="001E0CD2">
      <w:pPr>
        <w:autoSpaceDE w:val="0"/>
        <w:autoSpaceDN w:val="0"/>
        <w:adjustRightInd w:val="0"/>
        <w:ind w:firstLine="5103"/>
        <w:rPr>
          <w:sz w:val="24"/>
          <w:szCs w:val="24"/>
        </w:rPr>
      </w:pPr>
      <w:r>
        <w:rPr>
          <w:sz w:val="24"/>
          <w:szCs w:val="24"/>
        </w:rPr>
        <w:t xml:space="preserve">                          от 19.12.2016  № 8-11р</w:t>
      </w:r>
    </w:p>
    <w:p w:rsidR="001E0CD2" w:rsidRDefault="001E0CD2" w:rsidP="001E0CD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1E0CD2" w:rsidRDefault="001E0CD2" w:rsidP="001E0CD2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КОЭФФИЦИЕНТ</w:t>
      </w:r>
    </w:p>
    <w:p w:rsidR="001E0CD2" w:rsidRDefault="001E0CD2" w:rsidP="001E0CD2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ОПРЕДЕЛЕНИЯ АРЕНДНОЙ ПЛАТЫ ЗА ЗЕМЕЛЬНЫЕ УЧАСТКИ</w:t>
      </w:r>
    </w:p>
    <w:p w:rsidR="001E0CD2" w:rsidRDefault="001E0CD2" w:rsidP="001E0CD2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НА ТЕРРИТОРИИ МУНИЦИПАЛЬНОГО ОБРАЗОВАНИЯ ГОРОД БОРОДИНО</w:t>
      </w:r>
    </w:p>
    <w:p w:rsidR="001E0CD2" w:rsidRDefault="001E0CD2" w:rsidP="001E0CD2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НА 2017 Г. ПО ВИДАМ РАЗРЕШЕННОГО ИСПОЛЬЗОВАНИЯ</w:t>
      </w:r>
    </w:p>
    <w:p w:rsidR="001E0CD2" w:rsidRDefault="001E0CD2" w:rsidP="001E0CD2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ЗЕМЕЛЬНОГО УЧАСТКА (К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>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51"/>
        <w:gridCol w:w="5258"/>
        <w:gridCol w:w="1738"/>
        <w:gridCol w:w="1738"/>
      </w:tblGrid>
      <w:tr w:rsidR="001E0CD2" w:rsidRPr="001E0CD2" w:rsidTr="00E51124">
        <w:trPr>
          <w:trHeight w:val="19"/>
          <w:tblHeader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CD2">
              <w:rPr>
                <w:b/>
                <w:bCs/>
                <w:color w:val="000000"/>
                <w:sz w:val="24"/>
                <w:szCs w:val="24"/>
              </w:rPr>
              <w:t> </w:t>
            </w:r>
            <w:proofErr w:type="gramStart"/>
            <w:r w:rsidRPr="001E0CD2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1E0CD2">
              <w:rPr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CD2">
              <w:rPr>
                <w:b/>
                <w:bCs/>
                <w:color w:val="000000"/>
                <w:sz w:val="24"/>
                <w:szCs w:val="24"/>
              </w:rPr>
              <w:t>Наименование вида разрешенного использования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CD2">
              <w:rPr>
                <w:b/>
                <w:bCs/>
                <w:color w:val="000000"/>
                <w:sz w:val="24"/>
                <w:szCs w:val="24"/>
              </w:rPr>
              <w:t>К</w:t>
            </w:r>
            <w:proofErr w:type="gramStart"/>
            <w:r w:rsidRPr="001E0CD2">
              <w:rPr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1E0CD2">
              <w:rPr>
                <w:b/>
                <w:bCs/>
                <w:color w:val="000000"/>
                <w:sz w:val="24"/>
                <w:szCs w:val="24"/>
              </w:rPr>
              <w:t xml:space="preserve"> для расчета</w:t>
            </w:r>
          </w:p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CD2">
              <w:rPr>
                <w:b/>
                <w:bCs/>
                <w:color w:val="000000"/>
                <w:sz w:val="24"/>
                <w:szCs w:val="24"/>
              </w:rPr>
              <w:t>арендной платы объектов введенных в эксплуатацию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CD2">
              <w:rPr>
                <w:b/>
                <w:bCs/>
                <w:color w:val="000000"/>
                <w:sz w:val="24"/>
                <w:szCs w:val="24"/>
              </w:rPr>
              <w:t>К</w:t>
            </w:r>
            <w:proofErr w:type="gramStart"/>
            <w:r w:rsidRPr="001E0CD2">
              <w:rPr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1E0CD2">
              <w:rPr>
                <w:b/>
                <w:bCs/>
                <w:color w:val="000000"/>
                <w:sz w:val="24"/>
                <w:szCs w:val="24"/>
              </w:rPr>
              <w:t xml:space="preserve"> для расчета</w:t>
            </w:r>
          </w:p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CD2">
              <w:rPr>
                <w:b/>
                <w:bCs/>
                <w:color w:val="000000"/>
                <w:sz w:val="24"/>
                <w:szCs w:val="24"/>
              </w:rPr>
              <w:t xml:space="preserve">арендной платы </w:t>
            </w:r>
            <w:proofErr w:type="gramStart"/>
            <w:r w:rsidRPr="001E0CD2">
              <w:rPr>
                <w:b/>
                <w:bCs/>
                <w:color w:val="000000"/>
                <w:sz w:val="24"/>
                <w:szCs w:val="24"/>
              </w:rPr>
              <w:t>объектов</w:t>
            </w:r>
            <w:proofErr w:type="gramEnd"/>
            <w:r w:rsidRPr="001E0CD2">
              <w:rPr>
                <w:b/>
                <w:bCs/>
                <w:color w:val="000000"/>
                <w:sz w:val="24"/>
                <w:szCs w:val="24"/>
              </w:rPr>
              <w:t xml:space="preserve"> не введенных в эксплуатацию</w:t>
            </w:r>
          </w:p>
        </w:tc>
      </w:tr>
      <w:tr w:rsidR="001E0CD2" w:rsidRPr="001E0CD2" w:rsidTr="00E51124">
        <w:trPr>
          <w:trHeight w:val="1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Земельные участки, предназначенные для размещения домов многоэтажной жилой застройки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0,0038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0,0038</w:t>
            </w:r>
          </w:p>
        </w:tc>
      </w:tr>
      <w:tr w:rsidR="001E0CD2" w:rsidRPr="001E0CD2" w:rsidTr="00E51124">
        <w:trPr>
          <w:trHeight w:val="1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ind w:left="-524" w:firstLine="524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0,0077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0,0077</w:t>
            </w:r>
          </w:p>
        </w:tc>
      </w:tr>
      <w:tr w:rsidR="001E0CD2" w:rsidRPr="001E0CD2" w:rsidTr="00E51124">
        <w:trPr>
          <w:trHeight w:val="1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Земельные участки, предназначенные для ведения садоводства, огородничества, дачного строительства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0,003</w:t>
            </w:r>
          </w:p>
        </w:tc>
      </w:tr>
      <w:tr w:rsidR="001E0CD2" w:rsidRPr="001E0CD2" w:rsidTr="00E51124">
        <w:trPr>
          <w:trHeight w:val="1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Земельные участки, предназначенные для размещения гаражей, автостоянок, хозяйственных построек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0,0136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0,0176</w:t>
            </w:r>
          </w:p>
        </w:tc>
      </w:tr>
      <w:tr w:rsidR="001E0CD2" w:rsidRPr="001E0CD2" w:rsidTr="00E51124">
        <w:trPr>
          <w:trHeight w:val="1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Земельные участки, предназначенные для размещения объектов торговли, общественного питания и бытового обслуживания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0,106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0,0235</w:t>
            </w:r>
          </w:p>
        </w:tc>
      </w:tr>
      <w:tr w:rsidR="001E0CD2" w:rsidRPr="001E0CD2" w:rsidTr="00E51124">
        <w:trPr>
          <w:trHeight w:val="1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5.1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Земельные участки, предназначенные для размещения магазинов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0,106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0,0235</w:t>
            </w:r>
          </w:p>
        </w:tc>
      </w:tr>
      <w:tr w:rsidR="001E0CD2" w:rsidRPr="001E0CD2" w:rsidTr="00E51124">
        <w:trPr>
          <w:trHeight w:val="1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5.2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Земельные участки, предназначенные для размещения павильонов и киосков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0,225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0,225</w:t>
            </w:r>
          </w:p>
        </w:tc>
      </w:tr>
      <w:tr w:rsidR="001E0CD2" w:rsidRPr="001E0CD2" w:rsidTr="00E51124">
        <w:trPr>
          <w:trHeight w:val="1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5.3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Земельные участки, предназначенные для размещения СТО, автомоек, оборудованных автостоянок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0,106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0,0235</w:t>
            </w:r>
          </w:p>
        </w:tc>
      </w:tr>
      <w:tr w:rsidR="001E0CD2" w:rsidRPr="001E0CD2" w:rsidTr="00E51124">
        <w:trPr>
          <w:trHeight w:val="1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5.4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Земельные участки, предназначенные для размещения автозаправочных и газозаправочных станций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rPr>
                <w:color w:val="000000"/>
                <w:sz w:val="24"/>
                <w:szCs w:val="24"/>
              </w:rPr>
            </w:pPr>
          </w:p>
        </w:tc>
      </w:tr>
      <w:tr w:rsidR="001E0CD2" w:rsidRPr="001E0CD2" w:rsidTr="00E51124">
        <w:trPr>
          <w:trHeight w:val="1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5.5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Земельные участки, предназначенные для размещения наружной рекламы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rPr>
                <w:color w:val="000000"/>
                <w:sz w:val="24"/>
                <w:szCs w:val="24"/>
              </w:rPr>
            </w:pPr>
          </w:p>
        </w:tc>
      </w:tr>
      <w:tr w:rsidR="001E0CD2" w:rsidRPr="001E0CD2" w:rsidTr="00E51124">
        <w:trPr>
          <w:trHeight w:val="1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5.6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Земельные участки, предназначенные для размещения городских рынков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0,106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0,0235</w:t>
            </w:r>
          </w:p>
        </w:tc>
      </w:tr>
      <w:tr w:rsidR="001E0CD2" w:rsidRPr="001E0CD2" w:rsidTr="00E51124">
        <w:trPr>
          <w:trHeight w:val="1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Земельные участки, предназначенные для размещения гостиниц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rPr>
                <w:color w:val="000000"/>
                <w:sz w:val="24"/>
                <w:szCs w:val="24"/>
              </w:rPr>
            </w:pPr>
          </w:p>
        </w:tc>
      </w:tr>
      <w:tr w:rsidR="001E0CD2" w:rsidRPr="001E0CD2" w:rsidTr="00E51124">
        <w:trPr>
          <w:trHeight w:val="625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Земельные участки, предназначенные для офисных зданий делового и коммерческого назначения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0,0166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0,0166</w:t>
            </w:r>
          </w:p>
        </w:tc>
      </w:tr>
      <w:tr w:rsidR="001E0CD2" w:rsidRPr="001E0CD2" w:rsidTr="00E51124">
        <w:trPr>
          <w:trHeight w:val="1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0,0065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0,0065</w:t>
            </w:r>
          </w:p>
        </w:tc>
      </w:tr>
      <w:tr w:rsidR="001E0CD2" w:rsidRPr="001E0CD2" w:rsidTr="00E51124">
        <w:trPr>
          <w:trHeight w:val="1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Земельные участки, предназначенные для размещения производственных и административных зданий, строений, сооружений промышленности, коммунального хозяйства, материально-технического, продовольственного снабжения, сбыта и заготовок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0,063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0,063</w:t>
            </w:r>
          </w:p>
        </w:tc>
      </w:tr>
      <w:tr w:rsidR="001E0CD2" w:rsidRPr="001E0CD2" w:rsidTr="00E51124">
        <w:trPr>
          <w:trHeight w:val="1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9.1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Земельные участки, предназначенные для размещения производственных и административных зданий, строений, сооружений промышленности, производственных баз, зданий гаражного и вспомогательного назначения, производственных автостоянок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0,063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0,063</w:t>
            </w:r>
          </w:p>
        </w:tc>
      </w:tr>
      <w:tr w:rsidR="001E0CD2" w:rsidRPr="001E0CD2" w:rsidTr="00E51124">
        <w:trPr>
          <w:trHeight w:val="1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9.2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 xml:space="preserve">Земельные участки, предназначенные для строительства и эксплуатации баз сферы ЖКХ (городские котельные, </w:t>
            </w:r>
            <w:proofErr w:type="spellStart"/>
            <w:r w:rsidRPr="001E0CD2">
              <w:rPr>
                <w:color w:val="000000"/>
                <w:sz w:val="24"/>
                <w:szCs w:val="24"/>
              </w:rPr>
              <w:t>водобаки</w:t>
            </w:r>
            <w:proofErr w:type="spellEnd"/>
            <w:r w:rsidRPr="001E0CD2">
              <w:rPr>
                <w:color w:val="000000"/>
                <w:sz w:val="24"/>
                <w:szCs w:val="24"/>
              </w:rPr>
              <w:t>, насосные станции, бойлерные и пр.)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0,014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0,014</w:t>
            </w:r>
          </w:p>
        </w:tc>
      </w:tr>
      <w:tr w:rsidR="001E0CD2" w:rsidRPr="001E0CD2" w:rsidTr="00E51124">
        <w:trPr>
          <w:trHeight w:val="1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9.3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 xml:space="preserve">Земельные участки, предназначенные для строительства и эксплуатации инженерных сооружений и коммуникаций </w:t>
            </w:r>
            <w:proofErr w:type="spellStart"/>
            <w:r w:rsidRPr="001E0CD2">
              <w:rPr>
                <w:color w:val="000000"/>
                <w:sz w:val="24"/>
                <w:szCs w:val="24"/>
              </w:rPr>
              <w:t>тепловодоснабжения</w:t>
            </w:r>
            <w:proofErr w:type="spellEnd"/>
            <w:r w:rsidRPr="001E0CD2">
              <w:rPr>
                <w:color w:val="000000"/>
                <w:sz w:val="24"/>
                <w:szCs w:val="24"/>
              </w:rPr>
              <w:t xml:space="preserve"> и канализации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0,011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0,011</w:t>
            </w:r>
          </w:p>
        </w:tc>
      </w:tr>
      <w:tr w:rsidR="001E0CD2" w:rsidRPr="001E0CD2" w:rsidTr="00E51124">
        <w:trPr>
          <w:trHeight w:val="1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9.4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Земельные участки, предназначенные для строительства и эксплуатации объектов связи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0,58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0,58</w:t>
            </w:r>
          </w:p>
        </w:tc>
      </w:tr>
      <w:tr w:rsidR="001E0CD2" w:rsidRPr="001E0CD2" w:rsidTr="00E51124">
        <w:trPr>
          <w:trHeight w:val="22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22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9.5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22" w:lineRule="atLeast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Земельные участки, предназначенные для эксплуатации полигонов для захоронения бытовых отходов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22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0,0045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22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0,0045</w:t>
            </w:r>
          </w:p>
        </w:tc>
      </w:tr>
      <w:tr w:rsidR="001E0CD2" w:rsidRPr="001E0CD2" w:rsidTr="00E51124">
        <w:trPr>
          <w:trHeight w:val="1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Земельные участки, предназначенные для размещения электростанций, обслуживающих их сооружений и объектов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0,015</w:t>
            </w:r>
          </w:p>
        </w:tc>
      </w:tr>
      <w:tr w:rsidR="001E0CD2" w:rsidRPr="001E0CD2" w:rsidTr="00E51124">
        <w:trPr>
          <w:trHeight w:val="1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rPr>
                <w:color w:val="000000"/>
                <w:sz w:val="24"/>
                <w:szCs w:val="24"/>
              </w:rPr>
            </w:pPr>
            <w:proofErr w:type="gramStart"/>
            <w:r w:rsidRPr="001E0CD2">
              <w:rPr>
                <w:color w:val="000000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 автодорожных вокзалов, аэропортов, аэродромов, аэровокзалов</w:t>
            </w:r>
            <w:proofErr w:type="gramEnd"/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0,016</w:t>
            </w:r>
          </w:p>
        </w:tc>
      </w:tr>
      <w:tr w:rsidR="001E0CD2" w:rsidRPr="001E0CD2" w:rsidTr="00E51124">
        <w:trPr>
          <w:trHeight w:val="1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rPr>
                <w:color w:val="000000"/>
                <w:sz w:val="24"/>
                <w:szCs w:val="24"/>
              </w:rPr>
            </w:pPr>
            <w:proofErr w:type="gramStart"/>
            <w:r w:rsidRPr="001E0CD2">
              <w:rPr>
                <w:color w:val="000000"/>
                <w:sz w:val="24"/>
                <w:szCs w:val="24"/>
              </w:rPr>
              <w:t xml:space="preserve">Земельные участки, предназначенные для разработки полезных ископаемых, размещения железнодорожных путей, автомобильных дорог, искусственно созданных внутренних водных путей, причалов, пристаней, полос отвода </w:t>
            </w:r>
            <w:r w:rsidRPr="001E0CD2">
              <w:rPr>
                <w:color w:val="000000"/>
                <w:sz w:val="24"/>
                <w:szCs w:val="24"/>
              </w:rPr>
              <w:lastRenderedPageBreak/>
              <w:t>железных и автомобильных дорог, водных путей, трубопроводов, кабельных, радиорелейных и воздушных линий связи и линий радиофикации, воздушных линий электропередачи конструктивных элементов и сооружений,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</w:t>
            </w:r>
            <w:proofErr w:type="gramEnd"/>
            <w:r w:rsidRPr="001E0CD2">
              <w:rPr>
                <w:color w:val="000000"/>
                <w:sz w:val="24"/>
                <w:szCs w:val="24"/>
              </w:rPr>
              <w:t xml:space="preserve"> транспорта, энергетики и связи; размещения наземных сооружений и инфраструктуры спутниковой связи, объектов космической деятельности, военных объектов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rPr>
                <w:color w:val="000000"/>
                <w:sz w:val="24"/>
                <w:szCs w:val="24"/>
              </w:rPr>
            </w:pPr>
          </w:p>
        </w:tc>
      </w:tr>
      <w:tr w:rsidR="001E0CD2" w:rsidRPr="001E0CD2" w:rsidTr="00E51124">
        <w:trPr>
          <w:trHeight w:val="1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lastRenderedPageBreak/>
              <w:t>12.1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Земельные участки, предназначенные для разработки полезных ископаемых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B22A6E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B22A6E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  <w:bookmarkStart w:id="0" w:name="_GoBack"/>
            <w:bookmarkEnd w:id="0"/>
          </w:p>
        </w:tc>
      </w:tr>
      <w:tr w:rsidR="001E0CD2" w:rsidRPr="001E0CD2" w:rsidTr="00E51124">
        <w:trPr>
          <w:trHeight w:val="1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12.2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Земельные участки, предназначенные для размещения линий электропередач, линий связи, трубопроводов, дорог и других линейных объектов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1E0CD2" w:rsidRPr="001E0CD2" w:rsidTr="00E51124">
        <w:trPr>
          <w:trHeight w:val="1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12.3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Земельные участки, предназначенные для эксплуатации автомобильных дорог, железнодорожных путей, железнодорожных перегонов, постов и стрелок, их конструктивных элементов и дорожных сооружений, а так же полос отвода автомобильных дорог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0,053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0,053</w:t>
            </w:r>
          </w:p>
        </w:tc>
      </w:tr>
      <w:tr w:rsidR="001E0CD2" w:rsidRPr="001E0CD2" w:rsidTr="00E51124">
        <w:trPr>
          <w:trHeight w:val="1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Земельные участки, занятые особо охраняемыми территориями и объектами, городскими лесами, скверами, парками, городскими садами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0,016</w:t>
            </w:r>
          </w:p>
        </w:tc>
      </w:tr>
      <w:tr w:rsidR="001E0CD2" w:rsidRPr="001E0CD2" w:rsidTr="00E51124">
        <w:trPr>
          <w:trHeight w:val="1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Земельные участки, предназначенные для размещения административных зданий, объектов образования, науки, здравоохранения и социального обеспечения, физической культуры и спорта, культуры, искусства, религии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0,003</w:t>
            </w:r>
          </w:p>
        </w:tc>
      </w:tr>
      <w:tr w:rsidR="001E0CD2" w:rsidRPr="001E0CD2" w:rsidTr="00E51124">
        <w:trPr>
          <w:trHeight w:val="1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0,0033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0,0033</w:t>
            </w:r>
          </w:p>
        </w:tc>
      </w:tr>
      <w:tr w:rsidR="001E0CD2" w:rsidRPr="001E0CD2" w:rsidTr="00E51124">
        <w:trPr>
          <w:trHeight w:val="1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rPr>
                <w:color w:val="000000"/>
                <w:sz w:val="24"/>
                <w:szCs w:val="24"/>
              </w:rPr>
            </w:pPr>
            <w:proofErr w:type="gramStart"/>
            <w:r w:rsidRPr="001E0CD2">
              <w:rPr>
                <w:color w:val="000000"/>
                <w:sz w:val="24"/>
                <w:szCs w:val="24"/>
              </w:rPr>
              <w:t>Земельные участки улиц, проспектов, площадей, шоссе, аллей, бульваров, застав, переулков, проездов, тупиков; земельные участки земель резерва; земельные участки, занятые водными объектами, изъятыми из оборота или ограниченные в обороте в соответствии с законодательством Российской Федерации; земельные участки под полосами отвода водоемов, каналов и коллекторов, набережные</w:t>
            </w:r>
            <w:proofErr w:type="gramEnd"/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 w:line="19" w:lineRule="atLeast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0,016</w:t>
            </w:r>
          </w:p>
        </w:tc>
      </w:tr>
    </w:tbl>
    <w:p w:rsidR="001E0CD2" w:rsidRDefault="001E0CD2" w:rsidP="001E0CD2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Приложение 3</w:t>
      </w:r>
    </w:p>
    <w:p w:rsidR="001E0CD2" w:rsidRDefault="001E0CD2" w:rsidP="001E0CD2">
      <w:pPr>
        <w:autoSpaceDE w:val="0"/>
        <w:autoSpaceDN w:val="0"/>
        <w:adjustRightInd w:val="0"/>
        <w:ind w:firstLine="5103"/>
        <w:rPr>
          <w:sz w:val="24"/>
          <w:szCs w:val="24"/>
        </w:rPr>
      </w:pPr>
      <w:r>
        <w:rPr>
          <w:sz w:val="24"/>
          <w:szCs w:val="24"/>
        </w:rPr>
        <w:t xml:space="preserve">                          к решению</w:t>
      </w:r>
    </w:p>
    <w:p w:rsidR="001E0CD2" w:rsidRDefault="001E0CD2" w:rsidP="001E0CD2">
      <w:pPr>
        <w:autoSpaceDE w:val="0"/>
        <w:autoSpaceDN w:val="0"/>
        <w:adjustRightInd w:val="0"/>
        <w:ind w:firstLine="5103"/>
        <w:rPr>
          <w:sz w:val="24"/>
          <w:szCs w:val="24"/>
        </w:rPr>
      </w:pPr>
      <w:r>
        <w:rPr>
          <w:sz w:val="24"/>
          <w:szCs w:val="24"/>
        </w:rPr>
        <w:t xml:space="preserve">                          Бородинского городского</w:t>
      </w:r>
    </w:p>
    <w:p w:rsidR="001E0CD2" w:rsidRDefault="001E0CD2" w:rsidP="001E0CD2">
      <w:pPr>
        <w:autoSpaceDE w:val="0"/>
        <w:autoSpaceDN w:val="0"/>
        <w:adjustRightInd w:val="0"/>
        <w:ind w:firstLine="5103"/>
        <w:rPr>
          <w:sz w:val="24"/>
          <w:szCs w:val="24"/>
        </w:rPr>
      </w:pPr>
      <w:r>
        <w:rPr>
          <w:sz w:val="24"/>
          <w:szCs w:val="24"/>
        </w:rPr>
        <w:t xml:space="preserve">                          Совета депутатов</w:t>
      </w:r>
    </w:p>
    <w:p w:rsidR="001E0CD2" w:rsidRPr="00925A68" w:rsidRDefault="001E0CD2" w:rsidP="001E0CD2">
      <w:pPr>
        <w:autoSpaceDE w:val="0"/>
        <w:autoSpaceDN w:val="0"/>
        <w:adjustRightInd w:val="0"/>
        <w:ind w:firstLine="5103"/>
        <w:rPr>
          <w:sz w:val="24"/>
          <w:szCs w:val="24"/>
        </w:rPr>
      </w:pPr>
      <w:r>
        <w:rPr>
          <w:sz w:val="24"/>
          <w:szCs w:val="24"/>
        </w:rPr>
        <w:t xml:space="preserve">                          от 19.12.2016  № 8-111р</w:t>
      </w:r>
    </w:p>
    <w:p w:rsidR="001E0CD2" w:rsidRDefault="001E0CD2" w:rsidP="001E0CD2">
      <w:pPr>
        <w:autoSpaceDE w:val="0"/>
        <w:autoSpaceDN w:val="0"/>
        <w:adjustRightInd w:val="0"/>
        <w:ind w:firstLine="5103"/>
        <w:rPr>
          <w:sz w:val="24"/>
          <w:szCs w:val="24"/>
        </w:rPr>
      </w:pPr>
    </w:p>
    <w:p w:rsidR="001E0CD2" w:rsidRDefault="001E0CD2" w:rsidP="001E0CD2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КОЭФФИЦИЕНТ</w:t>
      </w:r>
    </w:p>
    <w:p w:rsidR="001E0CD2" w:rsidRDefault="001E0CD2" w:rsidP="001E0CD2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ОПРЕДЕЛЕНИЯ АРЕНДНОЙ ПЛАТЫ ЗА ЗЕМЕЛЬНЫЕ УЧАСТКИ</w:t>
      </w:r>
    </w:p>
    <w:p w:rsidR="001E0CD2" w:rsidRDefault="001E0CD2" w:rsidP="001E0CD2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НА ТЕРРИТОРИИ МУНИЦИПАЛЬНОГО ОБРАЗОВАНИЯ ГОРОД БОРОДИНО</w:t>
      </w:r>
    </w:p>
    <w:p w:rsidR="001E0CD2" w:rsidRDefault="001E0CD2" w:rsidP="001E0CD2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НА  2017 Г. ПО КАТЕГОРИЯМ АРЕНДАТОРОВ (К</w:t>
      </w:r>
      <w:proofErr w:type="gramStart"/>
      <w:r>
        <w:rPr>
          <w:sz w:val="24"/>
          <w:szCs w:val="24"/>
        </w:rPr>
        <w:t>2</w:t>
      </w:r>
      <w:proofErr w:type="gramEnd"/>
      <w:r>
        <w:rPr>
          <w:sz w:val="24"/>
          <w:szCs w:val="24"/>
        </w:rPr>
        <w:t>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74"/>
        <w:gridCol w:w="8024"/>
        <w:gridCol w:w="687"/>
      </w:tblGrid>
      <w:tr w:rsidR="001E0CD2" w:rsidRPr="00E3062D" w:rsidTr="00E51124">
        <w:trPr>
          <w:trHeight w:val="360"/>
          <w:tblHeader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/>
              <w:ind w:left="-69" w:right="-69" w:hanging="9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CD2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  <w:p w:rsidR="001E0CD2" w:rsidRPr="001E0CD2" w:rsidRDefault="001E0CD2" w:rsidP="00E51124">
            <w:pPr>
              <w:spacing w:before="100" w:beforeAutospacing="1" w:after="100" w:afterAutospacing="1"/>
              <w:ind w:left="-69" w:right="-69" w:hanging="9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1E0CD2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1E0CD2">
              <w:rPr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8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CD2">
              <w:rPr>
                <w:b/>
                <w:bCs/>
                <w:color w:val="000000"/>
                <w:sz w:val="24"/>
                <w:szCs w:val="24"/>
              </w:rPr>
              <w:t>Категории арендаторов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/>
              <w:ind w:left="10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CD2">
              <w:rPr>
                <w:b/>
                <w:bCs/>
                <w:color w:val="000000"/>
                <w:sz w:val="24"/>
                <w:szCs w:val="24"/>
              </w:rPr>
              <w:t>К</w:t>
            </w:r>
            <w:proofErr w:type="gramStart"/>
            <w:r w:rsidRPr="001E0CD2">
              <w:rPr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</w:p>
        </w:tc>
      </w:tr>
      <w:tr w:rsidR="001E0CD2" w:rsidRPr="00E3062D" w:rsidTr="00E51124">
        <w:trPr>
          <w:trHeight w:val="360"/>
        </w:trPr>
        <w:tc>
          <w:tcPr>
            <w:tcW w:w="6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</w:rPr>
            </w:pPr>
            <w:r w:rsidRPr="001E0CD2">
              <w:rPr>
                <w:b/>
                <w:bCs/>
                <w:color w:val="000000"/>
                <w:sz w:val="24"/>
                <w:szCs w:val="24"/>
              </w:rPr>
              <w:t xml:space="preserve">Физические лица, не осуществляющие предпринимательскую деятельность (коэффициент применяется для одного из предоставленных арендатору земельных участков по каждому виду использования, указанному в пп.1-2 таблицы 7.1) в </w:t>
            </w:r>
            <w:proofErr w:type="spellStart"/>
            <w:r w:rsidRPr="001E0CD2">
              <w:rPr>
                <w:b/>
                <w:bCs/>
                <w:color w:val="000000"/>
                <w:sz w:val="24"/>
                <w:szCs w:val="24"/>
              </w:rPr>
              <w:t>т.ч</w:t>
            </w:r>
            <w:proofErr w:type="spellEnd"/>
            <w:r w:rsidRPr="001E0CD2">
              <w:rPr>
                <w:b/>
                <w:bCs/>
                <w:color w:val="000000"/>
                <w:sz w:val="24"/>
                <w:szCs w:val="24"/>
              </w:rPr>
              <w:t>.:</w:t>
            </w:r>
          </w:p>
        </w:tc>
        <w:tc>
          <w:tcPr>
            <w:tcW w:w="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/>
              <w:ind w:left="109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0,5</w:t>
            </w:r>
          </w:p>
        </w:tc>
      </w:tr>
      <w:tr w:rsidR="001E0CD2" w:rsidRPr="00E3062D" w:rsidTr="00E51124">
        <w:trPr>
          <w:trHeight w:val="48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ветераны Великой Отечественной войны, а также граждане, на которых законодательством распространены социальные гарантии и льготы ветеранов Великой Отечественной войны;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rPr>
                <w:color w:val="000000"/>
                <w:sz w:val="24"/>
                <w:szCs w:val="24"/>
              </w:rPr>
            </w:pPr>
          </w:p>
        </w:tc>
      </w:tr>
      <w:tr w:rsidR="001E0CD2" w:rsidRPr="00E3062D" w:rsidTr="00E51124">
        <w:trPr>
          <w:trHeight w:val="23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инвалиды I, II групп;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rPr>
                <w:color w:val="000000"/>
                <w:sz w:val="24"/>
                <w:szCs w:val="24"/>
              </w:rPr>
            </w:pPr>
          </w:p>
        </w:tc>
      </w:tr>
      <w:tr w:rsidR="001E0CD2" w:rsidRPr="00E3062D" w:rsidTr="00E51124">
        <w:trPr>
          <w:trHeight w:val="8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граждане, подвергшиеся воздействию радиации вследствие катастрофы на Чернобыльской АЭС, а также аварий на других атомных объектах гражданского или военного назначения в результате испытаний, учений и иных работ, связанных с любыми видами ядерных установок, включая ядерное оружие и космическую технику;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rPr>
                <w:color w:val="000000"/>
                <w:sz w:val="24"/>
                <w:szCs w:val="24"/>
              </w:rPr>
            </w:pPr>
          </w:p>
        </w:tc>
      </w:tr>
      <w:tr w:rsidR="001E0CD2" w:rsidRPr="00E3062D" w:rsidTr="00E51124">
        <w:trPr>
          <w:trHeight w:val="108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военнослужащие, граждане, уволенные с военной службы по достижению предельного возраста пребывания на военной службе, состоянию здоровья или в связи с организационно-штатными мероприятиями и имеющие общую продолжительность военной службы двадцать лет и более, члены семей военнослужащих и сотрудников органов внутренних дел, потерявшие кормильца при исполнении им служебных обязанностей;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rPr>
                <w:color w:val="000000"/>
                <w:sz w:val="24"/>
                <w:szCs w:val="24"/>
              </w:rPr>
            </w:pPr>
          </w:p>
        </w:tc>
      </w:tr>
      <w:tr w:rsidR="001E0CD2" w:rsidRPr="00E3062D" w:rsidTr="00E51124">
        <w:trPr>
          <w:trHeight w:val="59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Герои Советского Союза, Герои Российской Федерации, Герои Социалистического труда и полные кавалеры орденов Славы, Трудовой Славы и "За службу Родине в Вооруженных Силах СССР";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rPr>
                <w:color w:val="000000"/>
                <w:sz w:val="24"/>
                <w:szCs w:val="24"/>
              </w:rPr>
            </w:pPr>
          </w:p>
        </w:tc>
      </w:tr>
      <w:tr w:rsidR="001E0CD2" w:rsidRPr="00E3062D" w:rsidTr="00E51124">
        <w:trPr>
          <w:trHeight w:val="23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пенсионеры, получающие пенсии, назначенные в порядке, установленном пенсионным законодательством РФ, и достигшие возраста: женщины 55 лет, мужчины 60 лет;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rPr>
                <w:color w:val="000000"/>
                <w:sz w:val="24"/>
                <w:szCs w:val="24"/>
              </w:rPr>
            </w:pPr>
          </w:p>
        </w:tc>
      </w:tr>
      <w:tr w:rsidR="001E0CD2" w:rsidRPr="00E3062D" w:rsidTr="00E51124">
        <w:trPr>
          <w:trHeight w:val="23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дети-сироты и дети, оставшиеся без попечения родителей;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rPr>
                <w:color w:val="000000"/>
                <w:sz w:val="24"/>
                <w:szCs w:val="24"/>
              </w:rPr>
            </w:pPr>
          </w:p>
        </w:tc>
      </w:tr>
      <w:tr w:rsidR="001E0CD2" w:rsidRPr="00E3062D" w:rsidTr="00E51124">
        <w:trPr>
          <w:trHeight w:val="23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одинокие матери (отцы), а также граждане, являющиеся членами неполных семей, имеющих детей;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rPr>
                <w:color w:val="000000"/>
                <w:sz w:val="24"/>
                <w:szCs w:val="24"/>
              </w:rPr>
            </w:pPr>
          </w:p>
        </w:tc>
      </w:tr>
      <w:tr w:rsidR="001E0CD2" w:rsidRPr="00E3062D" w:rsidTr="00E51124">
        <w:trPr>
          <w:trHeight w:val="360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Прочие категории физических лиц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/>
              <w:ind w:left="109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1</w:t>
            </w:r>
          </w:p>
        </w:tc>
      </w:tr>
      <w:tr w:rsidR="001E0CD2" w:rsidRPr="00E3062D" w:rsidTr="00E51124">
        <w:trPr>
          <w:trHeight w:val="239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Индивидуальные предприниматели, юридические лица, некоммерческие организации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CD2" w:rsidRPr="001E0CD2" w:rsidRDefault="001E0CD2" w:rsidP="00E51124">
            <w:pPr>
              <w:spacing w:before="100" w:beforeAutospacing="1" w:after="100" w:afterAutospacing="1"/>
              <w:ind w:left="109"/>
              <w:jc w:val="center"/>
              <w:rPr>
                <w:color w:val="000000"/>
                <w:sz w:val="24"/>
                <w:szCs w:val="24"/>
              </w:rPr>
            </w:pPr>
            <w:r w:rsidRPr="001E0CD2"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/>
    <w:p w:rsidR="001E0CD2" w:rsidRDefault="001E0CD2" w:rsidP="001E0CD2">
      <w:pPr>
        <w:autoSpaceDE w:val="0"/>
        <w:autoSpaceDN w:val="0"/>
        <w:adjustRightInd w:val="0"/>
        <w:ind w:firstLine="5103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Приложение 4</w:t>
      </w:r>
    </w:p>
    <w:p w:rsidR="001E0CD2" w:rsidRDefault="001E0CD2" w:rsidP="001E0CD2">
      <w:pPr>
        <w:autoSpaceDE w:val="0"/>
        <w:autoSpaceDN w:val="0"/>
        <w:adjustRightInd w:val="0"/>
        <w:ind w:firstLine="5103"/>
        <w:rPr>
          <w:sz w:val="24"/>
          <w:szCs w:val="24"/>
        </w:rPr>
      </w:pPr>
      <w:r>
        <w:rPr>
          <w:sz w:val="24"/>
          <w:szCs w:val="24"/>
        </w:rPr>
        <w:t xml:space="preserve">                        к решению</w:t>
      </w:r>
    </w:p>
    <w:p w:rsidR="001E0CD2" w:rsidRDefault="001E0CD2" w:rsidP="001E0CD2">
      <w:pPr>
        <w:autoSpaceDE w:val="0"/>
        <w:autoSpaceDN w:val="0"/>
        <w:adjustRightInd w:val="0"/>
        <w:ind w:firstLine="5103"/>
        <w:rPr>
          <w:sz w:val="24"/>
          <w:szCs w:val="24"/>
        </w:rPr>
      </w:pPr>
      <w:r>
        <w:rPr>
          <w:sz w:val="24"/>
          <w:szCs w:val="24"/>
        </w:rPr>
        <w:t xml:space="preserve">                        Бородинского городского</w:t>
      </w:r>
    </w:p>
    <w:p w:rsidR="001E0CD2" w:rsidRDefault="001E0CD2" w:rsidP="001E0CD2">
      <w:pPr>
        <w:autoSpaceDE w:val="0"/>
        <w:autoSpaceDN w:val="0"/>
        <w:adjustRightInd w:val="0"/>
        <w:ind w:firstLine="5103"/>
        <w:rPr>
          <w:sz w:val="24"/>
          <w:szCs w:val="24"/>
        </w:rPr>
      </w:pPr>
      <w:r>
        <w:rPr>
          <w:sz w:val="24"/>
          <w:szCs w:val="24"/>
        </w:rPr>
        <w:t xml:space="preserve">                        Совета депутатов</w:t>
      </w:r>
    </w:p>
    <w:p w:rsidR="001E0CD2" w:rsidRPr="00925A68" w:rsidRDefault="001E0CD2" w:rsidP="001E0CD2">
      <w:pPr>
        <w:autoSpaceDE w:val="0"/>
        <w:autoSpaceDN w:val="0"/>
        <w:adjustRightInd w:val="0"/>
        <w:ind w:firstLine="5103"/>
        <w:rPr>
          <w:sz w:val="24"/>
          <w:szCs w:val="24"/>
        </w:rPr>
      </w:pPr>
      <w:r>
        <w:rPr>
          <w:sz w:val="24"/>
          <w:szCs w:val="24"/>
        </w:rPr>
        <w:t xml:space="preserve">                        от 19.12.2016  № 8-111р</w:t>
      </w:r>
    </w:p>
    <w:p w:rsidR="001E0CD2" w:rsidRDefault="001E0CD2" w:rsidP="001E0CD2">
      <w:pPr>
        <w:autoSpaceDE w:val="0"/>
        <w:autoSpaceDN w:val="0"/>
        <w:adjustRightInd w:val="0"/>
        <w:ind w:firstLine="5103"/>
        <w:rPr>
          <w:sz w:val="24"/>
          <w:szCs w:val="24"/>
        </w:rPr>
      </w:pPr>
    </w:p>
    <w:p w:rsidR="001E0CD2" w:rsidRDefault="001E0CD2" w:rsidP="001E0CD2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КОЭФФИЦИЕНТ</w:t>
      </w:r>
    </w:p>
    <w:p w:rsidR="001E0CD2" w:rsidRDefault="001E0CD2" w:rsidP="001E0CD2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ОПРЕДЕЛЕНИЯ АРЕНДНОЙ ПЛАТЫ ЗА ЗЕМЕЛЬНЫЕ УЧАСТКИ</w:t>
      </w:r>
    </w:p>
    <w:p w:rsidR="001E0CD2" w:rsidRDefault="001E0CD2" w:rsidP="001E0CD2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НА ТЕРРИТОРИИ МУНИЦИПАЛЬНОГО ОБРАЗОВАНИЯ ГОРОД БОРОДИНО</w:t>
      </w:r>
    </w:p>
    <w:p w:rsidR="001E0CD2" w:rsidRDefault="001E0CD2" w:rsidP="001E0CD2">
      <w:pPr>
        <w:autoSpaceDE w:val="0"/>
        <w:autoSpaceDN w:val="0"/>
        <w:adjustRightInd w:val="0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НА 2017 Г., УЧИТЫВАЮЩИЙ СРОК (ОПРЕДЕЛЯЕМЫЙ С ДАТЫ</w:t>
      </w:r>
      <w:proofErr w:type="gramEnd"/>
    </w:p>
    <w:p w:rsidR="001E0CD2" w:rsidRDefault="001E0CD2" w:rsidP="001E0CD2">
      <w:pPr>
        <w:autoSpaceDE w:val="0"/>
        <w:autoSpaceDN w:val="0"/>
        <w:adjustRightInd w:val="0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ПРЕДОСТАВЛЕНИЯ В АРЕНДУ ЗЕМЕЛЬНОГО УЧАСТКА), ПО ИСТЕЧЕНИИ</w:t>
      </w:r>
      <w:proofErr w:type="gramEnd"/>
    </w:p>
    <w:p w:rsidR="001E0CD2" w:rsidRDefault="001E0CD2" w:rsidP="001E0CD2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КОТОРОГО АРЕНДАТОРОМ ЗЕМЕЛЬНОГО УЧАСТКА, ПРЕДОСТАВЛЕННОГО</w:t>
      </w:r>
    </w:p>
    <w:p w:rsidR="001E0CD2" w:rsidRDefault="001E0CD2" w:rsidP="001E0CD2">
      <w:pPr>
        <w:autoSpaceDE w:val="0"/>
        <w:autoSpaceDN w:val="0"/>
        <w:adjustRightInd w:val="0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ДЛЯ СТРОИТЕЛЬСТВА (ЗА ИСКЛЮЧЕНИЕМ ЗЕМЕЛЬНОГО УЧАСТКА,</w:t>
      </w:r>
      <w:proofErr w:type="gramEnd"/>
    </w:p>
    <w:p w:rsidR="001E0CD2" w:rsidRDefault="001E0CD2" w:rsidP="001E0CD2">
      <w:pPr>
        <w:autoSpaceDE w:val="0"/>
        <w:autoSpaceDN w:val="0"/>
        <w:adjustRightInd w:val="0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ПРЕДОСТАВЛЕННОГО ДЛЯ ЖИЛИЩНОГО СТРОИТЕЛЬСТВА), НЕ ВВЕДЕН</w:t>
      </w:r>
      <w:proofErr w:type="gramEnd"/>
    </w:p>
    <w:p w:rsidR="001E0CD2" w:rsidRDefault="001E0CD2" w:rsidP="001E0CD2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В ЭКСПЛУАТАЦИЮ ОБЪЕКТ, ДЛЯ СТРОИТЕЛЬСТВА КОТОРОГО</w:t>
      </w:r>
    </w:p>
    <w:p w:rsidR="001E0CD2" w:rsidRDefault="001E0CD2" w:rsidP="001E0CD2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БЫЛ ПРЕДОСТАВЛЕН В АРЕНДУ ТАКОЙ ЗЕМЕЛЬНЫЙ УЧАСТОК (К3)</w:t>
      </w:r>
    </w:p>
    <w:p w:rsidR="00757A03" w:rsidRDefault="00757A03" w:rsidP="001E0CD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879"/>
        <w:gridCol w:w="4068"/>
        <w:gridCol w:w="4438"/>
      </w:tblGrid>
      <w:tr w:rsidR="00757A03" w:rsidRPr="00E3062D" w:rsidTr="00E51124">
        <w:trPr>
          <w:trHeight w:val="3109"/>
        </w:trPr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57A03" w:rsidRPr="00757A03" w:rsidRDefault="00757A03" w:rsidP="00E51124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  <w:r w:rsidRPr="00757A03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57A03" w:rsidRPr="00757A03" w:rsidRDefault="00757A03" w:rsidP="00E51124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757A03">
              <w:rPr>
                <w:color w:val="000000"/>
                <w:sz w:val="24"/>
                <w:szCs w:val="24"/>
              </w:rPr>
              <w:t xml:space="preserve">Срок (определяемый </w:t>
            </w:r>
            <w:proofErr w:type="gramStart"/>
            <w:r w:rsidRPr="00757A03">
              <w:rPr>
                <w:color w:val="000000"/>
                <w:sz w:val="24"/>
                <w:szCs w:val="24"/>
              </w:rPr>
              <w:t>с даты предоставления</w:t>
            </w:r>
            <w:proofErr w:type="gramEnd"/>
            <w:r w:rsidRPr="00757A03">
              <w:rPr>
                <w:color w:val="000000"/>
                <w:sz w:val="24"/>
                <w:szCs w:val="24"/>
              </w:rPr>
              <w:t xml:space="preserve"> в аренду земельного участка), по истечении которого арендатором земельного участка, предоставленного для строительства (за исключением земельного участка, предоставленного для жилищного строительства), не введен в эксплуатацию объект, для строительства которого был предоставлен в аренду такой земельный участок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57A03" w:rsidRPr="00757A03" w:rsidRDefault="00757A03" w:rsidP="00E51124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757A03">
              <w:rPr>
                <w:color w:val="000000"/>
                <w:sz w:val="24"/>
                <w:szCs w:val="24"/>
              </w:rPr>
              <w:t>Значение коэффициента, учитывающего срок (определяемый с даты предоставления в аренду земельного участка), по истечении которого арендатором земельного участка, предоставленного для строительства (за исключением земельного участка, предоставленного для жилищного строительства), не введен в эксплуатацию объект, для строительства которого был предоставлен в аренду такой земельный участок (К3)</w:t>
            </w:r>
            <w:proofErr w:type="gramEnd"/>
          </w:p>
        </w:tc>
      </w:tr>
      <w:tr w:rsidR="00757A03" w:rsidRPr="00E3062D" w:rsidTr="00E51124"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57A03" w:rsidRPr="00757A03" w:rsidRDefault="00757A03" w:rsidP="00E51124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757A0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57A03" w:rsidRPr="00757A03" w:rsidRDefault="00757A03" w:rsidP="00E51124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757A03">
              <w:rPr>
                <w:color w:val="000000"/>
                <w:sz w:val="24"/>
                <w:szCs w:val="24"/>
              </w:rPr>
              <w:t xml:space="preserve">До истечения трех лет </w:t>
            </w:r>
            <w:proofErr w:type="gramStart"/>
            <w:r w:rsidRPr="00757A03">
              <w:rPr>
                <w:color w:val="000000"/>
                <w:sz w:val="24"/>
                <w:szCs w:val="24"/>
              </w:rPr>
              <w:t>с даты предоставления</w:t>
            </w:r>
            <w:proofErr w:type="gramEnd"/>
            <w:r w:rsidRPr="00757A03">
              <w:rPr>
                <w:color w:val="000000"/>
                <w:sz w:val="24"/>
                <w:szCs w:val="24"/>
              </w:rPr>
              <w:t xml:space="preserve"> в аренду земельного участка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57A03" w:rsidRPr="00757A03" w:rsidRDefault="00757A03" w:rsidP="00E51124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757A03">
              <w:rPr>
                <w:color w:val="000000"/>
                <w:sz w:val="24"/>
                <w:szCs w:val="24"/>
              </w:rPr>
              <w:t>1</w:t>
            </w:r>
          </w:p>
        </w:tc>
      </w:tr>
      <w:tr w:rsidR="00757A03" w:rsidRPr="00E3062D" w:rsidTr="00E51124"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57A03" w:rsidRPr="00757A03" w:rsidRDefault="00757A03" w:rsidP="00E51124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757A0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57A03" w:rsidRPr="00757A03" w:rsidRDefault="00757A03" w:rsidP="00E51124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757A03">
              <w:rPr>
                <w:color w:val="000000"/>
                <w:sz w:val="24"/>
                <w:szCs w:val="24"/>
              </w:rPr>
              <w:t xml:space="preserve">По истечении трех лет </w:t>
            </w:r>
            <w:proofErr w:type="gramStart"/>
            <w:r w:rsidRPr="00757A03">
              <w:rPr>
                <w:color w:val="000000"/>
                <w:sz w:val="24"/>
                <w:szCs w:val="24"/>
              </w:rPr>
              <w:t>с даты предоставления</w:t>
            </w:r>
            <w:proofErr w:type="gramEnd"/>
            <w:r w:rsidRPr="00757A03">
              <w:rPr>
                <w:color w:val="000000"/>
                <w:sz w:val="24"/>
                <w:szCs w:val="24"/>
              </w:rPr>
              <w:t xml:space="preserve"> в аренду земельного участка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57A03" w:rsidRPr="00757A03" w:rsidRDefault="00757A03" w:rsidP="00E51124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757A03">
              <w:rPr>
                <w:color w:val="000000"/>
                <w:sz w:val="24"/>
                <w:szCs w:val="24"/>
              </w:rPr>
              <w:t>2</w:t>
            </w:r>
          </w:p>
        </w:tc>
      </w:tr>
      <w:tr w:rsidR="00757A03" w:rsidRPr="00E3062D" w:rsidTr="00E51124">
        <w:trPr>
          <w:trHeight w:val="865"/>
        </w:trPr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57A03" w:rsidRPr="00757A03" w:rsidRDefault="00757A03" w:rsidP="00E51124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757A0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57A03" w:rsidRPr="00757A03" w:rsidRDefault="00757A03" w:rsidP="00E51124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757A03">
              <w:rPr>
                <w:color w:val="000000"/>
                <w:sz w:val="24"/>
                <w:szCs w:val="24"/>
              </w:rPr>
              <w:t xml:space="preserve">По истечении шести лет </w:t>
            </w:r>
            <w:proofErr w:type="gramStart"/>
            <w:r w:rsidRPr="00757A03">
              <w:rPr>
                <w:color w:val="000000"/>
                <w:sz w:val="24"/>
                <w:szCs w:val="24"/>
              </w:rPr>
              <w:t>с даты предоставления</w:t>
            </w:r>
            <w:proofErr w:type="gramEnd"/>
            <w:r w:rsidRPr="00757A03">
              <w:rPr>
                <w:color w:val="000000"/>
                <w:sz w:val="24"/>
                <w:szCs w:val="24"/>
              </w:rPr>
              <w:t xml:space="preserve"> в аренду земельного участка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57A03" w:rsidRPr="00757A03" w:rsidRDefault="00757A03" w:rsidP="00E51124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757A03">
              <w:rPr>
                <w:color w:val="000000"/>
                <w:sz w:val="24"/>
                <w:szCs w:val="24"/>
              </w:rPr>
              <w:t>3</w:t>
            </w:r>
          </w:p>
        </w:tc>
      </w:tr>
    </w:tbl>
    <w:p w:rsidR="001E0CD2" w:rsidRDefault="001E0CD2" w:rsidP="001E0CD2"/>
    <w:sectPr w:rsidR="001E0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83C"/>
    <w:rsid w:val="001E0CD2"/>
    <w:rsid w:val="00757A03"/>
    <w:rsid w:val="0081683C"/>
    <w:rsid w:val="00B22A6E"/>
    <w:rsid w:val="00BD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C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C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2437</Words>
  <Characters>13893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2017-01-16T04:37:00Z</dcterms:created>
  <dcterms:modified xsi:type="dcterms:W3CDTF">2017-01-16T06:37:00Z</dcterms:modified>
</cp:coreProperties>
</file>