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F8345E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1.4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78045197" r:id="rId7"/>
        </w:pict>
      </w:r>
    </w:p>
    <w:p w:rsidR="000D1C0E" w:rsidRDefault="000D1C0E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AC326D" w:rsidP="00C5106A">
      <w:pPr>
        <w:pStyle w:val="a3"/>
        <w:spacing w:before="0"/>
        <w:jc w:val="both"/>
      </w:pPr>
      <w:r>
        <w:t>24.05</w:t>
      </w:r>
      <w:r w:rsidR="0060166F">
        <w:t>.</w:t>
      </w:r>
      <w:r w:rsidR="00256EAB">
        <w:t>202</w:t>
      </w:r>
      <w:r w:rsidR="0029039B">
        <w:t>4</w:t>
      </w:r>
      <w:r w:rsidR="00230B2D">
        <w:t xml:space="preserve">   </w:t>
      </w:r>
      <w:r w:rsidR="00542208">
        <w:t xml:space="preserve">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</w:t>
      </w:r>
      <w:r w:rsidR="00E76FBB">
        <w:t xml:space="preserve"> </w:t>
      </w:r>
      <w:r w:rsidR="00C71535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 xml:space="preserve">№ </w:t>
      </w:r>
      <w:r w:rsidR="00F8345E">
        <w:t>32-324</w:t>
      </w:r>
      <w:r w:rsidR="005665A8">
        <w:t>р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>
        <w:rPr>
          <w:sz w:val="24"/>
          <w:szCs w:val="24"/>
          <w:lang w:val="ru-RU"/>
        </w:rPr>
        <w:t xml:space="preserve">а </w:t>
      </w:r>
      <w:r w:rsidR="00AC326D">
        <w:rPr>
          <w:sz w:val="24"/>
          <w:szCs w:val="24"/>
          <w:lang w:val="ru-RU"/>
        </w:rPr>
        <w:t>главного врача КГБУЗ «Бородинская ГБ» Рогова М.Г.</w:t>
      </w:r>
      <w:r>
        <w:rPr>
          <w:sz w:val="24"/>
          <w:szCs w:val="24"/>
          <w:lang w:val="ru-RU"/>
        </w:rPr>
        <w:t xml:space="preserve">, </w:t>
      </w:r>
      <w:r w:rsidRPr="00DE127C">
        <w:rPr>
          <w:sz w:val="24"/>
          <w:szCs w:val="24"/>
          <w:lang w:val="ru-RU"/>
        </w:rPr>
        <w:t>руководствуясь Уставом города Бородино и Положением о Благодарственном письме Бородинского городского Совета депутатов</w:t>
      </w:r>
      <w:bookmarkStart w:id="0" w:name="_GoBack"/>
      <w:bookmarkEnd w:id="0"/>
      <w:r w:rsidRPr="00DE127C">
        <w:rPr>
          <w:sz w:val="24"/>
          <w:szCs w:val="24"/>
          <w:lang w:val="ru-RU"/>
        </w:rPr>
        <w:t>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Pr="00014834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014834">
        <w:rPr>
          <w:sz w:val="24"/>
          <w:szCs w:val="24"/>
          <w:lang w:val="ru-RU"/>
        </w:rPr>
        <w:t xml:space="preserve">Наградить Благодарственным письмом Бородинского городского Совета депутатов в связи с празднованием </w:t>
      </w:r>
      <w:r w:rsidR="00274E3D">
        <w:rPr>
          <w:sz w:val="24"/>
          <w:szCs w:val="24"/>
          <w:lang w:val="ru-RU"/>
        </w:rPr>
        <w:t xml:space="preserve">профессионального праздника </w:t>
      </w:r>
      <w:r w:rsidRPr="00014834">
        <w:rPr>
          <w:sz w:val="24"/>
          <w:szCs w:val="24"/>
          <w:lang w:val="ru-RU"/>
        </w:rPr>
        <w:t xml:space="preserve">Дня </w:t>
      </w:r>
      <w:r w:rsidR="00AC326D">
        <w:rPr>
          <w:sz w:val="24"/>
          <w:szCs w:val="24"/>
          <w:lang w:val="ru-RU"/>
        </w:rPr>
        <w:t>медицинского работника</w:t>
      </w:r>
      <w:r w:rsidRPr="00014834">
        <w:rPr>
          <w:sz w:val="24"/>
          <w:szCs w:val="24"/>
          <w:lang w:val="ru-RU"/>
        </w:rPr>
        <w:t>:</w:t>
      </w:r>
    </w:p>
    <w:p w:rsidR="00AC326D" w:rsidRDefault="00AC326D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 w:rsidRPr="00AC326D">
        <w:rPr>
          <w:b/>
          <w:sz w:val="24"/>
          <w:szCs w:val="24"/>
          <w:lang w:val="ru-RU"/>
        </w:rPr>
        <w:t>Межову</w:t>
      </w:r>
      <w:proofErr w:type="spellEnd"/>
      <w:r w:rsidRPr="00AC326D">
        <w:rPr>
          <w:b/>
          <w:sz w:val="24"/>
          <w:szCs w:val="24"/>
          <w:lang w:val="ru-RU"/>
        </w:rPr>
        <w:t xml:space="preserve"> Елену Владимировну</w:t>
      </w:r>
      <w:r w:rsidR="00197B3E" w:rsidRPr="00AC326D">
        <w:rPr>
          <w:sz w:val="24"/>
          <w:szCs w:val="24"/>
          <w:lang w:val="ru-RU"/>
        </w:rPr>
        <w:t xml:space="preserve"> – </w:t>
      </w:r>
      <w:r w:rsidRPr="00AC326D">
        <w:rPr>
          <w:sz w:val="24"/>
          <w:szCs w:val="24"/>
          <w:lang w:val="ru-RU"/>
        </w:rPr>
        <w:t xml:space="preserve">врача-акушера – гинеколога поликлиники </w:t>
      </w:r>
      <w:r w:rsidRPr="00AC326D">
        <w:rPr>
          <w:sz w:val="24"/>
          <w:lang w:val="ru-RU"/>
        </w:rPr>
        <w:t>краевого государственного бюджетного учреждения здравоохранения «Бородинская городская больница</w:t>
      </w:r>
      <w:r w:rsidRPr="00AC326D">
        <w:rPr>
          <w:sz w:val="24"/>
          <w:szCs w:val="24"/>
          <w:lang w:val="ru-RU"/>
        </w:rPr>
        <w:t>»;</w:t>
      </w:r>
    </w:p>
    <w:p w:rsidR="00197B3E" w:rsidRPr="00AC326D" w:rsidRDefault="00AC326D" w:rsidP="00197B3E">
      <w:pPr>
        <w:pStyle w:val="a4"/>
        <w:numPr>
          <w:ilvl w:val="0"/>
          <w:numId w:val="4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Целуковскую</w:t>
      </w:r>
      <w:proofErr w:type="spellEnd"/>
      <w:r>
        <w:rPr>
          <w:b/>
          <w:sz w:val="24"/>
          <w:szCs w:val="24"/>
          <w:lang w:val="ru-RU"/>
        </w:rPr>
        <w:t xml:space="preserve"> Татьяну Геннадьевну</w:t>
      </w:r>
      <w:r w:rsidR="00197B3E" w:rsidRPr="00AC32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–</w:t>
      </w:r>
      <w:r w:rsidR="00197B3E" w:rsidRPr="00AC326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старшего фельдшера отделения скорой медицинской помощи</w:t>
      </w:r>
      <w:r w:rsidRPr="00AC326D">
        <w:rPr>
          <w:sz w:val="24"/>
          <w:lang w:val="ru-RU"/>
        </w:rPr>
        <w:t xml:space="preserve"> </w:t>
      </w:r>
      <w:r>
        <w:rPr>
          <w:sz w:val="24"/>
          <w:lang w:val="ru-RU"/>
        </w:rPr>
        <w:t>краевого государственного бюджетного учреждения здравоохранения «Бородинская городская больница</w:t>
      </w:r>
      <w:r>
        <w:rPr>
          <w:sz w:val="24"/>
          <w:szCs w:val="24"/>
          <w:lang w:val="ru-RU"/>
        </w:rPr>
        <w:t>»</w:t>
      </w:r>
      <w:r w:rsidR="00197B3E" w:rsidRPr="00AC326D">
        <w:rPr>
          <w:sz w:val="24"/>
          <w:szCs w:val="24"/>
          <w:lang w:val="ru-RU"/>
        </w:rPr>
        <w:t>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4834"/>
    <w:rsid w:val="000D1C0E"/>
    <w:rsid w:val="00146C4C"/>
    <w:rsid w:val="00197B3E"/>
    <w:rsid w:val="00204593"/>
    <w:rsid w:val="00226FC0"/>
    <w:rsid w:val="00230B2D"/>
    <w:rsid w:val="0024481B"/>
    <w:rsid w:val="00256EAB"/>
    <w:rsid w:val="002702C1"/>
    <w:rsid w:val="00274E3D"/>
    <w:rsid w:val="0029039B"/>
    <w:rsid w:val="002B62B7"/>
    <w:rsid w:val="00304BC0"/>
    <w:rsid w:val="003D2576"/>
    <w:rsid w:val="0049419F"/>
    <w:rsid w:val="0050288B"/>
    <w:rsid w:val="005360C1"/>
    <w:rsid w:val="00542208"/>
    <w:rsid w:val="005665A8"/>
    <w:rsid w:val="005B2B23"/>
    <w:rsid w:val="0060166F"/>
    <w:rsid w:val="006400E2"/>
    <w:rsid w:val="00674509"/>
    <w:rsid w:val="00683F6C"/>
    <w:rsid w:val="006C024D"/>
    <w:rsid w:val="006E34BC"/>
    <w:rsid w:val="007D6601"/>
    <w:rsid w:val="0083524E"/>
    <w:rsid w:val="00853504"/>
    <w:rsid w:val="008D27C9"/>
    <w:rsid w:val="00A07FDD"/>
    <w:rsid w:val="00A642C8"/>
    <w:rsid w:val="00A9041B"/>
    <w:rsid w:val="00AA6CD6"/>
    <w:rsid w:val="00AC326D"/>
    <w:rsid w:val="00B5652C"/>
    <w:rsid w:val="00B93259"/>
    <w:rsid w:val="00BC4996"/>
    <w:rsid w:val="00BC6625"/>
    <w:rsid w:val="00BD764C"/>
    <w:rsid w:val="00C352BF"/>
    <w:rsid w:val="00C448FF"/>
    <w:rsid w:val="00C5106A"/>
    <w:rsid w:val="00C71535"/>
    <w:rsid w:val="00D31E7F"/>
    <w:rsid w:val="00D44067"/>
    <w:rsid w:val="00D57B7C"/>
    <w:rsid w:val="00DE127C"/>
    <w:rsid w:val="00E21E4F"/>
    <w:rsid w:val="00E76FBB"/>
    <w:rsid w:val="00EB51C5"/>
    <w:rsid w:val="00EE0A8F"/>
    <w:rsid w:val="00F8345E"/>
    <w:rsid w:val="00FD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54</cp:revision>
  <cp:lastPrinted>2024-03-20T07:19:00Z</cp:lastPrinted>
  <dcterms:created xsi:type="dcterms:W3CDTF">2020-03-17T09:14:00Z</dcterms:created>
  <dcterms:modified xsi:type="dcterms:W3CDTF">2024-05-24T01:39:00Z</dcterms:modified>
</cp:coreProperties>
</file>