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736F" w:rsidRPr="003E736F" w:rsidRDefault="003E736F" w:rsidP="003E736F">
      <w:pPr>
        <w:jc w:val="center"/>
        <w:rPr>
          <w:b/>
          <w:sz w:val="28"/>
          <w:szCs w:val="28"/>
        </w:rPr>
      </w:pPr>
      <w:r>
        <w:rPr>
          <w:b/>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98pt;margin-top:-9pt;width:79.05pt;height:99pt;z-index:251659264">
            <v:imagedata r:id="rId5" o:title=""/>
            <w10:wrap type="topAndBottom"/>
          </v:shape>
          <o:OLEObject Type="Embed" ProgID="Imaging.Document" ShapeID="_x0000_s1026" DrawAspect="Content" ObjectID="_1592034534" r:id="rId6"/>
        </w:pict>
      </w:r>
    </w:p>
    <w:p w:rsidR="003E736F" w:rsidRDefault="003E736F" w:rsidP="003E736F">
      <w:pPr>
        <w:jc w:val="center"/>
        <w:rPr>
          <w:b/>
        </w:rPr>
      </w:pPr>
      <w:r>
        <w:rPr>
          <w:b/>
        </w:rPr>
        <w:t>БОРОДИНСКИЙ ГОРОДСКОЙ СОВЕТ ДЕПУТАТОВ</w:t>
      </w:r>
    </w:p>
    <w:p w:rsidR="003E736F" w:rsidRDefault="003E736F" w:rsidP="003E736F">
      <w:pPr>
        <w:rPr>
          <w:b/>
        </w:rPr>
      </w:pPr>
      <w:r>
        <w:rPr>
          <w:b/>
        </w:rPr>
        <w:t xml:space="preserve">                              </w:t>
      </w:r>
    </w:p>
    <w:p w:rsidR="003E736F" w:rsidRDefault="003E736F" w:rsidP="003E736F">
      <w:pPr>
        <w:jc w:val="center"/>
        <w:rPr>
          <w:b/>
        </w:rPr>
      </w:pPr>
      <w:proofErr w:type="gramStart"/>
      <w:r>
        <w:rPr>
          <w:b/>
        </w:rPr>
        <w:t>Р</w:t>
      </w:r>
      <w:proofErr w:type="gramEnd"/>
      <w:r>
        <w:rPr>
          <w:b/>
        </w:rPr>
        <w:t xml:space="preserve"> Е Ш Е Н И Е </w:t>
      </w:r>
    </w:p>
    <w:p w:rsidR="003E736F" w:rsidRDefault="003E736F" w:rsidP="003E736F">
      <w:pPr>
        <w:jc w:val="both"/>
      </w:pPr>
      <w:r>
        <w:t>21.06.2018 г.                                             г. Бородино                                                № 19-216р</w:t>
      </w:r>
    </w:p>
    <w:p w:rsidR="003E736F" w:rsidRDefault="003E736F" w:rsidP="003E736F">
      <w:pPr>
        <w:autoSpaceDE w:val="0"/>
        <w:autoSpaceDN w:val="0"/>
        <w:adjustRightInd w:val="0"/>
        <w:jc w:val="both"/>
        <w:outlineLvl w:val="0"/>
      </w:pPr>
    </w:p>
    <w:p w:rsidR="003E736F" w:rsidRDefault="003E736F" w:rsidP="003E736F">
      <w:pPr>
        <w:ind w:right="-441"/>
        <w:jc w:val="center"/>
      </w:pPr>
    </w:p>
    <w:p w:rsidR="003E736F" w:rsidRDefault="003E736F" w:rsidP="003E736F">
      <w:pPr>
        <w:ind w:right="-441"/>
      </w:pPr>
      <w:r>
        <w:t xml:space="preserve">О внесении изменений в Положение о </w:t>
      </w:r>
    </w:p>
    <w:p w:rsidR="003E736F" w:rsidRDefault="003E736F" w:rsidP="003E736F">
      <w:pPr>
        <w:ind w:right="-441"/>
      </w:pPr>
      <w:proofErr w:type="gramStart"/>
      <w:r>
        <w:t>порядке</w:t>
      </w:r>
      <w:proofErr w:type="gramEnd"/>
      <w:r>
        <w:t xml:space="preserve"> проведения конкурса по отбору </w:t>
      </w:r>
    </w:p>
    <w:p w:rsidR="003E736F" w:rsidRDefault="003E736F" w:rsidP="003E736F">
      <w:pPr>
        <w:ind w:right="-441"/>
      </w:pPr>
      <w:r>
        <w:t xml:space="preserve">кандидатов на должность Главы города </w:t>
      </w:r>
    </w:p>
    <w:p w:rsidR="003E736F" w:rsidRDefault="003E736F" w:rsidP="003E736F">
      <w:pPr>
        <w:ind w:right="-441"/>
      </w:pPr>
      <w:r>
        <w:t>Бородино</w:t>
      </w:r>
    </w:p>
    <w:p w:rsidR="003E736F" w:rsidRDefault="003E736F" w:rsidP="003E736F"/>
    <w:p w:rsidR="003E736F" w:rsidRDefault="003E736F" w:rsidP="003E736F">
      <w:pPr>
        <w:spacing w:after="100" w:afterAutospacing="1"/>
        <w:ind w:firstLine="708"/>
        <w:contextualSpacing/>
        <w:jc w:val="both"/>
      </w:pPr>
      <w:proofErr w:type="gramStart"/>
      <w:r>
        <w:t>В соответствии с Федеральным законом от 06.10.2003 № 131-ФЗ «Об общих принципах организации  местного самоуправления в Российской Федерации», законом  Красноярского края от 19.12.2017 №4-1264 «О представлении гражданами, претендующими на замещение муниципальных должностей, должности главы (руководителя) местной администрации по контракту, и лицами, замещающими указанные должности, сведений о доходах, расходах, об имуществе и обязательствах имущественного характера и проверке достоверности и полноты таких сведений</w:t>
      </w:r>
      <w:proofErr w:type="gramEnd"/>
      <w:r>
        <w:t xml:space="preserve">», руководствуясь Уставом города, Бородинский городской Совет депутатов </w:t>
      </w:r>
    </w:p>
    <w:p w:rsidR="003E736F" w:rsidRDefault="003E736F" w:rsidP="003E736F">
      <w:pPr>
        <w:spacing w:after="100" w:afterAutospacing="1"/>
        <w:contextualSpacing/>
        <w:jc w:val="both"/>
      </w:pPr>
      <w:r>
        <w:t>РЕШИЛ:</w:t>
      </w:r>
    </w:p>
    <w:p w:rsidR="003E736F" w:rsidRDefault="003E736F" w:rsidP="003E736F">
      <w:pPr>
        <w:spacing w:after="100" w:afterAutospacing="1"/>
        <w:ind w:firstLine="708"/>
        <w:contextualSpacing/>
        <w:jc w:val="both"/>
      </w:pPr>
    </w:p>
    <w:p w:rsidR="003E736F" w:rsidRDefault="003E736F" w:rsidP="003E736F">
      <w:pPr>
        <w:autoSpaceDE w:val="0"/>
        <w:autoSpaceDN w:val="0"/>
        <w:adjustRightInd w:val="0"/>
        <w:ind w:firstLine="709"/>
        <w:jc w:val="both"/>
      </w:pPr>
      <w:r>
        <w:t>1. Внести в  Положение о порядке проведения конкурса по отбору кандидатов на должность Главы города Бородино, утвержденное решением от 16.06.2015 №45-415р с изменениями, внесенными решениями от 29.09.2015 №1-11р, от 30.09.2016 №7-87р, следующие изменения:</w:t>
      </w:r>
    </w:p>
    <w:p w:rsidR="003E736F" w:rsidRDefault="003E736F" w:rsidP="003E736F">
      <w:pPr>
        <w:ind w:firstLine="709"/>
        <w:jc w:val="both"/>
      </w:pPr>
      <w:r>
        <w:t>1.1. абзац 5 пункта 1.4 изложить в новой редакции: «Решение о назначении конкурса публикуется в газете «Бородинский вестник», размещается на официальном интернет сайте муниципального образования города Бородино не позднее, чем за 40 календарных дней до дня проведения конкурса»;</w:t>
      </w:r>
    </w:p>
    <w:p w:rsidR="003E736F" w:rsidRDefault="003E736F" w:rsidP="003E736F">
      <w:pPr>
        <w:ind w:firstLine="709"/>
        <w:jc w:val="both"/>
      </w:pPr>
      <w:r>
        <w:t xml:space="preserve">1.2. в пункте 3.1. </w:t>
      </w:r>
    </w:p>
    <w:p w:rsidR="003E736F" w:rsidRDefault="003E736F" w:rsidP="003E736F">
      <w:pPr>
        <w:ind w:firstLine="709"/>
        <w:jc w:val="both"/>
      </w:pPr>
      <w:proofErr w:type="gramStart"/>
      <w:r>
        <w:t>а) подпункт 5 изложить в новой редакции: «5) сведения о своих доходах, доходах супруги (супруга) и несовершеннолетних детей,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а также сведения об имуществе, принадлежащем ему, супруге (супругу) и несовершеннолетним детям на</w:t>
      </w:r>
      <w:proofErr w:type="gramEnd"/>
      <w:r>
        <w:t xml:space="preserve"> </w:t>
      </w:r>
      <w:proofErr w:type="gramStart"/>
      <w:r>
        <w:t>праве собственности, и об обязательствах имущественного характера по состоянию на первое число месяца, предшествующего месяцу подачи документов для замещения должности по форме, утвержденной Указом Президента Российской Федерации от 23.06.2014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w:t>
      </w:r>
      <w:proofErr w:type="gramEnd"/>
    </w:p>
    <w:p w:rsidR="003E736F" w:rsidRDefault="003E736F" w:rsidP="003E736F">
      <w:pPr>
        <w:ind w:firstLine="709"/>
        <w:jc w:val="both"/>
      </w:pPr>
      <w:r>
        <w:t>б) дополнить подпунктами 6,7 следующего содержания: «6) справку о наличии (отсутствии) судимости и (или) факта уголовного преследования либо о прекращении уголовного преследования;</w:t>
      </w:r>
    </w:p>
    <w:p w:rsidR="003E736F" w:rsidRDefault="003E736F" w:rsidP="003E736F">
      <w:pPr>
        <w:ind w:firstLine="709"/>
        <w:jc w:val="both"/>
      </w:pPr>
      <w:r>
        <w:lastRenderedPageBreak/>
        <w:t>7) документ, подтверждающий представление Губернатору Красноярского края сведений, указанных в подпункте 5 настоящего пункта»;</w:t>
      </w:r>
    </w:p>
    <w:p w:rsidR="003E736F" w:rsidRDefault="003E736F" w:rsidP="003E736F">
      <w:pPr>
        <w:ind w:firstLine="709"/>
        <w:jc w:val="both"/>
      </w:pPr>
      <w:r>
        <w:t xml:space="preserve">1.3. в пункте 3.3. </w:t>
      </w:r>
    </w:p>
    <w:p w:rsidR="003E736F" w:rsidRDefault="003E736F" w:rsidP="003E736F">
      <w:pPr>
        <w:ind w:firstLine="709"/>
        <w:jc w:val="both"/>
      </w:pPr>
      <w:r>
        <w:t>а) абзац 1 изложить в новой редакции: «Документы, указанные в подпунктах  1,2.3,4,6,7 пункта 3.1. настоящего Положения, кандидат представляет лично в течение 35 календарных дней со дня, следующего за днем опубликования решения о назначении конкурса, лицу, ответственному за прием и регистрацию документов от кандидатов</w:t>
      </w:r>
      <w:proofErr w:type="gramStart"/>
      <w:r>
        <w:t>.»;</w:t>
      </w:r>
      <w:proofErr w:type="gramEnd"/>
    </w:p>
    <w:p w:rsidR="003E736F" w:rsidRDefault="003E736F" w:rsidP="003E736F">
      <w:pPr>
        <w:ind w:firstLine="709"/>
        <w:jc w:val="both"/>
      </w:pPr>
      <w:r>
        <w:t>б) дополнить абзацем 3 следующего содержания: «Сведения, указанные в подпункте 5 пункта 3.1., представляются кандидатом Губернатору  Красноярского края путем направления заказного почтового отправления с описью вложений или лично в уполномоченный  государственный орган Красноярского края по профилактике коррупционных и иных правонарушений</w:t>
      </w:r>
      <w:proofErr w:type="gramStart"/>
      <w:r>
        <w:t>.»;</w:t>
      </w:r>
    </w:p>
    <w:p w:rsidR="003E736F" w:rsidRDefault="003E736F" w:rsidP="003E736F">
      <w:pPr>
        <w:ind w:firstLine="709"/>
        <w:jc w:val="both"/>
      </w:pPr>
      <w:proofErr w:type="gramEnd"/>
      <w:r>
        <w:t xml:space="preserve">1.4. в пункте 3.5. </w:t>
      </w:r>
    </w:p>
    <w:p w:rsidR="003E736F" w:rsidRDefault="003E736F" w:rsidP="003E736F">
      <w:pPr>
        <w:ind w:firstLine="709"/>
        <w:jc w:val="both"/>
      </w:pPr>
      <w:r>
        <w:t xml:space="preserve">а) подпункт «а» изложить в новой редакции: «а) </w:t>
      </w:r>
      <w:proofErr w:type="spellStart"/>
      <w:r>
        <w:t>недостижения</w:t>
      </w:r>
      <w:proofErr w:type="spellEnd"/>
      <w:r>
        <w:t xml:space="preserve"> 21 года на день проведения конкурса»;</w:t>
      </w:r>
    </w:p>
    <w:p w:rsidR="003E736F" w:rsidRDefault="003E736F" w:rsidP="003E736F">
      <w:pPr>
        <w:ind w:firstLine="709"/>
        <w:jc w:val="both"/>
      </w:pPr>
      <w:r>
        <w:t xml:space="preserve">б) в подпункте «д» слова «указанных в подпунктах 1,2,3 пункта 3.1.» </w:t>
      </w:r>
      <w:proofErr w:type="gramStart"/>
      <w:r>
        <w:t>заменить на слова</w:t>
      </w:r>
      <w:proofErr w:type="gramEnd"/>
      <w:r>
        <w:t xml:space="preserve"> «указанных в подпунктах 1,2,3,6,7 пункта 3.1.»</w:t>
      </w:r>
    </w:p>
    <w:p w:rsidR="003E736F" w:rsidRDefault="003E736F" w:rsidP="003E736F">
      <w:pPr>
        <w:ind w:firstLine="709"/>
        <w:jc w:val="both"/>
      </w:pPr>
      <w:r>
        <w:t>в) дополнить подпунктом «е» следующего содержания: «е) наличия иных ограничений пассивного избирательного права, предусмотренных Федеральным законом от 12.06.2002 №67-ФЗ «Об основных гарантиях избирательных прав и права на участие в референдуме граждан Российской Федерации».</w:t>
      </w:r>
    </w:p>
    <w:p w:rsidR="003E736F" w:rsidRDefault="003E736F" w:rsidP="003E736F">
      <w:pPr>
        <w:autoSpaceDE w:val="0"/>
        <w:autoSpaceDN w:val="0"/>
        <w:adjustRightInd w:val="0"/>
        <w:ind w:firstLine="709"/>
        <w:jc w:val="both"/>
      </w:pPr>
      <w:r>
        <w:t>2. Опубликовать решение в газете «Бородинский вестник», разместить на официальном интернет сайте муниципального образования города Бородино.</w:t>
      </w:r>
    </w:p>
    <w:p w:rsidR="003E736F" w:rsidRDefault="003E736F" w:rsidP="003E736F">
      <w:pPr>
        <w:autoSpaceDE w:val="0"/>
        <w:autoSpaceDN w:val="0"/>
        <w:adjustRightInd w:val="0"/>
        <w:ind w:firstLine="709"/>
        <w:jc w:val="both"/>
        <w:rPr>
          <w:i/>
        </w:rPr>
      </w:pPr>
      <w:r>
        <w:t xml:space="preserve">3. </w:t>
      </w:r>
      <w:proofErr w:type="gramStart"/>
      <w:r>
        <w:t>Контроль за</w:t>
      </w:r>
      <w:proofErr w:type="gramEnd"/>
      <w:r>
        <w:t xml:space="preserve"> исполнением настоящего решения возложить на постоянную комиссию по законности и защите прав граждан (</w:t>
      </w:r>
      <w:proofErr w:type="spellStart"/>
      <w:r>
        <w:t>В.Г.Серебряков</w:t>
      </w:r>
      <w:proofErr w:type="spellEnd"/>
      <w:r>
        <w:t>).</w:t>
      </w:r>
    </w:p>
    <w:p w:rsidR="003E736F" w:rsidRDefault="003E736F" w:rsidP="003E736F">
      <w:pPr>
        <w:autoSpaceDE w:val="0"/>
        <w:autoSpaceDN w:val="0"/>
        <w:adjustRightInd w:val="0"/>
        <w:ind w:firstLine="709"/>
        <w:jc w:val="both"/>
        <w:outlineLvl w:val="0"/>
        <w:rPr>
          <w:i/>
        </w:rPr>
      </w:pPr>
      <w:r>
        <w:t xml:space="preserve">4. Решение вступает в силу на следующий день после официального опубликования </w:t>
      </w:r>
      <w:r>
        <w:rPr>
          <w:i/>
        </w:rPr>
        <w:t xml:space="preserve"> </w:t>
      </w:r>
      <w:r>
        <w:t>в газете "Бородинский вестник"</w:t>
      </w:r>
      <w:r>
        <w:rPr>
          <w:i/>
        </w:rPr>
        <w:t>.</w:t>
      </w:r>
    </w:p>
    <w:p w:rsidR="003E736F" w:rsidRDefault="003E736F" w:rsidP="003E736F">
      <w:pPr>
        <w:autoSpaceDE w:val="0"/>
        <w:autoSpaceDN w:val="0"/>
        <w:adjustRightInd w:val="0"/>
        <w:ind w:firstLine="709"/>
        <w:jc w:val="both"/>
        <w:outlineLvl w:val="0"/>
        <w:rPr>
          <w:sz w:val="28"/>
          <w:szCs w:val="28"/>
        </w:rPr>
      </w:pPr>
    </w:p>
    <w:p w:rsidR="003E736F" w:rsidRDefault="003E736F" w:rsidP="003E736F">
      <w:pPr>
        <w:ind w:right="-441"/>
        <w:jc w:val="center"/>
        <w:rPr>
          <w:sz w:val="28"/>
          <w:szCs w:val="28"/>
        </w:rPr>
      </w:pPr>
    </w:p>
    <w:p w:rsidR="003E736F" w:rsidRDefault="003E736F" w:rsidP="003E736F">
      <w:pPr>
        <w:ind w:right="-441"/>
        <w:jc w:val="center"/>
        <w:rPr>
          <w:sz w:val="28"/>
          <w:szCs w:val="28"/>
        </w:rPr>
      </w:pPr>
    </w:p>
    <w:p w:rsidR="003E736F" w:rsidRDefault="003E736F" w:rsidP="003E736F">
      <w:pPr>
        <w:widowControl w:val="0"/>
        <w:autoSpaceDE w:val="0"/>
        <w:autoSpaceDN w:val="0"/>
        <w:adjustRightInd w:val="0"/>
        <w:jc w:val="both"/>
      </w:pPr>
    </w:p>
    <w:tbl>
      <w:tblPr>
        <w:tblW w:w="0" w:type="auto"/>
        <w:tblLook w:val="01E0" w:firstRow="1" w:lastRow="1" w:firstColumn="1" w:lastColumn="1" w:noHBand="0" w:noVBand="0"/>
      </w:tblPr>
      <w:tblGrid>
        <w:gridCol w:w="4770"/>
        <w:gridCol w:w="4801"/>
      </w:tblGrid>
      <w:tr w:rsidR="003E736F" w:rsidTr="00AE0884">
        <w:trPr>
          <w:trHeight w:val="321"/>
        </w:trPr>
        <w:tc>
          <w:tcPr>
            <w:tcW w:w="4770" w:type="dxa"/>
            <w:hideMark/>
          </w:tcPr>
          <w:p w:rsidR="003E736F" w:rsidRDefault="003E736F" w:rsidP="00AE0884">
            <w:pPr>
              <w:spacing w:line="276" w:lineRule="auto"/>
              <w:rPr>
                <w:lang w:eastAsia="en-US"/>
              </w:rPr>
            </w:pPr>
            <w:r>
              <w:rPr>
                <w:lang w:eastAsia="en-US"/>
              </w:rPr>
              <w:t xml:space="preserve">Председатель </w:t>
            </w:r>
            <w:proofErr w:type="gramStart"/>
            <w:r>
              <w:rPr>
                <w:lang w:eastAsia="en-US"/>
              </w:rPr>
              <w:t>Бородинского</w:t>
            </w:r>
            <w:proofErr w:type="gramEnd"/>
          </w:p>
          <w:p w:rsidR="003E736F" w:rsidRDefault="003E736F" w:rsidP="00AE0884">
            <w:pPr>
              <w:spacing w:line="276" w:lineRule="auto"/>
              <w:rPr>
                <w:lang w:eastAsia="en-US"/>
              </w:rPr>
            </w:pPr>
            <w:r>
              <w:rPr>
                <w:lang w:eastAsia="en-US"/>
              </w:rPr>
              <w:t xml:space="preserve">городского Совета депутатов  </w:t>
            </w:r>
          </w:p>
          <w:p w:rsidR="003E736F" w:rsidRDefault="003E736F" w:rsidP="00AE0884">
            <w:pPr>
              <w:spacing w:line="276" w:lineRule="auto"/>
              <w:rPr>
                <w:lang w:eastAsia="en-US"/>
              </w:rPr>
            </w:pPr>
            <w:r>
              <w:rPr>
                <w:lang w:eastAsia="en-US"/>
              </w:rPr>
              <w:t xml:space="preserve">  </w:t>
            </w:r>
          </w:p>
          <w:p w:rsidR="003E736F" w:rsidRDefault="003E736F" w:rsidP="00AE0884">
            <w:pPr>
              <w:spacing w:line="276" w:lineRule="auto"/>
              <w:ind w:left="2127" w:firstLine="573"/>
              <w:rPr>
                <w:lang w:eastAsia="en-US"/>
              </w:rPr>
            </w:pPr>
            <w:r>
              <w:rPr>
                <w:lang w:eastAsia="en-US"/>
              </w:rPr>
              <w:t xml:space="preserve">                                                                                             В.Н. Климов</w:t>
            </w:r>
          </w:p>
        </w:tc>
        <w:tc>
          <w:tcPr>
            <w:tcW w:w="4801" w:type="dxa"/>
          </w:tcPr>
          <w:p w:rsidR="003E736F" w:rsidRDefault="003E736F" w:rsidP="00AE0884">
            <w:pPr>
              <w:spacing w:line="276" w:lineRule="auto"/>
              <w:ind w:right="-851"/>
              <w:rPr>
                <w:lang w:eastAsia="en-US"/>
              </w:rPr>
            </w:pPr>
            <w:r>
              <w:rPr>
                <w:lang w:eastAsia="en-US"/>
              </w:rPr>
              <w:t xml:space="preserve">                                    Глава города Бородино    </w:t>
            </w:r>
          </w:p>
          <w:p w:rsidR="003E736F" w:rsidRDefault="003E736F" w:rsidP="00AE0884">
            <w:pPr>
              <w:spacing w:line="276" w:lineRule="auto"/>
              <w:rPr>
                <w:lang w:eastAsia="en-US"/>
              </w:rPr>
            </w:pPr>
          </w:p>
          <w:p w:rsidR="003E736F" w:rsidRDefault="003E736F" w:rsidP="00AE0884">
            <w:pPr>
              <w:spacing w:line="276" w:lineRule="auto"/>
              <w:rPr>
                <w:lang w:eastAsia="en-US"/>
              </w:rPr>
            </w:pPr>
          </w:p>
          <w:p w:rsidR="003E736F" w:rsidRDefault="003E736F" w:rsidP="00AE0884">
            <w:pPr>
              <w:spacing w:line="276" w:lineRule="auto"/>
              <w:ind w:left="2370" w:firstLine="12"/>
              <w:jc w:val="right"/>
              <w:rPr>
                <w:lang w:eastAsia="en-US"/>
              </w:rPr>
            </w:pPr>
            <w:r>
              <w:rPr>
                <w:lang w:eastAsia="en-US"/>
              </w:rPr>
              <w:t xml:space="preserve">                                                                           А.Ф. Веретенников</w:t>
            </w:r>
          </w:p>
          <w:p w:rsidR="003E736F" w:rsidRDefault="003E736F" w:rsidP="00AE0884">
            <w:pPr>
              <w:spacing w:line="276" w:lineRule="auto"/>
              <w:ind w:left="2370" w:firstLine="12"/>
              <w:jc w:val="right"/>
              <w:rPr>
                <w:lang w:eastAsia="en-US"/>
              </w:rPr>
            </w:pPr>
          </w:p>
          <w:p w:rsidR="003E736F" w:rsidRDefault="003E736F" w:rsidP="00AE0884">
            <w:pPr>
              <w:spacing w:line="276" w:lineRule="auto"/>
              <w:ind w:left="2370" w:firstLine="12"/>
              <w:jc w:val="right"/>
              <w:rPr>
                <w:lang w:eastAsia="en-US"/>
              </w:rPr>
            </w:pPr>
          </w:p>
          <w:p w:rsidR="003E736F" w:rsidRDefault="003E736F" w:rsidP="00AE0884">
            <w:pPr>
              <w:spacing w:line="276" w:lineRule="auto"/>
              <w:ind w:left="2178"/>
              <w:rPr>
                <w:lang w:eastAsia="en-US"/>
              </w:rPr>
            </w:pPr>
          </w:p>
          <w:p w:rsidR="003E736F" w:rsidRDefault="003E736F" w:rsidP="00AE0884">
            <w:pPr>
              <w:spacing w:line="276" w:lineRule="auto"/>
              <w:ind w:left="2178"/>
              <w:rPr>
                <w:lang w:eastAsia="en-US"/>
              </w:rPr>
            </w:pPr>
            <w:bookmarkStart w:id="0" w:name="_GoBack"/>
            <w:bookmarkEnd w:id="0"/>
          </w:p>
          <w:p w:rsidR="003E736F" w:rsidRDefault="003E736F" w:rsidP="00AE0884">
            <w:pPr>
              <w:spacing w:line="276" w:lineRule="auto"/>
              <w:ind w:left="2178"/>
              <w:rPr>
                <w:lang w:eastAsia="en-US"/>
              </w:rPr>
            </w:pPr>
          </w:p>
          <w:p w:rsidR="003E736F" w:rsidRDefault="003E736F" w:rsidP="00AE0884">
            <w:pPr>
              <w:widowControl w:val="0"/>
              <w:autoSpaceDE w:val="0"/>
              <w:autoSpaceDN w:val="0"/>
              <w:adjustRightInd w:val="0"/>
              <w:spacing w:line="276" w:lineRule="auto"/>
              <w:jc w:val="both"/>
              <w:rPr>
                <w:lang w:eastAsia="en-US"/>
              </w:rPr>
            </w:pPr>
          </w:p>
          <w:p w:rsidR="003E736F" w:rsidRDefault="003E736F" w:rsidP="00AE0884">
            <w:pPr>
              <w:widowControl w:val="0"/>
              <w:autoSpaceDE w:val="0"/>
              <w:autoSpaceDN w:val="0"/>
              <w:adjustRightInd w:val="0"/>
              <w:spacing w:line="276" w:lineRule="auto"/>
              <w:jc w:val="both"/>
              <w:rPr>
                <w:lang w:eastAsia="en-US"/>
              </w:rPr>
            </w:pPr>
          </w:p>
          <w:p w:rsidR="003E736F" w:rsidRDefault="003E736F" w:rsidP="00AE0884">
            <w:pPr>
              <w:widowControl w:val="0"/>
              <w:autoSpaceDE w:val="0"/>
              <w:autoSpaceDN w:val="0"/>
              <w:adjustRightInd w:val="0"/>
              <w:spacing w:line="276" w:lineRule="auto"/>
              <w:jc w:val="both"/>
              <w:rPr>
                <w:lang w:eastAsia="en-US"/>
              </w:rPr>
            </w:pPr>
          </w:p>
          <w:p w:rsidR="003E736F" w:rsidRDefault="003E736F" w:rsidP="00AE0884">
            <w:pPr>
              <w:widowControl w:val="0"/>
              <w:autoSpaceDE w:val="0"/>
              <w:autoSpaceDN w:val="0"/>
              <w:adjustRightInd w:val="0"/>
              <w:spacing w:line="276" w:lineRule="auto"/>
              <w:jc w:val="both"/>
              <w:rPr>
                <w:lang w:eastAsia="en-US"/>
              </w:rPr>
            </w:pPr>
          </w:p>
          <w:p w:rsidR="003E736F" w:rsidRDefault="003E736F" w:rsidP="00AE0884">
            <w:pPr>
              <w:widowControl w:val="0"/>
              <w:autoSpaceDE w:val="0"/>
              <w:autoSpaceDN w:val="0"/>
              <w:adjustRightInd w:val="0"/>
              <w:spacing w:line="276" w:lineRule="auto"/>
              <w:jc w:val="both"/>
              <w:rPr>
                <w:lang w:eastAsia="en-US"/>
              </w:rPr>
            </w:pPr>
          </w:p>
        </w:tc>
      </w:tr>
    </w:tbl>
    <w:p w:rsidR="00C943F9" w:rsidRDefault="00C943F9"/>
    <w:sectPr w:rsidR="00C943F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5696"/>
    <w:rsid w:val="003E736F"/>
    <w:rsid w:val="00725696"/>
    <w:rsid w:val="00C943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736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736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688</Words>
  <Characters>3924</Characters>
  <Application>Microsoft Office Word</Application>
  <DocSecurity>0</DocSecurity>
  <Lines>32</Lines>
  <Paragraphs>9</Paragraphs>
  <ScaleCrop>false</ScaleCrop>
  <Company/>
  <LinksUpToDate>false</LinksUpToDate>
  <CharactersWithSpaces>4603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3</cp:revision>
  <dcterms:created xsi:type="dcterms:W3CDTF">2018-07-02T04:02:00Z</dcterms:created>
  <dcterms:modified xsi:type="dcterms:W3CDTF">2018-07-02T04:02:00Z</dcterms:modified>
</cp:coreProperties>
</file>