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E5" w:rsidRDefault="00511AE5" w:rsidP="00511AE5">
      <w:pPr>
        <w:framePr w:hSpace="180" w:wrap="around" w:vAnchor="page" w:hAnchor="margin" w:x="-67" w:y="1216"/>
        <w:autoSpaceDE w:val="0"/>
        <w:autoSpaceDN w:val="0"/>
        <w:adjustRightInd w:val="0"/>
        <w:jc w:val="center"/>
        <w:rPr>
          <w:b/>
        </w:rPr>
      </w:pPr>
    </w:p>
    <w:p w:rsidR="00511AE5" w:rsidRDefault="00511AE5" w:rsidP="00511AE5">
      <w:pPr>
        <w:framePr w:hSpace="180" w:wrap="around" w:vAnchor="page" w:hAnchor="margin" w:x="-67" w:y="1216"/>
        <w:autoSpaceDE w:val="0"/>
        <w:autoSpaceDN w:val="0"/>
        <w:adjustRightInd w:val="0"/>
        <w:jc w:val="center"/>
        <w:rPr>
          <w:b/>
        </w:rPr>
      </w:pPr>
    </w:p>
    <w:p w:rsidR="00511AE5" w:rsidRDefault="00511AE5" w:rsidP="00511AE5">
      <w:pPr>
        <w:framePr w:hSpace="180" w:wrap="around" w:vAnchor="page" w:hAnchor="margin" w:x="-67" w:y="1216"/>
        <w:autoSpaceDE w:val="0"/>
        <w:autoSpaceDN w:val="0"/>
        <w:adjustRightInd w:val="0"/>
        <w:jc w:val="center"/>
        <w:rPr>
          <w:b/>
        </w:rPr>
      </w:pPr>
    </w:p>
    <w:p w:rsidR="00511AE5" w:rsidRDefault="00511AE5" w:rsidP="00511AE5">
      <w:pPr>
        <w:framePr w:hSpace="180" w:wrap="around" w:vAnchor="page" w:hAnchor="margin" w:x="-67" w:y="1216"/>
        <w:autoSpaceDE w:val="0"/>
        <w:autoSpaceDN w:val="0"/>
        <w:adjustRightInd w:val="0"/>
        <w:jc w:val="center"/>
        <w:rPr>
          <w:b/>
        </w:rPr>
      </w:pPr>
    </w:p>
    <w:p w:rsidR="00511AE5" w:rsidRDefault="00511AE5" w:rsidP="00511AE5">
      <w:pPr>
        <w:framePr w:hSpace="180" w:wrap="around" w:vAnchor="page" w:hAnchor="margin" w:x="-67" w:y="1216"/>
        <w:autoSpaceDE w:val="0"/>
        <w:autoSpaceDN w:val="0"/>
        <w:adjustRightInd w:val="0"/>
        <w:jc w:val="center"/>
        <w:rPr>
          <w:b/>
        </w:rPr>
      </w:pPr>
    </w:p>
    <w:p w:rsidR="00511AE5" w:rsidRDefault="00511AE5" w:rsidP="00511AE5">
      <w:pPr>
        <w:framePr w:hSpace="180" w:wrap="around" w:vAnchor="page" w:hAnchor="margin" w:x="-67" w:y="1216"/>
        <w:autoSpaceDE w:val="0"/>
        <w:autoSpaceDN w:val="0"/>
        <w:adjustRightInd w:val="0"/>
        <w:jc w:val="center"/>
        <w:rPr>
          <w:b/>
        </w:rPr>
      </w:pPr>
    </w:p>
    <w:p w:rsidR="00511AE5" w:rsidRDefault="00511AE5" w:rsidP="00511AE5">
      <w:pPr>
        <w:framePr w:hSpace="180" w:wrap="around" w:vAnchor="page" w:hAnchor="margin" w:x="-67" w:y="1216"/>
        <w:autoSpaceDE w:val="0"/>
        <w:autoSpaceDN w:val="0"/>
        <w:adjustRightInd w:val="0"/>
        <w:jc w:val="center"/>
        <w:rPr>
          <w:b/>
        </w:rPr>
      </w:pPr>
    </w:p>
    <w:p w:rsidR="00511AE5" w:rsidRDefault="00511AE5" w:rsidP="00511AE5">
      <w:pPr>
        <w:framePr w:hSpace="180" w:wrap="around" w:vAnchor="page" w:hAnchor="margin" w:x="-67" w:y="1216"/>
        <w:autoSpaceDE w:val="0"/>
        <w:autoSpaceDN w:val="0"/>
        <w:adjustRightInd w:val="0"/>
        <w:jc w:val="center"/>
        <w:rPr>
          <w:b/>
        </w:rPr>
      </w:pPr>
      <w:r w:rsidRPr="00511AE5">
        <w:rPr>
          <w:b/>
        </w:rPr>
        <w:t xml:space="preserve"> </w:t>
      </w:r>
      <w:r>
        <w:rPr>
          <w:b/>
        </w:rPr>
        <w:t>КРАСНОЯРСКИЙ КРАЙ</w:t>
      </w:r>
    </w:p>
    <w:p w:rsidR="00511AE5" w:rsidRDefault="00511AE5" w:rsidP="00511AE5">
      <w:pPr>
        <w:framePr w:hSpace="180" w:wrap="around" w:vAnchor="page" w:hAnchor="margin" w:x="-67" w:y="1216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ГОРОДСКОЙ ОКРУГ ГОРОД БОРОДИНО КРАСНОЯРСКОГО КРАЯ</w:t>
      </w:r>
    </w:p>
    <w:p w:rsidR="00511AE5" w:rsidRDefault="00511AE5" w:rsidP="00511AE5">
      <w:pPr>
        <w:pStyle w:val="a3"/>
        <w:framePr w:hSpace="180" w:wrap="around" w:vAnchor="page" w:hAnchor="margin" w:x="-67" w:y="1216"/>
        <w:tabs>
          <w:tab w:val="center" w:pos="4819"/>
        </w:tabs>
        <w:spacing w:after="0"/>
        <w:jc w:val="center"/>
        <w:rPr>
          <w:b/>
        </w:rPr>
      </w:pPr>
      <w:r>
        <w:rPr>
          <w:b/>
        </w:rPr>
        <w:t>БОРОДИНСКИЙ ГОРОДСКОЙ СОВЕТ ДЕПУТАТОВ</w:t>
      </w:r>
    </w:p>
    <w:p w:rsidR="00762A79" w:rsidRPr="0032287D" w:rsidRDefault="00461587" w:rsidP="00762A79">
      <w:pPr>
        <w:jc w:val="center"/>
        <w:rPr>
          <w:b/>
          <w:sz w:val="26"/>
          <w:szCs w:val="26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6pt;margin-top:-20.3pt;width:89.25pt;height:111.75pt;z-index:251658240">
            <v:imagedata r:id="rId6" o:title=""/>
            <w10:wrap type="topAndBottom"/>
          </v:shape>
          <o:OLEObject Type="Embed" ProgID="Imaging.Document" ShapeID="_x0000_s1026" DrawAspect="Content" ObjectID="_1725345141" r:id="rId7"/>
        </w:pict>
      </w:r>
    </w:p>
    <w:p w:rsidR="00762A79" w:rsidRDefault="00762A79" w:rsidP="00762A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62A79" w:rsidRDefault="00762A79" w:rsidP="00762A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762A79" w:rsidRDefault="00F6167F" w:rsidP="00762A7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23.09.2022</w:t>
      </w:r>
      <w:r w:rsidR="00762A7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762A79">
        <w:rPr>
          <w:rFonts w:ascii="Times New Roman" w:hAnsi="Times New Roman" w:cs="Times New Roman"/>
          <w:b w:val="0"/>
          <w:sz w:val="26"/>
          <w:szCs w:val="26"/>
        </w:rPr>
        <w:t xml:space="preserve">      г. Бородино                 </w:t>
      </w:r>
      <w:r w:rsidR="00187B04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762A79">
        <w:rPr>
          <w:rFonts w:ascii="Times New Roman" w:hAnsi="Times New Roman" w:cs="Times New Roman"/>
          <w:b w:val="0"/>
          <w:sz w:val="26"/>
          <w:szCs w:val="26"/>
        </w:rPr>
        <w:t xml:space="preserve">                    № </w:t>
      </w:r>
      <w:r w:rsidR="00187B04">
        <w:rPr>
          <w:rFonts w:ascii="Times New Roman" w:hAnsi="Times New Roman" w:cs="Times New Roman"/>
          <w:b w:val="0"/>
          <w:sz w:val="26"/>
          <w:szCs w:val="26"/>
        </w:rPr>
        <w:t>18-165р</w:t>
      </w:r>
    </w:p>
    <w:p w:rsidR="00762A79" w:rsidRDefault="00762A79" w:rsidP="00762A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1AE5" w:rsidRDefault="00511AE5" w:rsidP="00762A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1AE5" w:rsidRPr="00511AE5" w:rsidRDefault="00511AE5" w:rsidP="00511AE5">
      <w:pPr>
        <w:ind w:right="-1"/>
        <w:jc w:val="both"/>
        <w:rPr>
          <w:b/>
        </w:rPr>
      </w:pPr>
      <w:r w:rsidRPr="00511AE5">
        <w:rPr>
          <w:b/>
        </w:rPr>
        <w:t>Об установлении Порядка определения платы за использование земель или земельных участков, находящихся в муниципальной собственности города Бородино, для возведения гражданами гаражей, являющихся некапитальными сооружениями</w:t>
      </w:r>
    </w:p>
    <w:p w:rsidR="00511AE5" w:rsidRDefault="00511AE5" w:rsidP="00762A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1AE5" w:rsidRPr="00E203F7" w:rsidRDefault="00511AE5" w:rsidP="00511A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2A79" w:rsidRPr="00E203F7" w:rsidRDefault="00511AE5" w:rsidP="00762A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1A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соответствии с пунктом 2 статьи 39</w:t>
      </w:r>
      <w:r w:rsidR="00F6167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r w:rsidRPr="00511A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36-1 Земельного кодекса Российской Федерации</w:t>
      </w:r>
      <w:r w:rsidR="00762A79" w:rsidRPr="00E203F7">
        <w:rPr>
          <w:rFonts w:ascii="Times New Roman" w:hAnsi="Times New Roman" w:cs="Times New Roman"/>
          <w:sz w:val="24"/>
          <w:szCs w:val="24"/>
        </w:rPr>
        <w:t>,</w:t>
      </w:r>
      <w:r w:rsidR="00BB5D81">
        <w:rPr>
          <w:rFonts w:ascii="Times New Roman" w:hAnsi="Times New Roman" w:cs="Times New Roman"/>
          <w:sz w:val="24"/>
          <w:szCs w:val="24"/>
        </w:rPr>
        <w:t xml:space="preserve"> Постановлением П</w:t>
      </w:r>
      <w:r>
        <w:rPr>
          <w:rFonts w:ascii="Times New Roman" w:hAnsi="Times New Roman" w:cs="Times New Roman"/>
          <w:sz w:val="24"/>
          <w:szCs w:val="24"/>
        </w:rPr>
        <w:t>равительства Красноярск</w:t>
      </w:r>
      <w:r w:rsidR="00155C22">
        <w:rPr>
          <w:rFonts w:ascii="Times New Roman" w:hAnsi="Times New Roman" w:cs="Times New Roman"/>
          <w:sz w:val="24"/>
          <w:szCs w:val="24"/>
        </w:rPr>
        <w:t>ого края от 21.06.2022 №545-п «</w:t>
      </w:r>
      <w:r>
        <w:rPr>
          <w:rFonts w:ascii="Times New Roman" w:hAnsi="Times New Roman" w:cs="Times New Roman"/>
          <w:sz w:val="24"/>
          <w:szCs w:val="24"/>
        </w:rPr>
        <w:t>Об утверждении Порядка определения платы за использован</w:t>
      </w:r>
      <w:r w:rsidR="00155C22">
        <w:rPr>
          <w:rFonts w:ascii="Times New Roman" w:hAnsi="Times New Roman" w:cs="Times New Roman"/>
          <w:sz w:val="24"/>
          <w:szCs w:val="24"/>
        </w:rPr>
        <w:t>ие земельных участков, находящих</w:t>
      </w:r>
      <w:r>
        <w:rPr>
          <w:rFonts w:ascii="Times New Roman" w:hAnsi="Times New Roman" w:cs="Times New Roman"/>
          <w:sz w:val="24"/>
          <w:szCs w:val="24"/>
        </w:rPr>
        <w:t>ся в собственности Красноярского края,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сооружениями»,</w:t>
      </w:r>
      <w:r w:rsidR="00762A79" w:rsidRPr="00E203F7">
        <w:rPr>
          <w:rFonts w:ascii="Times New Roman" w:hAnsi="Times New Roman" w:cs="Times New Roman"/>
          <w:sz w:val="24"/>
          <w:szCs w:val="24"/>
        </w:rPr>
        <w:t xml:space="preserve">  руководствуясь Уставом города Бородино, Бородинский городской Совет депутатов решил:</w:t>
      </w:r>
      <w:proofErr w:type="gramEnd"/>
    </w:p>
    <w:p w:rsidR="00762A79" w:rsidRDefault="00762A79" w:rsidP="00762A79"/>
    <w:p w:rsidR="00511AE5" w:rsidRDefault="00762A79" w:rsidP="00511AE5">
      <w:pPr>
        <w:autoSpaceDE w:val="0"/>
        <w:autoSpaceDN w:val="0"/>
        <w:adjustRightInd w:val="0"/>
        <w:ind w:firstLine="709"/>
        <w:jc w:val="both"/>
      </w:pPr>
      <w:r w:rsidRPr="007A51CF">
        <w:t xml:space="preserve">1. </w:t>
      </w:r>
      <w:r w:rsidR="00511AE5" w:rsidRPr="00EE40AB">
        <w:t xml:space="preserve">Установить Порядок определения размера платы за использование земель или земельного участка, находящихся в муниципальной собственности </w:t>
      </w:r>
      <w:r w:rsidR="00511AE5">
        <w:t>города Бородино</w:t>
      </w:r>
      <w:r w:rsidR="00511AE5" w:rsidRPr="00EE40AB">
        <w:t xml:space="preserve">, для возведения гражданами гаражей, являющихся некапитальными сооружениями, согласно приложению к настоящему </w:t>
      </w:r>
      <w:r w:rsidR="00511AE5">
        <w:t>решению.</w:t>
      </w:r>
    </w:p>
    <w:p w:rsidR="00762A79" w:rsidRPr="00155C22" w:rsidRDefault="00762A79" w:rsidP="00511AE5">
      <w:pPr>
        <w:autoSpaceDE w:val="0"/>
        <w:autoSpaceDN w:val="0"/>
        <w:adjustRightInd w:val="0"/>
        <w:ind w:firstLine="709"/>
        <w:jc w:val="both"/>
      </w:pPr>
      <w:r w:rsidRPr="00155C22">
        <w:t>2. Опубликовать решение в газете «Бородинский вестник», на официальном сайте</w:t>
      </w:r>
      <w:r w:rsidR="00BB5D81">
        <w:t xml:space="preserve"> городского округа</w:t>
      </w:r>
      <w:r w:rsidRPr="00155C22">
        <w:t xml:space="preserve"> города Бородино</w:t>
      </w:r>
      <w:r w:rsidR="00BB5D81">
        <w:t xml:space="preserve"> Красноярского края</w:t>
      </w:r>
      <w:r w:rsidRPr="00155C22">
        <w:t>.</w:t>
      </w:r>
    </w:p>
    <w:p w:rsidR="00762A79" w:rsidRDefault="00762A79" w:rsidP="00762A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вступает в силу в день, следующий за днем опубликования в газете «Бородинский вестник».</w:t>
      </w:r>
    </w:p>
    <w:p w:rsidR="00762A79" w:rsidRDefault="00762A79" w:rsidP="00762A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комиссию по законности</w:t>
      </w:r>
      <w:r w:rsidR="00BB5D81">
        <w:rPr>
          <w:rFonts w:ascii="Times New Roman" w:hAnsi="Times New Roman" w:cs="Times New Roman"/>
          <w:sz w:val="24"/>
          <w:szCs w:val="24"/>
        </w:rPr>
        <w:t xml:space="preserve"> и защите прав граждан</w:t>
      </w:r>
      <w:r>
        <w:rPr>
          <w:rFonts w:ascii="Times New Roman" w:hAnsi="Times New Roman" w:cs="Times New Roman"/>
          <w:sz w:val="24"/>
          <w:szCs w:val="24"/>
        </w:rPr>
        <w:t xml:space="preserve"> Бородинского городского Совета депута</w:t>
      </w:r>
      <w:r w:rsidR="00155C22">
        <w:rPr>
          <w:rFonts w:ascii="Times New Roman" w:hAnsi="Times New Roman" w:cs="Times New Roman"/>
          <w:sz w:val="24"/>
          <w:szCs w:val="24"/>
        </w:rPr>
        <w:t>тов.</w:t>
      </w:r>
    </w:p>
    <w:p w:rsidR="00762A79" w:rsidRDefault="00762A79" w:rsidP="00762A7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62A79" w:rsidTr="006E775E">
        <w:tc>
          <w:tcPr>
            <w:tcW w:w="4785" w:type="dxa"/>
          </w:tcPr>
          <w:p w:rsidR="00762A79" w:rsidRDefault="00155C22" w:rsidP="00BB5D81">
            <w:pPr>
              <w:autoSpaceDE w:val="0"/>
              <w:autoSpaceDN w:val="0"/>
              <w:adjustRightInd w:val="0"/>
            </w:pPr>
            <w:r>
              <w:t xml:space="preserve">Председатель </w:t>
            </w:r>
            <w:r w:rsidR="00762A79" w:rsidRPr="00155C22">
              <w:t xml:space="preserve">Бородинского городского Совета депутатов </w:t>
            </w:r>
          </w:p>
          <w:p w:rsidR="00155C22" w:rsidRPr="00155C22" w:rsidRDefault="00155C22" w:rsidP="00BB5D81">
            <w:pPr>
              <w:autoSpaceDE w:val="0"/>
              <w:autoSpaceDN w:val="0"/>
              <w:adjustRightInd w:val="0"/>
              <w:ind w:firstLine="709"/>
            </w:pPr>
          </w:p>
          <w:p w:rsidR="00762A79" w:rsidRPr="00762A79" w:rsidRDefault="00511AE5" w:rsidP="00BB5D81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  <w:r w:rsidRPr="00155C22">
              <w:t xml:space="preserve">                                    </w:t>
            </w:r>
            <w:r w:rsidR="00762A79" w:rsidRPr="00155C22">
              <w:t xml:space="preserve">  </w:t>
            </w:r>
            <w:r>
              <w:t>В. А. Маврин</w:t>
            </w:r>
          </w:p>
        </w:tc>
        <w:tc>
          <w:tcPr>
            <w:tcW w:w="4786" w:type="dxa"/>
          </w:tcPr>
          <w:p w:rsidR="00762A79" w:rsidRPr="00155C22" w:rsidRDefault="00762A79" w:rsidP="006E77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9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BB5D8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762A7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155C22"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города Бородино </w:t>
            </w:r>
          </w:p>
          <w:p w:rsidR="00762A79" w:rsidRDefault="00762A79" w:rsidP="006E77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5C22" w:rsidRPr="00762A79" w:rsidRDefault="00155C22" w:rsidP="006E77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2A79" w:rsidRPr="00155C22" w:rsidRDefault="00762A79" w:rsidP="006E77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9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511AE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762A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55C22"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  <w:r w:rsidR="00BB5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C22"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</w:p>
          <w:p w:rsidR="00762A79" w:rsidRPr="00762A79" w:rsidRDefault="00762A79" w:rsidP="006E77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1AE5" w:rsidRDefault="00511AE5" w:rsidP="00762A79">
      <w:pPr>
        <w:autoSpaceDE w:val="0"/>
        <w:autoSpaceDN w:val="0"/>
        <w:adjustRightInd w:val="0"/>
        <w:ind w:firstLine="709"/>
        <w:jc w:val="right"/>
      </w:pPr>
    </w:p>
    <w:p w:rsidR="00511AE5" w:rsidRDefault="00511AE5" w:rsidP="00762A79">
      <w:pPr>
        <w:autoSpaceDE w:val="0"/>
        <w:autoSpaceDN w:val="0"/>
        <w:adjustRightInd w:val="0"/>
        <w:ind w:firstLine="709"/>
        <w:jc w:val="right"/>
      </w:pPr>
    </w:p>
    <w:p w:rsidR="00511AE5" w:rsidRDefault="00511AE5" w:rsidP="00762A79">
      <w:pPr>
        <w:autoSpaceDE w:val="0"/>
        <w:autoSpaceDN w:val="0"/>
        <w:adjustRightInd w:val="0"/>
        <w:ind w:firstLine="709"/>
        <w:jc w:val="right"/>
      </w:pPr>
    </w:p>
    <w:p w:rsidR="00511AE5" w:rsidRDefault="00511AE5" w:rsidP="00762A79">
      <w:pPr>
        <w:autoSpaceDE w:val="0"/>
        <w:autoSpaceDN w:val="0"/>
        <w:adjustRightInd w:val="0"/>
        <w:ind w:firstLine="709"/>
        <w:jc w:val="right"/>
      </w:pPr>
    </w:p>
    <w:p w:rsidR="00511AE5" w:rsidRDefault="00511AE5" w:rsidP="00C14DCF">
      <w:pPr>
        <w:autoSpaceDE w:val="0"/>
        <w:autoSpaceDN w:val="0"/>
        <w:adjustRightInd w:val="0"/>
      </w:pPr>
    </w:p>
    <w:p w:rsidR="00C14DCF" w:rsidRDefault="00C14DCF" w:rsidP="00C14DCF">
      <w:pPr>
        <w:autoSpaceDE w:val="0"/>
        <w:autoSpaceDN w:val="0"/>
        <w:adjustRightInd w:val="0"/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0906A5" w:rsidTr="000906A5">
        <w:tc>
          <w:tcPr>
            <w:tcW w:w="6345" w:type="dxa"/>
          </w:tcPr>
          <w:p w:rsidR="000906A5" w:rsidRDefault="000906A5" w:rsidP="00762A7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261" w:type="dxa"/>
          </w:tcPr>
          <w:p w:rsidR="000906A5" w:rsidRPr="00461587" w:rsidRDefault="000906A5" w:rsidP="000906A5">
            <w:pPr>
              <w:autoSpaceDE w:val="0"/>
              <w:autoSpaceDN w:val="0"/>
              <w:adjustRightInd w:val="0"/>
            </w:pPr>
            <w:r w:rsidRPr="00461587">
              <w:t>Приложение</w:t>
            </w:r>
          </w:p>
          <w:p w:rsidR="000906A5" w:rsidRPr="00461587" w:rsidRDefault="000906A5" w:rsidP="000906A5">
            <w:pPr>
              <w:autoSpaceDE w:val="0"/>
              <w:autoSpaceDN w:val="0"/>
              <w:adjustRightInd w:val="0"/>
            </w:pPr>
            <w:r w:rsidRPr="00461587">
              <w:t xml:space="preserve">к решению </w:t>
            </w:r>
            <w:proofErr w:type="gramStart"/>
            <w:r w:rsidRPr="00461587">
              <w:t>Бородинского</w:t>
            </w:r>
            <w:proofErr w:type="gramEnd"/>
          </w:p>
          <w:p w:rsidR="000906A5" w:rsidRPr="00461587" w:rsidRDefault="000906A5" w:rsidP="000906A5">
            <w:pPr>
              <w:autoSpaceDE w:val="0"/>
              <w:autoSpaceDN w:val="0"/>
              <w:adjustRightInd w:val="0"/>
            </w:pPr>
            <w:r w:rsidRPr="00461587">
              <w:t>городского Совета депутатов</w:t>
            </w:r>
          </w:p>
          <w:p w:rsidR="000906A5" w:rsidRPr="00461587" w:rsidRDefault="000906A5" w:rsidP="000906A5">
            <w:pPr>
              <w:autoSpaceDE w:val="0"/>
              <w:autoSpaceDN w:val="0"/>
              <w:adjustRightInd w:val="0"/>
            </w:pPr>
            <w:r w:rsidRPr="00461587">
              <w:t>от</w:t>
            </w:r>
            <w:r w:rsidR="00461587" w:rsidRPr="00461587">
              <w:t xml:space="preserve"> 23.09.2022 </w:t>
            </w:r>
            <w:r w:rsidRPr="00461587">
              <w:t xml:space="preserve">№ </w:t>
            </w:r>
            <w:r w:rsidR="00461587" w:rsidRPr="00461587">
              <w:t>18-165р</w:t>
            </w:r>
          </w:p>
          <w:p w:rsidR="000906A5" w:rsidRPr="00461587" w:rsidRDefault="000906A5" w:rsidP="000906A5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</w:tr>
    </w:tbl>
    <w:p w:rsidR="00511AE5" w:rsidRDefault="00511AE5" w:rsidP="00762A79">
      <w:pPr>
        <w:autoSpaceDE w:val="0"/>
        <w:autoSpaceDN w:val="0"/>
        <w:adjustRightInd w:val="0"/>
        <w:ind w:firstLine="709"/>
        <w:jc w:val="right"/>
      </w:pPr>
    </w:p>
    <w:p w:rsidR="00511AE5" w:rsidRPr="00EE40AB" w:rsidRDefault="00511AE5" w:rsidP="00511AE5">
      <w:pPr>
        <w:jc w:val="center"/>
        <w:rPr>
          <w:b/>
        </w:rPr>
      </w:pPr>
      <w:r w:rsidRPr="00EE40AB">
        <w:rPr>
          <w:b/>
        </w:rPr>
        <w:t xml:space="preserve">Порядок определения размера платы за использование земель или земельного участка, находящихся в муниципальной собственности </w:t>
      </w:r>
      <w:r w:rsidRPr="009E3720">
        <w:rPr>
          <w:b/>
        </w:rPr>
        <w:t>города Бородино</w:t>
      </w:r>
      <w:r w:rsidRPr="00EE40AB">
        <w:rPr>
          <w:b/>
        </w:rPr>
        <w:t>, для возведения гражданами гаражей, являющихся некапитальными сооружениями</w:t>
      </w:r>
    </w:p>
    <w:p w:rsidR="00511AE5" w:rsidRPr="00EE40AB" w:rsidRDefault="00511AE5" w:rsidP="00511AE5">
      <w:pPr>
        <w:jc w:val="right"/>
      </w:pPr>
    </w:p>
    <w:p w:rsidR="00511AE5" w:rsidRPr="00EE40AB" w:rsidRDefault="00511AE5" w:rsidP="00511AE5">
      <w:pPr>
        <w:ind w:firstLine="540"/>
        <w:jc w:val="both"/>
      </w:pPr>
      <w:r w:rsidRPr="00EE40AB">
        <w:t xml:space="preserve">1. Настоящий Порядок устанавливает правила определения платы за использование земельных участков, находящихся в муниципальной собственности </w:t>
      </w:r>
      <w:r>
        <w:t>города Бородино</w:t>
      </w:r>
      <w:r w:rsidRPr="00EE40AB">
        <w:t>, для возведения гражданами гаражей, являющихся некапитальными сооружениями (далее – земельные участки).</w:t>
      </w:r>
    </w:p>
    <w:p w:rsidR="00511AE5" w:rsidRPr="009E3720" w:rsidRDefault="00511AE5" w:rsidP="00511AE5">
      <w:pPr>
        <w:ind w:firstLine="540"/>
        <w:jc w:val="both"/>
      </w:pPr>
      <w:r w:rsidRPr="00EE40AB">
        <w:t xml:space="preserve">2. Размер платы за использование земельных участков определяется </w:t>
      </w:r>
      <w:r>
        <w:t>О</w:t>
      </w:r>
      <w:r w:rsidRPr="009E3720">
        <w:t>тделом по управлению муниципальным имуществом города Бородино.</w:t>
      </w:r>
    </w:p>
    <w:p w:rsidR="00511AE5" w:rsidRPr="00EE40AB" w:rsidRDefault="00511AE5" w:rsidP="00511AE5">
      <w:pPr>
        <w:ind w:firstLine="540"/>
        <w:jc w:val="both"/>
      </w:pPr>
      <w:r w:rsidRPr="00EE40AB">
        <w:t>3. В случае, если в Единый государственный реестр недвижимости внесены сведения о кадастровой стоимости земельных участков, размер платы за использование земельных участков определяется по следующей формуле:</w:t>
      </w:r>
    </w:p>
    <w:p w:rsidR="00511AE5" w:rsidRPr="00EE40AB" w:rsidRDefault="00511AE5" w:rsidP="00511AE5">
      <w:pPr>
        <w:jc w:val="both"/>
      </w:pPr>
      <w:r w:rsidRPr="00BF5992">
        <w:t> </w:t>
      </w:r>
    </w:p>
    <w:p w:rsidR="00511AE5" w:rsidRPr="00EE40AB" w:rsidRDefault="00511AE5" w:rsidP="00511AE5">
      <w:pPr>
        <w:jc w:val="both"/>
      </w:pPr>
      <w:proofErr w:type="spellStart"/>
      <w:r w:rsidRPr="00EE40AB">
        <w:t>РПл</w:t>
      </w:r>
      <w:proofErr w:type="spellEnd"/>
      <w:r w:rsidRPr="00EE40AB">
        <w:t xml:space="preserve"> = (КС </w:t>
      </w:r>
      <w:r w:rsidRPr="00BF5992">
        <w:t>x</w:t>
      </w:r>
      <w:r w:rsidRPr="00EE40AB">
        <w:t xml:space="preserve"> </w:t>
      </w:r>
      <w:proofErr w:type="spellStart"/>
      <w:r w:rsidRPr="00EE40AB">
        <w:t>Ст</w:t>
      </w:r>
      <w:proofErr w:type="spellEnd"/>
      <w:r w:rsidRPr="00EE40AB">
        <w:t xml:space="preserve">) </w:t>
      </w:r>
      <w:r w:rsidRPr="00BF5992">
        <w:t>x</w:t>
      </w:r>
      <w:r w:rsidRPr="00EE40AB">
        <w:t xml:space="preserve"> КЧ</w:t>
      </w:r>
      <w:r w:rsidRPr="00BF5992">
        <w:t>S</w:t>
      </w:r>
      <w:r w:rsidRPr="00EE40AB">
        <w:t xml:space="preserve"> </w:t>
      </w:r>
      <w:r w:rsidRPr="00BF5992">
        <w:t>x</w:t>
      </w:r>
      <w:r w:rsidRPr="00EE40AB">
        <w:t xml:space="preserve"> Кд / Кг, где:</w:t>
      </w:r>
    </w:p>
    <w:p w:rsidR="00511AE5" w:rsidRPr="00EE40AB" w:rsidRDefault="00511AE5" w:rsidP="00511AE5">
      <w:pPr>
        <w:jc w:val="both"/>
      </w:pPr>
      <w:r w:rsidRPr="00BF5992">
        <w:t> </w:t>
      </w:r>
    </w:p>
    <w:p w:rsidR="00511AE5" w:rsidRPr="00EE40AB" w:rsidRDefault="00511AE5" w:rsidP="00511AE5">
      <w:pPr>
        <w:ind w:firstLine="540"/>
        <w:jc w:val="both"/>
      </w:pPr>
      <w:proofErr w:type="spellStart"/>
      <w:r w:rsidRPr="00EE40AB">
        <w:t>РПл</w:t>
      </w:r>
      <w:proofErr w:type="spellEnd"/>
      <w:r w:rsidRPr="00EE40AB">
        <w:t xml:space="preserve"> – размер платы за использование земельного участка, в рублях;</w:t>
      </w:r>
    </w:p>
    <w:p w:rsidR="00511AE5" w:rsidRPr="00EE40AB" w:rsidRDefault="00511AE5" w:rsidP="00511AE5">
      <w:pPr>
        <w:ind w:firstLine="540"/>
        <w:jc w:val="both"/>
      </w:pPr>
      <w:r w:rsidRPr="00EE40AB">
        <w:t>КС – кадастровая стоимость земельного участка, сведения о которой внесены в Единый государственный реестр недвижимости, в рублях;</w:t>
      </w:r>
    </w:p>
    <w:p w:rsidR="00511AE5" w:rsidRPr="00EE40AB" w:rsidRDefault="00511AE5" w:rsidP="00511AE5">
      <w:pPr>
        <w:ind w:firstLine="540"/>
        <w:jc w:val="both"/>
      </w:pPr>
      <w:proofErr w:type="spellStart"/>
      <w:r w:rsidRPr="00EE40AB">
        <w:t>Ст</w:t>
      </w:r>
      <w:proofErr w:type="spellEnd"/>
      <w:r w:rsidRPr="00EE40AB">
        <w:t xml:space="preserve"> – ставка земельного налога для земельного участка с видом разрешенного использования, предусматривающим возведение гаражей, в процентах;</w:t>
      </w:r>
    </w:p>
    <w:p w:rsidR="00511AE5" w:rsidRPr="00EE40AB" w:rsidRDefault="00511AE5" w:rsidP="00511AE5">
      <w:pPr>
        <w:ind w:firstLine="540"/>
        <w:jc w:val="both"/>
      </w:pPr>
      <w:r w:rsidRPr="00EE40AB">
        <w:t>КЧ</w:t>
      </w:r>
      <w:r w:rsidRPr="00BF5992">
        <w:t>S</w:t>
      </w:r>
      <w:r w:rsidRPr="00EE40AB">
        <w:t xml:space="preserve"> – коэффициент площади земельных участков.</w:t>
      </w:r>
    </w:p>
    <w:p w:rsidR="00511AE5" w:rsidRPr="00EE40AB" w:rsidRDefault="00511AE5" w:rsidP="00511AE5">
      <w:pPr>
        <w:ind w:firstLine="540"/>
        <w:jc w:val="both"/>
      </w:pPr>
      <w:r w:rsidRPr="00EE40AB">
        <w:t>Коэффициент площади земельных участков принимается равным 1, за исключением случая возведения гаража с использованием части земельного участка, при котором коэффициент площади земельных участков рассчитывается по следующей формуле:</w:t>
      </w:r>
    </w:p>
    <w:p w:rsidR="00511AE5" w:rsidRPr="00EE40AB" w:rsidRDefault="00511AE5" w:rsidP="00511AE5">
      <w:pPr>
        <w:jc w:val="both"/>
      </w:pPr>
      <w:r w:rsidRPr="00BF5992">
        <w:t> </w:t>
      </w:r>
    </w:p>
    <w:p w:rsidR="00511AE5" w:rsidRPr="00EE40AB" w:rsidRDefault="00511AE5" w:rsidP="00511AE5">
      <w:pPr>
        <w:jc w:val="both"/>
      </w:pPr>
      <w:r w:rsidRPr="00EE40AB">
        <w:t>КЧ</w:t>
      </w:r>
      <w:r w:rsidRPr="00BF5992">
        <w:t>S</w:t>
      </w:r>
      <w:r w:rsidRPr="00EE40AB">
        <w:t xml:space="preserve"> = </w:t>
      </w:r>
      <w:proofErr w:type="spellStart"/>
      <w:r w:rsidRPr="00BF5992">
        <w:t>S</w:t>
      </w:r>
      <w:r w:rsidRPr="00EE40AB">
        <w:t>ч</w:t>
      </w:r>
      <w:proofErr w:type="spellEnd"/>
      <w:r w:rsidRPr="00EE40AB">
        <w:t xml:space="preserve"> / </w:t>
      </w:r>
      <w:proofErr w:type="spellStart"/>
      <w:r w:rsidRPr="00BF5992">
        <w:t>S</w:t>
      </w:r>
      <w:r w:rsidRPr="00EE40AB">
        <w:t>общ</w:t>
      </w:r>
      <w:proofErr w:type="spellEnd"/>
      <w:r w:rsidRPr="00EE40AB">
        <w:t>, где:</w:t>
      </w:r>
    </w:p>
    <w:p w:rsidR="00511AE5" w:rsidRPr="00EE40AB" w:rsidRDefault="00511AE5" w:rsidP="00511AE5">
      <w:pPr>
        <w:jc w:val="both"/>
      </w:pPr>
      <w:r w:rsidRPr="00BF5992">
        <w:t> </w:t>
      </w:r>
    </w:p>
    <w:p w:rsidR="00511AE5" w:rsidRPr="00EE40AB" w:rsidRDefault="00511AE5" w:rsidP="00511AE5">
      <w:pPr>
        <w:ind w:firstLine="540"/>
        <w:jc w:val="both"/>
      </w:pPr>
      <w:proofErr w:type="spellStart"/>
      <w:r w:rsidRPr="00BF5992">
        <w:t>S</w:t>
      </w:r>
      <w:r w:rsidRPr="00EE40AB">
        <w:t>ч</w:t>
      </w:r>
      <w:proofErr w:type="spellEnd"/>
      <w:r w:rsidRPr="00EE40AB">
        <w:t xml:space="preserve"> – площадь части земельного участка, используемой гражданином, в квадратных метрах;</w:t>
      </w:r>
    </w:p>
    <w:p w:rsidR="00511AE5" w:rsidRPr="00EE40AB" w:rsidRDefault="00511AE5" w:rsidP="00511AE5">
      <w:pPr>
        <w:ind w:firstLine="540"/>
        <w:jc w:val="both"/>
      </w:pPr>
      <w:proofErr w:type="spellStart"/>
      <w:r w:rsidRPr="00BF5992">
        <w:t>S</w:t>
      </w:r>
      <w:r w:rsidRPr="00EE40AB">
        <w:t>общ</w:t>
      </w:r>
      <w:proofErr w:type="spellEnd"/>
      <w:r w:rsidRPr="00EE40AB">
        <w:t xml:space="preserve"> – общая площадь земельного участка, часть которого используется гражданином, в квадратных метрах;</w:t>
      </w:r>
    </w:p>
    <w:p w:rsidR="00511AE5" w:rsidRPr="00EE40AB" w:rsidRDefault="00511AE5" w:rsidP="00511AE5">
      <w:pPr>
        <w:ind w:firstLine="540"/>
        <w:jc w:val="both"/>
      </w:pPr>
      <w:r w:rsidRPr="00EE40AB">
        <w:t>Кд – количество календарных дней использования гражданином земельного участка в течение календарного года;</w:t>
      </w:r>
    </w:p>
    <w:p w:rsidR="00511AE5" w:rsidRPr="00EE40AB" w:rsidRDefault="00511AE5" w:rsidP="00511AE5">
      <w:pPr>
        <w:ind w:firstLine="540"/>
        <w:jc w:val="both"/>
      </w:pPr>
      <w:r w:rsidRPr="00EE40AB">
        <w:t>Кг – количество дней в году, соответствующем году использования земельного участка (365 или 366 дней).</w:t>
      </w:r>
    </w:p>
    <w:p w:rsidR="00511AE5" w:rsidRPr="00EE40AB" w:rsidRDefault="00511AE5" w:rsidP="00511AE5">
      <w:pPr>
        <w:ind w:firstLine="540"/>
        <w:jc w:val="both"/>
      </w:pPr>
      <w:r w:rsidRPr="00EE40AB">
        <w:t>4. В случае, если в Едином государственном реестре недвижимости отсутствуют сведения о кадастровой стоимости земельных участков, размер платы за использование земельных участков определяется в расчете на год по следующей формуле:</w:t>
      </w:r>
    </w:p>
    <w:p w:rsidR="00511AE5" w:rsidRPr="00EE40AB" w:rsidRDefault="00511AE5" w:rsidP="00511AE5">
      <w:pPr>
        <w:jc w:val="both"/>
      </w:pPr>
      <w:r w:rsidRPr="00BF5992">
        <w:t> </w:t>
      </w:r>
    </w:p>
    <w:p w:rsidR="00511AE5" w:rsidRPr="00EE40AB" w:rsidRDefault="00511AE5" w:rsidP="00511AE5">
      <w:pPr>
        <w:jc w:val="both"/>
      </w:pPr>
      <w:proofErr w:type="spellStart"/>
      <w:r w:rsidRPr="00EE40AB">
        <w:t>РПл</w:t>
      </w:r>
      <w:proofErr w:type="spellEnd"/>
      <w:r w:rsidRPr="00EE40AB">
        <w:t xml:space="preserve"> = Су </w:t>
      </w:r>
      <w:r w:rsidRPr="00BF5992">
        <w:t>x</w:t>
      </w:r>
      <w:r w:rsidRPr="00EE40AB">
        <w:t xml:space="preserve"> </w:t>
      </w:r>
      <w:r w:rsidRPr="00BF5992">
        <w:t>S</w:t>
      </w:r>
      <w:r w:rsidRPr="00EE40AB">
        <w:t xml:space="preserve"> </w:t>
      </w:r>
      <w:r w:rsidRPr="00BF5992">
        <w:t>x</w:t>
      </w:r>
      <w:r w:rsidRPr="00EE40AB">
        <w:t xml:space="preserve"> </w:t>
      </w:r>
      <w:proofErr w:type="spellStart"/>
      <w:r w:rsidRPr="00EE40AB">
        <w:t>Ст</w:t>
      </w:r>
      <w:proofErr w:type="spellEnd"/>
      <w:r w:rsidRPr="00EE40AB">
        <w:t xml:space="preserve"> </w:t>
      </w:r>
      <w:r w:rsidRPr="00BF5992">
        <w:t>x</w:t>
      </w:r>
      <w:r w:rsidRPr="00EE40AB">
        <w:t xml:space="preserve"> Кд / Кг, где:</w:t>
      </w:r>
    </w:p>
    <w:p w:rsidR="00511AE5" w:rsidRPr="00EE40AB" w:rsidRDefault="00511AE5" w:rsidP="00511AE5">
      <w:pPr>
        <w:jc w:val="both"/>
      </w:pPr>
      <w:r w:rsidRPr="00BF5992">
        <w:t> </w:t>
      </w:r>
    </w:p>
    <w:p w:rsidR="00511AE5" w:rsidRPr="00EE40AB" w:rsidRDefault="00511AE5" w:rsidP="00511AE5">
      <w:pPr>
        <w:ind w:firstLine="540"/>
        <w:jc w:val="both"/>
      </w:pPr>
      <w:proofErr w:type="spellStart"/>
      <w:r w:rsidRPr="00EE40AB">
        <w:t>РПл</w:t>
      </w:r>
      <w:proofErr w:type="spellEnd"/>
      <w:r w:rsidRPr="00EE40AB">
        <w:t xml:space="preserve"> – размер платы за использование земельного участка, в рублях;</w:t>
      </w:r>
    </w:p>
    <w:p w:rsidR="00511AE5" w:rsidRPr="00EE40AB" w:rsidRDefault="00511AE5" w:rsidP="00511AE5">
      <w:pPr>
        <w:ind w:firstLine="540"/>
        <w:jc w:val="both"/>
      </w:pPr>
      <w:r w:rsidRPr="00EE40AB">
        <w:t xml:space="preserve">Су – среднее значение удельного показателя кадастровой стоимости земельных участков в кадастровых кварталах населенных пунктов Красноярского края, утвержденное </w:t>
      </w:r>
      <w:r w:rsidRPr="00EE40AB">
        <w:lastRenderedPageBreak/>
        <w:t>в установленном нормативными правовыми актами порядке, в рублях на 1 квадратный метр;</w:t>
      </w:r>
    </w:p>
    <w:p w:rsidR="00511AE5" w:rsidRPr="00EE40AB" w:rsidRDefault="00511AE5" w:rsidP="00511AE5">
      <w:pPr>
        <w:ind w:firstLine="540"/>
        <w:jc w:val="both"/>
      </w:pPr>
      <w:r w:rsidRPr="00BF5992">
        <w:t>S</w:t>
      </w:r>
      <w:r w:rsidRPr="00EE40AB">
        <w:t xml:space="preserve"> – площадь используемого земельного участка, части земельного участка, в квадратных метрах;</w:t>
      </w:r>
    </w:p>
    <w:p w:rsidR="00511AE5" w:rsidRPr="00EE40AB" w:rsidRDefault="00511AE5" w:rsidP="00511AE5">
      <w:pPr>
        <w:ind w:firstLine="540"/>
        <w:jc w:val="both"/>
      </w:pPr>
      <w:proofErr w:type="spellStart"/>
      <w:r w:rsidRPr="00EE40AB">
        <w:t>Ст</w:t>
      </w:r>
      <w:proofErr w:type="spellEnd"/>
      <w:r w:rsidRPr="00EE40AB">
        <w:t xml:space="preserve"> – ставка земельного налога для земельного участка с видом разрешенного использования, предусматривающим возведение гаражей, в процентах;</w:t>
      </w:r>
    </w:p>
    <w:p w:rsidR="00511AE5" w:rsidRPr="00EE40AB" w:rsidRDefault="00511AE5" w:rsidP="00511AE5">
      <w:pPr>
        <w:ind w:firstLine="540"/>
        <w:jc w:val="both"/>
      </w:pPr>
      <w:r w:rsidRPr="00EE40AB">
        <w:t>Кд – количество календарных дней использования гражданином земельного участка, части земельного участка;</w:t>
      </w:r>
    </w:p>
    <w:p w:rsidR="00511AE5" w:rsidRPr="00EE40AB" w:rsidRDefault="00511AE5" w:rsidP="00511AE5">
      <w:pPr>
        <w:ind w:firstLine="540"/>
        <w:jc w:val="both"/>
      </w:pPr>
      <w:r w:rsidRPr="00EE40AB">
        <w:t>Кг – количество дней в году (365 или 366 дней).</w:t>
      </w:r>
    </w:p>
    <w:p w:rsidR="00511AE5" w:rsidRPr="00E91604" w:rsidRDefault="00511AE5" w:rsidP="00511AE5">
      <w:pPr>
        <w:jc w:val="both"/>
      </w:pPr>
    </w:p>
    <w:p w:rsidR="00762A79" w:rsidRPr="0009584C" w:rsidRDefault="00762A79" w:rsidP="00762A79">
      <w:pPr>
        <w:tabs>
          <w:tab w:val="left" w:pos="3960"/>
        </w:tabs>
        <w:autoSpaceDE w:val="0"/>
        <w:autoSpaceDN w:val="0"/>
        <w:adjustRightInd w:val="0"/>
        <w:outlineLvl w:val="0"/>
        <w:rPr>
          <w:bCs/>
        </w:rPr>
      </w:pPr>
    </w:p>
    <w:sectPr w:rsidR="00762A79" w:rsidRPr="0009584C" w:rsidSect="0033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9F"/>
    <w:rsid w:val="0003154D"/>
    <w:rsid w:val="000906A5"/>
    <w:rsid w:val="00155C22"/>
    <w:rsid w:val="00187B04"/>
    <w:rsid w:val="00461587"/>
    <w:rsid w:val="00511AE5"/>
    <w:rsid w:val="00762A79"/>
    <w:rsid w:val="008D759F"/>
    <w:rsid w:val="00982C21"/>
    <w:rsid w:val="00BB5D81"/>
    <w:rsid w:val="00C14DCF"/>
    <w:rsid w:val="00D54517"/>
    <w:rsid w:val="00F6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2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62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511AE5"/>
    <w:pPr>
      <w:spacing w:after="75"/>
    </w:pPr>
  </w:style>
  <w:style w:type="paragraph" w:styleId="a4">
    <w:name w:val="Balloon Text"/>
    <w:basedOn w:val="a"/>
    <w:link w:val="a5"/>
    <w:uiPriority w:val="99"/>
    <w:semiHidden/>
    <w:unhideWhenUsed/>
    <w:rsid w:val="00155C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C2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9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2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62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511AE5"/>
    <w:pPr>
      <w:spacing w:after="75"/>
    </w:pPr>
  </w:style>
  <w:style w:type="paragraph" w:styleId="a4">
    <w:name w:val="Balloon Text"/>
    <w:basedOn w:val="a"/>
    <w:link w:val="a5"/>
    <w:uiPriority w:val="99"/>
    <w:semiHidden/>
    <w:unhideWhenUsed/>
    <w:rsid w:val="00155C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C2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9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9241-790C-40A3-9760-801F54CB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2022-09-02T07:48:00Z</cp:lastPrinted>
  <dcterms:created xsi:type="dcterms:W3CDTF">2022-08-26T04:52:00Z</dcterms:created>
  <dcterms:modified xsi:type="dcterms:W3CDTF">2022-09-22T02:46:00Z</dcterms:modified>
</cp:coreProperties>
</file>